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C482" w14:textId="2AD3E795" w:rsidR="0064133D" w:rsidRPr="0064133D" w:rsidRDefault="0064133D" w:rsidP="006413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133D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</w:t>
      </w:r>
      <w:r w:rsidRPr="0064133D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ประสิทธิภาพการดูดซับโลหะหนักในแม่น้ำกก</w:t>
      </w:r>
    </w:p>
    <w:p w14:paraId="593D8EE9" w14:textId="77777777" w:rsidR="0064133D" w:rsidRPr="0064133D" w:rsidRDefault="0064133D" w:rsidP="006413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133D">
        <w:rPr>
          <w:rFonts w:ascii="TH SarabunPSK" w:hAnsi="TH SarabunPSK" w:cs="TH SarabunPSK"/>
          <w:b/>
          <w:bCs/>
          <w:sz w:val="32"/>
          <w:szCs w:val="32"/>
          <w:cs/>
        </w:rPr>
        <w:t>โดยใช้ไบโอชาร์จากซังข้าวโพดเคลือบไคโตซาน</w:t>
      </w:r>
    </w:p>
    <w:p w14:paraId="6F77FC51" w14:textId="6A3181A6" w:rsidR="009D016F" w:rsidRPr="0064133D" w:rsidRDefault="0064133D" w:rsidP="006413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4133D">
        <w:rPr>
          <w:rFonts w:ascii="TH SarabunPSK" w:hAnsi="TH SarabunPSK" w:cs="TH SarabunPSK"/>
          <w:b/>
          <w:bCs/>
          <w:sz w:val="32"/>
          <w:szCs w:val="32"/>
        </w:rPr>
        <w:t>Study of the Efficiency of Heavy Metal Absorption in</w:t>
      </w:r>
      <w:r w:rsidRPr="00641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133D">
        <w:rPr>
          <w:rFonts w:ascii="TH SarabunPSK" w:hAnsi="TH SarabunPSK" w:cs="TH SarabunPSK"/>
          <w:b/>
          <w:bCs/>
          <w:sz w:val="32"/>
          <w:szCs w:val="32"/>
        </w:rPr>
        <w:t>Kok River Using Biochar from Corn Cobs Coated with Chitosan</w:t>
      </w:r>
      <w:r w:rsidR="00A208A9" w:rsidRPr="00641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F28D8" w:rsidRPr="00641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5F3E406B" w:rsidR="00AD0BC7" w:rsidRPr="00AD0BC7" w:rsidRDefault="00AD0BC7" w:rsidP="0064133D">
      <w:pPr>
        <w:pStyle w:val="NoSpacing"/>
        <w:jc w:val="center"/>
        <w:rPr>
          <w:rFonts w:ascii="TH SarabunPSK" w:hAnsi="TH SarabunPSK" w:cs="TH SarabunPSK"/>
          <w:cs/>
        </w:rPr>
      </w:pPr>
    </w:p>
    <w:p w14:paraId="385B3068" w14:textId="6FEC8D82" w:rsidR="00AD0BC7" w:rsidRPr="0064133D" w:rsidRDefault="0064133D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เตวิช ธุพรรณ์ ทิพย์มณี ตาธิ ปุญญพัฒน์ ฉัตรเงิน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5C29D79C" w14:textId="0B0835A0" w:rsidR="00A208A9" w:rsidRPr="0064133D" w:rsidRDefault="0064133D" w:rsidP="0064133D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อนุรักษ์ ใชยลังกา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="006168C5">
        <w:rPr>
          <w:rFonts w:ascii="TH SarabunPSK" w:hAnsi="TH SarabunPSK" w:cs="TH SarabunPSK"/>
          <w:b/>
          <w:bCs/>
          <w:sz w:val="28"/>
          <w:vertAlign w:val="superscript"/>
        </w:rPr>
        <w:t>*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ว่าน วิริยา</w:t>
      </w:r>
      <w:r>
        <w:rPr>
          <w:rFonts w:ascii="TH SarabunPSK" w:hAnsi="TH SarabunPSK" w:cs="TH SarabunPSK"/>
          <w:b/>
          <w:bCs/>
          <w:sz w:val="28"/>
          <w:vertAlign w:val="superscript"/>
        </w:rPr>
        <w:t>2</w:t>
      </w:r>
    </w:p>
    <w:p w14:paraId="4B1F8797" w14:textId="43AA0986" w:rsidR="002F28D8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D267D7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ลำปาง</w:t>
      </w:r>
      <w:r w:rsidR="00D267D7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267D7">
        <w:rPr>
          <w:rFonts w:ascii="TH SarabunPSK" w:hAnsi="TH SarabunPSK" w:cs="TH SarabunPSK" w:hint="cs"/>
          <w:i/>
          <w:iCs/>
          <w:sz w:val="24"/>
          <w:szCs w:val="24"/>
          <w:cs/>
        </w:rPr>
        <w:t>ตำบลดอนไฟ</w:t>
      </w:r>
      <w:r w:rsidR="00D267D7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267D7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อำเภอแม่ทะ</w:t>
      </w:r>
      <w:r w:rsidR="00D267D7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267D7">
        <w:rPr>
          <w:rFonts w:ascii="TH SarabunPSK" w:hAnsi="TH SarabunPSK" w:cs="TH SarabunPSK" w:hint="cs"/>
          <w:i/>
          <w:iCs/>
          <w:sz w:val="24"/>
          <w:szCs w:val="24"/>
          <w:cs/>
        </w:rPr>
        <w:t>จังหวัดลำปาง</w:t>
      </w:r>
      <w:r w:rsidR="00D267D7">
        <w:rPr>
          <w:rFonts w:ascii="TH SarabunPSK" w:hAnsi="TH SarabunPSK" w:cs="TH SarabunPSK"/>
          <w:i/>
          <w:iCs/>
          <w:sz w:val="24"/>
          <w:szCs w:val="24"/>
        </w:rPr>
        <w:t xml:space="preserve">, 52150 </w:t>
      </w:r>
      <w:r w:rsidR="00D267D7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3B2694C1" w14:textId="680EBF55" w:rsidR="00D267D7" w:rsidRPr="00AD0BC7" w:rsidRDefault="00D267D7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มหาวิทยาลัยเชียงใหม่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ถนนห้วยแก้ว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อำเภอเมือง</w:t>
      </w:r>
      <w:r>
        <w:rPr>
          <w:rFonts w:ascii="TH SarabunPSK" w:hAnsi="TH SarabunPSK" w:cs="TH SarabunPSK"/>
          <w:i/>
          <w:iCs/>
          <w:sz w:val="24"/>
          <w:szCs w:val="24"/>
        </w:rPr>
        <w:t>,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จังหวัดเชียงใหม่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, 50200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418240D4" w14:textId="54FDF831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D267D7">
        <w:rPr>
          <w:rFonts w:ascii="TH SarabunPSK" w:hAnsi="TH SarabunPSK" w:cs="TH SarabunPSK"/>
          <w:i/>
          <w:iCs/>
          <w:sz w:val="24"/>
          <w:szCs w:val="24"/>
        </w:rPr>
        <w:t xml:space="preserve">E-mail: </w:t>
      </w:r>
      <w:r w:rsidR="006168C5">
        <w:rPr>
          <w:rFonts w:ascii="TH SarabunPSK" w:hAnsi="TH SarabunPSK" w:cs="TH SarabunPSK"/>
          <w:i/>
          <w:iCs/>
          <w:sz w:val="24"/>
          <w:szCs w:val="24"/>
        </w:rPr>
        <w:t>Lungka17@gmail.com</w:t>
      </w:r>
    </w:p>
    <w:p w14:paraId="4C5C3E1E" w14:textId="0552D1B2" w:rsidR="00D267D7" w:rsidRPr="00D267D7" w:rsidRDefault="00D267D7" w:rsidP="00D267D7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D267D7">
        <w:rPr>
          <w:rFonts w:ascii="TH SarabunPSK" w:hAnsi="TH SarabunPSK" w:cs="TH SarabunPSK" w:hint="cs"/>
          <w:sz w:val="28"/>
          <w:cs/>
        </w:rPr>
        <w:t>บทคัดย่อ</w:t>
      </w:r>
    </w:p>
    <w:p w14:paraId="74A7AD43" w14:textId="2E3CBC33" w:rsidR="00834341" w:rsidRPr="00D267D7" w:rsidRDefault="00834341" w:rsidP="006168C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267D7">
        <w:rPr>
          <w:rFonts w:ascii="TH SarabunPSK" w:hAnsi="TH SarabunPSK" w:cs="TH SarabunPSK" w:hint="cs"/>
          <w:sz w:val="28"/>
          <w:cs/>
        </w:rPr>
        <w:t>งานวิจัยครั้งนี้ มีวัตถุประสงค์เพื่อศึกษาประสิทธิภาพการดูดซับโลหะหนักในน้ำกกด้วยไบโอชาร์จากซังข้าวโพดเคลือบไคโตซาน</w:t>
      </w:r>
      <w:r w:rsidRPr="00D267D7">
        <w:rPr>
          <w:rFonts w:ascii="TH SarabunPSK" w:hAnsi="TH SarabunPSK" w:cs="TH SarabunPSK"/>
          <w:sz w:val="28"/>
        </w:rPr>
        <w:t xml:space="preserve"> </w:t>
      </w:r>
      <w:r w:rsidRPr="00D267D7">
        <w:rPr>
          <w:rFonts w:ascii="TH SarabunPSK" w:hAnsi="TH SarabunPSK" w:cs="TH SarabunPSK" w:hint="cs"/>
          <w:sz w:val="28"/>
          <w:cs/>
        </w:rPr>
        <w:t xml:space="preserve">โดยเปรียบเทียบเรื่องของขนาดอนุภาคและการเคลือบของไคโตซานบนไบโอชาร์ ทำคอลัมน์ทั้งหมด </w:t>
      </w:r>
      <w:r w:rsidRPr="00D267D7">
        <w:rPr>
          <w:rFonts w:ascii="TH SarabunPSK" w:hAnsi="TH SarabunPSK" w:cs="TH SarabunPSK"/>
          <w:sz w:val="28"/>
        </w:rPr>
        <w:t xml:space="preserve">4 </w:t>
      </w:r>
      <w:r w:rsidRPr="00D267D7">
        <w:rPr>
          <w:rFonts w:ascii="TH SarabunPSK" w:hAnsi="TH SarabunPSK" w:cs="TH SarabunPSK" w:hint="cs"/>
          <w:sz w:val="28"/>
          <w:cs/>
        </w:rPr>
        <w:t>แบบด้วยกัน</w:t>
      </w:r>
      <w:r w:rsidR="006168C5">
        <w:rPr>
          <w:rFonts w:ascii="TH SarabunPSK" w:hAnsi="TH SarabunPSK" w:cs="TH SarabunPSK"/>
          <w:sz w:val="28"/>
        </w:rPr>
        <w:t xml:space="preserve"> </w:t>
      </w:r>
      <w:r w:rsidRPr="00D267D7">
        <w:rPr>
          <w:rFonts w:ascii="TH SarabunPSK" w:hAnsi="TH SarabunPSK" w:cs="TH SarabunPSK" w:hint="cs"/>
          <w:sz w:val="28"/>
          <w:cs/>
        </w:rPr>
        <w:t xml:space="preserve">คือ คอลัมน์ไบโอชาร์แบบหยาบ คอลัมน์ไบโอชาร์แบบละเอียด คอลัมน์ไบโอชาร์แบบหยาบเคลือบไคโตซาน และคอลัมน์ไบโอชาร์แบบละเอียดเคลือบไคโตซาน พบว่าคอลัมน์ที่ทำจากไบโอชาร์แบบหยาบมีประสิทธิภาพในการดูดซับโลหะหนักได้ดีที่สุด โดยทำการตรวจวิเคราะห์โลหะหนักในตัวอย่างน้ำทั้งหมด </w:t>
      </w:r>
      <w:r w:rsidRPr="00D267D7">
        <w:rPr>
          <w:rFonts w:ascii="TH SarabunPSK" w:hAnsi="TH SarabunPSK" w:cs="TH SarabunPSK"/>
          <w:sz w:val="28"/>
        </w:rPr>
        <w:t xml:space="preserve">14 </w:t>
      </w:r>
      <w:r w:rsidRPr="00D267D7">
        <w:rPr>
          <w:rFonts w:ascii="TH SarabunPSK" w:hAnsi="TH SarabunPSK" w:cs="TH SarabunPSK" w:hint="cs"/>
          <w:sz w:val="28"/>
          <w:cs/>
        </w:rPr>
        <w:t xml:space="preserve">ชนิดด้วยกัน คือ </w:t>
      </w:r>
      <w:r w:rsidRPr="00D267D7">
        <w:rPr>
          <w:rFonts w:ascii="TH SarabunPSK" w:hAnsi="TH SarabunPSK" w:cs="TH SarabunPSK"/>
          <w:sz w:val="28"/>
        </w:rPr>
        <w:t xml:space="preserve">Ag Al As Cd Co Cr Cu Fe Mn Pb Sb Ti V </w:t>
      </w:r>
      <w:r w:rsidRPr="00D267D7">
        <w:rPr>
          <w:rFonts w:ascii="TH SarabunPSK" w:hAnsi="TH SarabunPSK" w:cs="TH SarabunPSK" w:hint="cs"/>
          <w:sz w:val="28"/>
          <w:cs/>
        </w:rPr>
        <w:t xml:space="preserve">และ </w:t>
      </w:r>
      <w:r w:rsidRPr="00D267D7">
        <w:rPr>
          <w:rFonts w:ascii="TH SarabunPSK" w:hAnsi="TH SarabunPSK" w:cs="TH SarabunPSK"/>
          <w:sz w:val="28"/>
        </w:rPr>
        <w:t>Zn</w:t>
      </w:r>
      <w:r w:rsidRPr="00D267D7">
        <w:rPr>
          <w:rFonts w:ascii="TH SarabunPSK" w:hAnsi="TH SarabunPSK" w:cs="TH SarabunPSK" w:hint="cs"/>
          <w:sz w:val="28"/>
          <w:cs/>
        </w:rPr>
        <w:t xml:space="preserve"> พบว่ามีอยู่ </w:t>
      </w:r>
      <w:r w:rsidRPr="00D267D7">
        <w:rPr>
          <w:rFonts w:ascii="TH SarabunPSK" w:hAnsi="TH SarabunPSK" w:cs="TH SarabunPSK"/>
          <w:sz w:val="28"/>
        </w:rPr>
        <w:t xml:space="preserve">5 </w:t>
      </w:r>
      <w:r w:rsidRPr="00D267D7">
        <w:rPr>
          <w:rFonts w:ascii="TH SarabunPSK" w:hAnsi="TH SarabunPSK" w:cs="TH SarabunPSK" w:hint="cs"/>
          <w:sz w:val="28"/>
          <w:cs/>
        </w:rPr>
        <w:t xml:space="preserve">ชนิดที่ตรวจไม่พบในน้ำกก ได้แก่ </w:t>
      </w:r>
      <w:r w:rsidRPr="00D267D7">
        <w:rPr>
          <w:rFonts w:ascii="TH SarabunPSK" w:hAnsi="TH SarabunPSK" w:cs="TH SarabunPSK"/>
          <w:sz w:val="28"/>
        </w:rPr>
        <w:t xml:space="preserve">Ag As Cd Co </w:t>
      </w:r>
      <w:r w:rsidRPr="00D267D7">
        <w:rPr>
          <w:rFonts w:ascii="TH SarabunPSK" w:hAnsi="TH SarabunPSK" w:cs="TH SarabunPSK" w:hint="cs"/>
          <w:sz w:val="28"/>
          <w:cs/>
        </w:rPr>
        <w:t xml:space="preserve">และ </w:t>
      </w:r>
      <w:r w:rsidRPr="00D267D7">
        <w:rPr>
          <w:rFonts w:ascii="TH SarabunPSK" w:hAnsi="TH SarabunPSK" w:cs="TH SarabunPSK"/>
          <w:sz w:val="28"/>
        </w:rPr>
        <w:t>Cu</w:t>
      </w:r>
    </w:p>
    <w:p w14:paraId="306A5114" w14:textId="75B6838A" w:rsidR="00FC674D" w:rsidRPr="00D267D7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D267D7">
        <w:rPr>
          <w:rFonts w:ascii="TH SarabunPSK" w:hAnsi="TH SarabunPSK" w:cs="TH SarabunPSK" w:hint="cs"/>
          <w:sz w:val="28"/>
          <w:cs/>
        </w:rPr>
        <w:t>คำสำคัญ</w:t>
      </w:r>
      <w:r w:rsidRPr="00D267D7">
        <w:rPr>
          <w:rFonts w:ascii="TH SarabunPSK" w:hAnsi="TH SarabunPSK" w:cs="TH SarabunPSK"/>
          <w:sz w:val="28"/>
        </w:rPr>
        <w:t>:</w:t>
      </w:r>
      <w:r w:rsidRPr="00D267D7">
        <w:rPr>
          <w:rFonts w:ascii="TH SarabunPSK" w:hAnsi="TH SarabunPSK" w:cs="TH SarabunPSK" w:hint="cs"/>
          <w:sz w:val="28"/>
          <w:cs/>
        </w:rPr>
        <w:t xml:space="preserve"> </w:t>
      </w:r>
      <w:r w:rsidRPr="00D267D7">
        <w:rPr>
          <w:rFonts w:ascii="TH SarabunPSK" w:hAnsi="TH SarabunPSK" w:cs="TH SarabunPSK"/>
          <w:sz w:val="28"/>
        </w:rPr>
        <w:t xml:space="preserve"> </w:t>
      </w:r>
      <w:r w:rsidR="00834341" w:rsidRPr="00D267D7">
        <w:rPr>
          <w:rFonts w:ascii="TH SarabunPSK" w:hAnsi="TH SarabunPSK" w:cs="TH SarabunPSK" w:hint="cs"/>
          <w:sz w:val="28"/>
          <w:cs/>
        </w:rPr>
        <w:t>ไบโอชาร์</w:t>
      </w:r>
      <w:r w:rsidR="00834341" w:rsidRPr="00D267D7">
        <w:rPr>
          <w:rFonts w:ascii="TH SarabunPSK" w:hAnsi="TH SarabunPSK" w:cs="TH SarabunPSK"/>
          <w:sz w:val="28"/>
        </w:rPr>
        <w:t>,</w:t>
      </w:r>
      <w:r w:rsidR="00834341" w:rsidRPr="00D267D7">
        <w:rPr>
          <w:rFonts w:ascii="TH SarabunPSK" w:hAnsi="TH SarabunPSK" w:cs="TH SarabunPSK" w:hint="cs"/>
          <w:sz w:val="28"/>
          <w:cs/>
        </w:rPr>
        <w:t xml:space="preserve"> ไคโตซาน</w:t>
      </w:r>
      <w:r w:rsidR="00834341" w:rsidRPr="00D267D7">
        <w:rPr>
          <w:rFonts w:ascii="TH SarabunPSK" w:hAnsi="TH SarabunPSK" w:cs="TH SarabunPSK"/>
          <w:sz w:val="28"/>
        </w:rPr>
        <w:t>,</w:t>
      </w:r>
      <w:r w:rsidR="00834341" w:rsidRPr="00D267D7">
        <w:rPr>
          <w:rFonts w:ascii="TH SarabunPSK" w:hAnsi="TH SarabunPSK" w:cs="TH SarabunPSK" w:hint="cs"/>
          <w:sz w:val="28"/>
          <w:cs/>
        </w:rPr>
        <w:t xml:space="preserve"> การดูดซับโลหะหนัก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78E839F" w:rsidR="0098175B" w:rsidRPr="00C23ACD" w:rsidRDefault="00C23ACD" w:rsidP="00C23ACD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1.</w:t>
      </w:r>
      <w:r w:rsidR="00361F4B" w:rsidRPr="00C23ACD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4FA5089E" w14:textId="534FC312" w:rsidR="00834341" w:rsidRPr="00834341" w:rsidRDefault="00834341" w:rsidP="0083434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</w:rPr>
      </w:pPr>
      <w:r w:rsidRPr="00834341">
        <w:rPr>
          <w:rFonts w:ascii="TH SarabunPSK" w:hAnsi="TH SarabunPSK" w:cs="TH SarabunPSK" w:hint="cs"/>
          <w:cs/>
        </w:rPr>
        <w:t>แม่น้ำกกเป็นแม่น้ำสายสำคัญสายหนึ่งในภาคเหนือของประเทศไทย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มีต้นกำเนิดมาจากทิวเขาแดนลาวและทิวเขาผีปันน้ำตอนเหนือของเมืองกก จังหวัดเชียงตุงภายในอาณาเขตของรัฐฉานในประเทศพม่า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ไหลเข้าสู่ประเทศไทยที่ช่องแม่น้ำกก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อำเภอแม่อาย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จังหวัดเชียงใหม่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ไหลมาเรื่อย ๆ จนผ่านตัวอำเภอเมืองเชียงราย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หลังจากนั้นก็ไหลลงแม่น้ำโขงที่บริเวณสบกก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อำเภอเชียงแสน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>จังหวัดเชียงราย</w:t>
      </w:r>
      <w:r w:rsidRPr="00834341">
        <w:rPr>
          <w:rFonts w:ascii="TH SarabunPSK" w:hAnsi="TH SarabunPSK" w:cs="TH SarabunPSK" w:hint="cs"/>
        </w:rPr>
        <w:t> </w:t>
      </w:r>
      <w:r w:rsidRPr="00834341">
        <w:rPr>
          <w:rFonts w:ascii="TH SarabunPSK" w:hAnsi="TH SarabunPSK" w:cs="TH SarabunPSK" w:hint="cs"/>
          <w:cs/>
        </w:rPr>
        <w:t xml:space="preserve">มีความยาว </w:t>
      </w:r>
      <w:r w:rsidRPr="00834341">
        <w:rPr>
          <w:rFonts w:ascii="TH SarabunPSK" w:hAnsi="TH SarabunPSK" w:cs="TH SarabunPSK" w:hint="cs"/>
        </w:rPr>
        <w:t xml:space="preserve">285 </w:t>
      </w:r>
      <w:r w:rsidRPr="00834341">
        <w:rPr>
          <w:rFonts w:ascii="TH SarabunPSK" w:hAnsi="TH SarabunPSK" w:cs="TH SarabunPSK" w:hint="cs"/>
          <w:cs/>
        </w:rPr>
        <w:t>กิโลเมตร (</w:t>
      </w:r>
      <w:r w:rsidR="006168C5">
        <w:rPr>
          <w:rFonts w:ascii="TH SarabunPSK" w:hAnsi="TH SarabunPSK" w:cs="TH SarabunPSK"/>
        </w:rPr>
        <w:t xml:space="preserve"> </w:t>
      </w:r>
      <w:r w:rsidRPr="00834341">
        <w:rPr>
          <w:rFonts w:ascii="TH SarabunPSK" w:hAnsi="TH SarabunPSK" w:cs="TH SarabunPSK" w:hint="cs"/>
          <w:cs/>
        </w:rPr>
        <w:t xml:space="preserve">ในประเทศไทยยาว </w:t>
      </w:r>
      <w:r w:rsidRPr="00834341">
        <w:rPr>
          <w:rFonts w:ascii="TH SarabunPSK" w:hAnsi="TH SarabunPSK" w:cs="TH SarabunPSK" w:hint="cs"/>
        </w:rPr>
        <w:t xml:space="preserve">130 </w:t>
      </w:r>
      <w:r w:rsidRPr="00834341">
        <w:rPr>
          <w:rFonts w:ascii="TH SarabunPSK" w:hAnsi="TH SarabunPSK" w:cs="TH SarabunPSK" w:hint="cs"/>
          <w:cs/>
        </w:rPr>
        <w:t>กิโลเมตร</w:t>
      </w:r>
      <w:r w:rsidR="006168C5">
        <w:rPr>
          <w:rFonts w:ascii="TH SarabunPSK" w:hAnsi="TH SarabunPSK" w:cs="TH SarabunPSK"/>
        </w:rPr>
        <w:t xml:space="preserve"> </w:t>
      </w:r>
      <w:r w:rsidRPr="00834341">
        <w:rPr>
          <w:rFonts w:ascii="TH SarabunPSK" w:hAnsi="TH SarabunPSK" w:cs="TH SarabunPSK" w:hint="cs"/>
          <w:cs/>
        </w:rPr>
        <w:t>) จากรายงานการตรวจวัดคุณภาพน้</w:t>
      </w:r>
      <w:r w:rsidR="006168C5">
        <w:rPr>
          <w:rFonts w:ascii="TH SarabunPSK" w:hAnsi="TH SarabunPSK" w:cs="TH SarabunPSK" w:hint="cs"/>
          <w:cs/>
        </w:rPr>
        <w:t>ำ</w:t>
      </w:r>
      <w:r w:rsidRPr="00834341">
        <w:rPr>
          <w:rFonts w:ascii="TH SarabunPSK" w:hAnsi="TH SarabunPSK" w:cs="TH SarabunPSK" w:hint="cs"/>
          <w:cs/>
        </w:rPr>
        <w:t>และการสังเกตการณ์ของชุมชนในพื้นที่ พบว่ามีแนวโน้มของสาเหตุหลักของการปนเปื้อนครั้งนี้ มาจากกิจกรรมการขุดเหมืองทองบริเวณต้นน้ำ ภาพถ่ายมุมสูงจากแหล่งข่าวเผยให้เห็นเรือขุดทองจำนวนม</w:t>
      </w:r>
      <w:r>
        <w:rPr>
          <w:rFonts w:ascii="TH SarabunPSK" w:hAnsi="TH SarabunPSK" w:cs="TH SarabunPSK" w:hint="cs"/>
          <w:cs/>
        </w:rPr>
        <w:t>าก</w:t>
      </w:r>
      <w:r>
        <w:rPr>
          <w:rFonts w:ascii="TH SarabunPSK" w:hAnsi="TH SarabunPSK" w:cs="TH SarabunPSK"/>
        </w:rPr>
        <w:t xml:space="preserve"> </w:t>
      </w:r>
      <w:r w:rsidRPr="00834341">
        <w:rPr>
          <w:rFonts w:ascii="TH SarabunPSK" w:hAnsi="TH SarabunPSK" w:cs="TH SarabunPSK" w:hint="cs"/>
          <w:cs/>
        </w:rPr>
        <w:t xml:space="preserve">ที่กำลังทำงานอย่างต่อเนื่องในเขตเมืองสาด รัฐฉาน โดยมีการปล่อยน้ำเสียที่ไม่ได้ผ่านการบำบัดลงสู่แม่น้ำกกโดยตรง </w:t>
      </w:r>
      <w:r w:rsidRPr="00834341">
        <w:rPr>
          <w:rFonts w:ascii="TH SarabunPSK" w:hAnsi="TH SarabunPSK" w:cs="TH SarabunPSK" w:hint="cs"/>
          <w:cs/>
        </w:rPr>
        <w:t>การขุดเจาะและแยกแร่ทองคำ</w:t>
      </w:r>
      <w:r w:rsidR="006168C5">
        <w:rPr>
          <w:rFonts w:ascii="TH SarabunPSK" w:hAnsi="TH SarabunPSK" w:cs="TH SarabunPSK" w:hint="cs"/>
          <w:cs/>
        </w:rPr>
        <w:t xml:space="preserve"> </w:t>
      </w:r>
      <w:r w:rsidRPr="00834341">
        <w:rPr>
          <w:rFonts w:ascii="TH SarabunPSK" w:hAnsi="TH SarabunPSK" w:cs="TH SarabunPSK" w:hint="cs"/>
          <w:cs/>
        </w:rPr>
        <w:t>มักปลดปล่อยสารหนูที่พบร่วมกับทองคำตามธรรมชาติ ออกมาพร้อมกับตะกอนดิน ส่งผลให้สารพิษไหลตามน้ำมาถึงชุมชน</w:t>
      </w:r>
      <w:r w:rsidRPr="00834341">
        <w:rPr>
          <w:rFonts w:ascii="TH SarabunPSK" w:hAnsi="TH SarabunPSK" w:cs="TH SarabunPSK" w:hint="cs"/>
        </w:rPr>
        <w:t xml:space="preserve"> </w:t>
      </w:r>
      <w:r w:rsidRPr="00834341">
        <w:rPr>
          <w:rFonts w:ascii="TH SarabunPSK" w:hAnsi="TH SarabunPSK" w:cs="TH SarabunPSK"/>
        </w:rPr>
        <w:t xml:space="preserve">       </w:t>
      </w:r>
      <w:r w:rsidRPr="00834341">
        <w:rPr>
          <w:rFonts w:ascii="TH SarabunPSK" w:hAnsi="TH SarabunPSK" w:cs="TH SarabunPSK" w:hint="cs"/>
          <w:cs/>
        </w:rPr>
        <w:t xml:space="preserve">การตรวจพบสารหนูและตะกั่วในระดับสูงไม่เพียงแต่เป็นภัยคุกคามต่อระบบนิเวศในแม่น้ำกกเท่านั้น แต่ยังส่งผลกระทบต่อสุขภาพของประชาชนที่อาศัยอยู่ริมน้ำด้วย สารหนูเป็นสารก่อมะเร็งที่สะสมในร่างกายได้ หากสัมผัสหรือบริโภคในระยะยาว อาจนำไปสู่โรคมะเร็งผิวหนัง ปอด หรือตับ </w:t>
      </w:r>
    </w:p>
    <w:p w14:paraId="09487755" w14:textId="4E0029E9" w:rsidR="00834341" w:rsidRPr="00834341" w:rsidRDefault="00834341" w:rsidP="0083434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</w:rPr>
      </w:pPr>
      <w:r w:rsidRPr="00834341">
        <w:rPr>
          <w:rFonts w:ascii="TH SarabunPSK" w:hAnsi="TH SarabunPSK" w:cs="TH SarabunPSK" w:hint="cs"/>
          <w:cs/>
        </w:rPr>
        <w:t>การกำจัดโลหะหนักในน้ำทำได้หลายวิธี เช่น วิธีการตกตะกอนร่วมทางเคมี วิธีการแลกเปลี่ยนไอออน วิธีรีเวอร์สออสโมซิส วิธีการทางไฟฟ้าเคมี และวิธีดูดซับ เป็นต้น เมื่อพิจารณาต้นทุนในการดำเนินการ ถือได้ว่าการดูดซับเป็นวิธีที่ใช้งบประมาณลงทุนในกระบวนการบำบัดน้อยที่สุด</w:t>
      </w:r>
      <w:r w:rsidR="006168C5">
        <w:rPr>
          <w:rFonts w:ascii="TH SarabunPSK" w:hAnsi="TH SarabunPSK" w:cs="TH SarabunPSK" w:hint="cs"/>
          <w:cs/>
        </w:rPr>
        <w:t xml:space="preserve"> </w:t>
      </w:r>
      <w:r w:rsidRPr="00834341">
        <w:rPr>
          <w:rFonts w:ascii="TH SarabunPSK" w:hAnsi="TH SarabunPSK" w:cs="TH SarabunPSK" w:hint="cs"/>
          <w:cs/>
        </w:rPr>
        <w:t>อีกทั้งยังสามารถทำได้ง่ายที่สุด ควบคุมสภาวะได้ง่ายที่สุด และมีวิธีการไม่ซับซ้อน ตัวดูดซับ</w:t>
      </w:r>
      <w:r w:rsidRPr="00834341">
        <w:rPr>
          <w:rFonts w:ascii="TH SarabunPSK" w:hAnsi="TH SarabunPSK" w:cs="TH SarabunPSK"/>
        </w:rPr>
        <w:t xml:space="preserve">      </w:t>
      </w:r>
      <w:r w:rsidRPr="00834341">
        <w:rPr>
          <w:rFonts w:ascii="TH SarabunPSK" w:hAnsi="TH SarabunPSK" w:cs="TH SarabunPSK" w:hint="cs"/>
          <w:cs/>
        </w:rPr>
        <w:t>ที่นำมาใช้เพื่อการบำบัดน้ำโดยวิธีการดูดซับ</w:t>
      </w:r>
      <w:r w:rsidR="006168C5">
        <w:rPr>
          <w:rFonts w:ascii="TH SarabunPSK" w:hAnsi="TH SarabunPSK" w:cs="TH SarabunPSK" w:hint="cs"/>
          <w:cs/>
        </w:rPr>
        <w:t>และการ</w:t>
      </w:r>
      <w:r w:rsidR="006168C5">
        <w:rPr>
          <w:rFonts w:ascii="TH SarabunPSK" w:hAnsi="TH SarabunPSK" w:cs="TH SarabunPSK" w:hint="cs"/>
          <w:cs/>
        </w:rPr>
        <w:lastRenderedPageBreak/>
        <w:t>บำบัดน้ำเสีย</w:t>
      </w:r>
      <w:r w:rsidRPr="00834341">
        <w:rPr>
          <w:rFonts w:ascii="TH SarabunPSK" w:hAnsi="TH SarabunPSK" w:cs="TH SarabunPSK" w:hint="cs"/>
          <w:cs/>
        </w:rPr>
        <w:t xml:space="preserve"> คือ</w:t>
      </w:r>
      <w:r w:rsidR="006168C5">
        <w:rPr>
          <w:rFonts w:ascii="TH SarabunPSK" w:hAnsi="TH SarabunPSK" w:cs="TH SarabunPSK" w:hint="cs"/>
          <w:cs/>
        </w:rPr>
        <w:t xml:space="preserve"> </w:t>
      </w:r>
      <w:r w:rsidRPr="00834341">
        <w:rPr>
          <w:rFonts w:ascii="TH SarabunPSK" w:hAnsi="TH SarabunPSK" w:cs="TH SarabunPSK" w:hint="cs"/>
          <w:cs/>
        </w:rPr>
        <w:t>ถ่านชีวภาพ</w:t>
      </w:r>
      <w:r w:rsidRPr="00834341">
        <w:rPr>
          <w:rFonts w:ascii="TH SarabunPSK" w:hAnsi="TH SarabunPSK" w:cs="TH SarabunPSK" w:hint="cs"/>
        </w:rPr>
        <w:t xml:space="preserve"> (</w:t>
      </w:r>
      <w:r w:rsidR="006168C5">
        <w:rPr>
          <w:rFonts w:ascii="TH SarabunPSK" w:hAnsi="TH SarabunPSK" w:cs="TH SarabunPSK"/>
        </w:rPr>
        <w:t>b</w:t>
      </w:r>
      <w:r w:rsidRPr="00834341">
        <w:rPr>
          <w:rFonts w:ascii="TH SarabunPSK" w:hAnsi="TH SarabunPSK" w:cs="TH SarabunPSK" w:hint="cs"/>
        </w:rPr>
        <w:t xml:space="preserve">iochar) </w:t>
      </w:r>
      <w:r w:rsidRPr="00834341">
        <w:rPr>
          <w:rFonts w:ascii="TH SarabunPSK" w:hAnsi="TH SarabunPSK" w:cs="TH SarabunPSK" w:hint="cs"/>
          <w:cs/>
        </w:rPr>
        <w:t>ถ่านไบโอชาร์เตรียมได้โดยทำการเผาแบบไร้ออกซิเจน (</w:t>
      </w:r>
      <w:r w:rsidRPr="00834341">
        <w:rPr>
          <w:rFonts w:ascii="TH SarabunPSK" w:hAnsi="TH SarabunPSK" w:cs="TH SarabunPSK" w:hint="cs"/>
        </w:rPr>
        <w:t>pyrolysis)</w:t>
      </w:r>
      <w:r w:rsidRPr="00834341">
        <w:rPr>
          <w:rFonts w:ascii="TH SarabunPSK" w:hAnsi="TH SarabunPSK" w:cs="TH SarabunPSK" w:hint="cs"/>
          <w:cs/>
        </w:rPr>
        <w:t xml:space="preserve"> ที่อุณหภูมิสูงไร้ออกซิเจน</w:t>
      </w:r>
      <w:r w:rsidRPr="00834341">
        <w:rPr>
          <w:rFonts w:ascii="TH SarabunPSK" w:hAnsi="TH SarabunPSK" w:cs="TH SarabunPSK" w:hint="cs"/>
        </w:rPr>
        <w:t xml:space="preserve"> </w:t>
      </w:r>
      <w:r w:rsidRPr="00834341">
        <w:rPr>
          <w:rFonts w:ascii="TH SarabunPSK" w:hAnsi="TH SarabunPSK" w:cs="TH SarabunPSK" w:hint="cs"/>
          <w:cs/>
        </w:rPr>
        <w:t>เตรียมถ่านไบโอชาร์โดยใช้วัสดุเหลือใช้จากวัสดุทางธรรมชาติ</w:t>
      </w:r>
      <w:r w:rsidRPr="00834341">
        <w:rPr>
          <w:rFonts w:ascii="TH SarabunPSK" w:hAnsi="TH SarabunPSK" w:cs="TH SarabunPSK" w:hint="cs"/>
        </w:rPr>
        <w:t xml:space="preserve"> </w:t>
      </w:r>
      <w:r w:rsidRPr="00834341">
        <w:rPr>
          <w:rFonts w:ascii="TH SarabunPSK" w:hAnsi="TH SarabunPSK" w:cs="TH SarabunPSK" w:hint="cs"/>
          <w:cs/>
        </w:rPr>
        <w:t>เป็นอีกทางเลือกหนึ่งเพราะนอกจากจะมีประสิทธิภาพแล้วยังเป็นการลดต้นทุนในกระบวนการกำจัดโลหะหนักได้อีกด้วย เนื่องจากวัสดุเหลือใช้ทางธรรมชาติมีอยู่มากและหาได้ง่าย มีงานวิจัยจำนวนมากได้รายงานการกำจัดไอออนโลหะหนัก เพื่อเพิ่มประสิทธิภาพในการดูดซับโลหะหนัก ไบโอชาร์สามารถนำมาเคลือบด้วยสารชีวภาพอย่างไคโตซาน (</w:t>
      </w:r>
      <w:r w:rsidRPr="00834341">
        <w:rPr>
          <w:rFonts w:ascii="TH SarabunPSK" w:hAnsi="TH SarabunPSK" w:cs="TH SarabunPSK" w:hint="cs"/>
        </w:rPr>
        <w:t xml:space="preserve">chitosan) </w:t>
      </w:r>
      <w:r w:rsidRPr="00834341">
        <w:rPr>
          <w:rFonts w:ascii="TH SarabunPSK" w:hAnsi="TH SarabunPSK" w:cs="TH SarabunPSK" w:hint="cs"/>
          <w:cs/>
        </w:rPr>
        <w:t xml:space="preserve">ซึ่งเป็นสารธรรมชาติที่สกัดจากเปลือกสัตว์น้ำ เช่น กุ้ง ปู </w:t>
      </w:r>
    </w:p>
    <w:p w14:paraId="3C16BADE" w14:textId="77777777" w:rsidR="00834341" w:rsidRPr="00834341" w:rsidRDefault="00834341" w:rsidP="0083434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</w:rPr>
      </w:pPr>
      <w:r w:rsidRPr="00834341">
        <w:rPr>
          <w:rFonts w:ascii="TH SarabunPSK" w:hAnsi="TH SarabunPSK" w:cs="TH SarabunPSK" w:hint="cs"/>
          <w:cs/>
        </w:rPr>
        <w:t>ไคโตซานมีหมู่ฟังก์ชันแอมีน (–</w:t>
      </w:r>
      <w:r w:rsidRPr="00834341">
        <w:rPr>
          <w:rFonts w:ascii="TH SarabunPSK" w:hAnsi="TH SarabunPSK" w:cs="TH SarabunPSK" w:hint="cs"/>
        </w:rPr>
        <w:t>N</w:t>
      </w:r>
      <w:r w:rsidRPr="00834341">
        <w:rPr>
          <w:rFonts w:ascii="TH SarabunPSK" w:hAnsi="TH SarabunPSK" w:cs="TH SarabunPSK"/>
        </w:rPr>
        <w:t>H</w:t>
      </w:r>
      <w:r w:rsidRPr="00834341">
        <w:rPr>
          <w:rFonts w:ascii="TH SarabunPSK" w:hAnsi="TH SarabunPSK" w:cs="TH SarabunPSK"/>
          <w:vertAlign w:val="subscript"/>
        </w:rPr>
        <w:t>2</w:t>
      </w:r>
      <w:r w:rsidRPr="00834341">
        <w:rPr>
          <w:rFonts w:ascii="TH SarabunPSK" w:hAnsi="TH SarabunPSK" w:cs="TH SarabunPSK" w:hint="cs"/>
        </w:rPr>
        <w:t xml:space="preserve">) </w:t>
      </w:r>
      <w:r w:rsidRPr="00834341">
        <w:rPr>
          <w:rFonts w:ascii="TH SarabunPSK" w:hAnsi="TH SarabunPSK" w:cs="TH SarabunPSK" w:hint="cs"/>
          <w:cs/>
        </w:rPr>
        <w:t>ซึ่งสามารถจับกับไอออนของโลหะหนักได้ดี จึงสามารถเพิ่มความสามารถในการดูดซับของไบโอชาร์ได้อย่างมีนัยสำคัญ</w:t>
      </w:r>
    </w:p>
    <w:p w14:paraId="23AA052F" w14:textId="6DD7A0A5" w:rsidR="0098175B" w:rsidRPr="00834341" w:rsidRDefault="00834341" w:rsidP="0083434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</w:rPr>
      </w:pPr>
      <w:r w:rsidRPr="00834341">
        <w:rPr>
          <w:rFonts w:ascii="TH SarabunPSK" w:hAnsi="TH SarabunPSK" w:cs="TH SarabunPSK" w:hint="cs"/>
          <w:cs/>
        </w:rPr>
        <w:t>ทางคณะผู้จัดทำจึงได้แนวคิดในการนำ</w:t>
      </w:r>
      <w:r w:rsidR="00CF6A5B">
        <w:rPr>
          <w:rFonts w:ascii="TH SarabunPSK" w:hAnsi="TH SarabunPSK" w:cs="TH SarabunPSK"/>
        </w:rPr>
        <w:t xml:space="preserve">      </w:t>
      </w:r>
      <w:r w:rsidRPr="00834341">
        <w:rPr>
          <w:rFonts w:ascii="TH SarabunPSK" w:hAnsi="TH SarabunPSK" w:cs="TH SarabunPSK" w:hint="cs"/>
          <w:cs/>
        </w:rPr>
        <w:t>ไบโอชาร์จากซังข้าวโพดเคลือบไคโตซานดูดซับโลหะหนักในน้ำ เนื่องจากสามารถพัฒนาแนวทางในการใช้วัสดุเหลือใช้จากภาคเกษตรกรรมร่วมกับวัสดุชีวภาพที่เป็นมิตรต่อสิ่งแวดล้อม มาใช้ในการบำบัดน้ำเสียที่มีโลหะหนักได้อย่างมีประสิทธิภาพ</w:t>
      </w:r>
      <w:r w:rsidR="006168C5">
        <w:rPr>
          <w:rFonts w:ascii="TH SarabunPSK" w:hAnsi="TH SarabunPSK" w:cs="TH SarabunPSK"/>
        </w:rPr>
        <w:t xml:space="preserve"> </w:t>
      </w:r>
      <w:r w:rsidRPr="00834341">
        <w:rPr>
          <w:rFonts w:ascii="TH SarabunPSK" w:hAnsi="TH SarabunPSK" w:cs="TH SarabunPSK" w:hint="cs"/>
          <w:cs/>
        </w:rPr>
        <w:t>เป็นการเพิ่มมูลค่าให้กับของเหลือทางการเกษตร ลดปริมาณของเสีย และสนับสนุนการจัดการทรัพยากรอย่างยั่งยืน</w:t>
      </w:r>
    </w:p>
    <w:p w14:paraId="408E3924" w14:textId="77777777" w:rsidR="00834341" w:rsidRPr="00834341" w:rsidRDefault="00834341" w:rsidP="0083434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</w:rPr>
      </w:pPr>
    </w:p>
    <w:p w14:paraId="3DDA50D6" w14:textId="1B94FB4E" w:rsidR="0098175B" w:rsidRDefault="00C23ACD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834341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834341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6E1FF476" w14:textId="21CEC9B7" w:rsidR="00834341" w:rsidRPr="00834341" w:rsidRDefault="00F81646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81646">
        <w:rPr>
          <w:rFonts w:ascii="TH SarabunPSK" w:hAnsi="TH SarabunPSK" w:cs="TH SarabunPSK"/>
          <w:b/>
          <w:bCs/>
          <w:sz w:val="28"/>
        </w:rPr>
        <w:t>2.</w:t>
      </w:r>
      <w:r w:rsidR="00C23ACD">
        <w:rPr>
          <w:rFonts w:ascii="TH SarabunPSK" w:hAnsi="TH SarabunPSK" w:cs="TH SarabunPSK"/>
          <w:b/>
          <w:bCs/>
          <w:sz w:val="28"/>
        </w:rPr>
        <w:t>1</w:t>
      </w:r>
      <w:r w:rsidR="00834341" w:rsidRPr="00F81646">
        <w:rPr>
          <w:rFonts w:ascii="TH SarabunPSK" w:hAnsi="TH SarabunPSK" w:cs="TH SarabunPSK"/>
          <w:b/>
          <w:bCs/>
          <w:sz w:val="28"/>
        </w:rPr>
        <w:t xml:space="preserve"> </w:t>
      </w:r>
      <w:r w:rsidR="00834341" w:rsidRPr="00F81646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เตรียมวัตถุดิบเพื่อผลิตไบโอชาร์</w:t>
      </w:r>
      <w:r w:rsidR="00834341" w:rsidRPr="00834341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F082826" w14:textId="77777777" w:rsidR="00F81646" w:rsidRDefault="00F81646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81646">
        <w:rPr>
          <w:rFonts w:ascii="TH SarabunPSK" w:hAnsi="TH SarabunPSK" w:cs="TH SarabunPSK"/>
          <w:sz w:val="28"/>
          <w:cs/>
        </w:rPr>
        <w:t xml:space="preserve">นำซังข้าวโพดมาตากแดดเพื่อลดความชื้นให้ต่ำกว่า </w:t>
      </w:r>
      <w:r w:rsidRPr="00F81646">
        <w:rPr>
          <w:rFonts w:ascii="TH SarabunPSK" w:hAnsi="TH SarabunPSK" w:cs="TH SarabunPSK"/>
          <w:sz w:val="28"/>
        </w:rPr>
        <w:t xml:space="preserve">20% </w:t>
      </w:r>
      <w:r w:rsidRPr="00F81646">
        <w:rPr>
          <w:rFonts w:ascii="TH SarabunPSK" w:hAnsi="TH SarabunPSK" w:cs="TH SarabunPSK"/>
          <w:sz w:val="28"/>
          <w:cs/>
        </w:rPr>
        <w:t xml:space="preserve">จากนั้นนำไปเผาด้วยกระบวนการไพโรไลซิสแบบจำกัดอากาศในเตาเผาประเภท </w:t>
      </w:r>
      <w:r w:rsidRPr="00F81646">
        <w:rPr>
          <w:rFonts w:ascii="TH SarabunPSK" w:hAnsi="TH SarabunPSK" w:cs="TH SarabunPSK"/>
          <w:sz w:val="28"/>
        </w:rPr>
        <w:t xml:space="preserve">TLUD (Top Lit Up Draft) </w:t>
      </w:r>
      <w:r w:rsidRPr="00F81646">
        <w:rPr>
          <w:rFonts w:ascii="TH SarabunPSK" w:hAnsi="TH SarabunPSK" w:cs="TH SarabunPSK"/>
          <w:sz w:val="28"/>
          <w:cs/>
        </w:rPr>
        <w:t xml:space="preserve">ที่อุณหภูมิประมาณ </w:t>
      </w:r>
      <w:r w:rsidRPr="00F81646">
        <w:rPr>
          <w:rFonts w:ascii="TH SarabunPSK" w:hAnsi="TH SarabunPSK" w:cs="TH SarabunPSK"/>
          <w:sz w:val="28"/>
        </w:rPr>
        <w:t xml:space="preserve">400–500 </w:t>
      </w:r>
      <w:r w:rsidRPr="00F81646">
        <w:rPr>
          <w:rFonts w:ascii="TH SarabunPSK" w:hAnsi="TH SarabunPSK" w:cs="TH SarabunPSK"/>
          <w:sz w:val="28"/>
          <w:cs/>
        </w:rPr>
        <w:t xml:space="preserve">องศาเซลเซียส เป็นเวลา </w:t>
      </w:r>
      <w:r w:rsidRPr="00F81646">
        <w:rPr>
          <w:rFonts w:ascii="TH SarabunPSK" w:hAnsi="TH SarabunPSK" w:cs="TH SarabunPSK"/>
          <w:sz w:val="28"/>
        </w:rPr>
        <w:t xml:space="preserve">60 </w:t>
      </w:r>
      <w:r w:rsidRPr="00F81646">
        <w:rPr>
          <w:rFonts w:ascii="TH SarabunPSK" w:hAnsi="TH SarabunPSK" w:cs="TH SarabunPSK"/>
          <w:sz w:val="28"/>
          <w:cs/>
        </w:rPr>
        <w:t>นาที</w:t>
      </w:r>
      <w:r w:rsidRPr="00F81646">
        <w:rPr>
          <w:rFonts w:ascii="TH SarabunPSK" w:hAnsi="TH SarabunPSK" w:cs="TH SarabunPSK"/>
          <w:sz w:val="28"/>
        </w:rPr>
        <w:t xml:space="preserve"> </w:t>
      </w:r>
      <w:r w:rsidRPr="00F81646">
        <w:rPr>
          <w:rFonts w:ascii="TH SarabunPSK" w:hAnsi="TH SarabunPSK" w:cs="TH SarabunPSK"/>
          <w:sz w:val="28"/>
          <w:cs/>
        </w:rPr>
        <w:t xml:space="preserve">นำถ่านที่ได้มาบดและร่อนผ่านตะแกรงเพื่อแยกขนาดเป็น </w:t>
      </w:r>
      <w:r w:rsidRPr="00F81646">
        <w:rPr>
          <w:rFonts w:ascii="TH SarabunPSK" w:hAnsi="TH SarabunPSK" w:cs="TH SarabunPSK"/>
          <w:sz w:val="28"/>
        </w:rPr>
        <w:t xml:space="preserve">2 </w:t>
      </w:r>
      <w:r w:rsidRPr="00F81646">
        <w:rPr>
          <w:rFonts w:ascii="TH SarabunPSK" w:hAnsi="TH SarabunPSK" w:cs="TH SarabunPSK"/>
          <w:sz w:val="28"/>
          <w:cs/>
        </w:rPr>
        <w:t xml:space="preserve">กลุ่ม คือ แบบหยาบ (ขนาด </w:t>
      </w:r>
      <w:r w:rsidRPr="00F81646">
        <w:rPr>
          <w:rFonts w:ascii="TH SarabunPSK" w:hAnsi="TH SarabunPSK" w:cs="TH SarabunPSK"/>
          <w:sz w:val="28"/>
        </w:rPr>
        <w:t xml:space="preserve">9 </w:t>
      </w:r>
      <w:r w:rsidRPr="00F81646">
        <w:rPr>
          <w:rFonts w:ascii="TH SarabunPSK" w:hAnsi="TH SarabunPSK" w:cs="TH SarabunPSK"/>
          <w:sz w:val="28"/>
          <w:cs/>
        </w:rPr>
        <w:t xml:space="preserve">และ </w:t>
      </w:r>
      <w:r w:rsidRPr="00F81646">
        <w:rPr>
          <w:rFonts w:ascii="TH SarabunPSK" w:hAnsi="TH SarabunPSK" w:cs="TH SarabunPSK"/>
          <w:sz w:val="28"/>
        </w:rPr>
        <w:t xml:space="preserve">15 mesh) </w:t>
      </w:r>
      <w:r w:rsidRPr="00F81646">
        <w:rPr>
          <w:rFonts w:ascii="TH SarabunPSK" w:hAnsi="TH SarabunPSK" w:cs="TH SarabunPSK"/>
          <w:sz w:val="28"/>
          <w:cs/>
        </w:rPr>
        <w:t>และแบบละเอียด (ผงที่ร่อนผ่านตะแกรง)</w:t>
      </w:r>
      <w:r w:rsidRPr="00F81646">
        <w:rPr>
          <w:rFonts w:ascii="TH SarabunPSK" w:hAnsi="TH SarabunPSK" w:cs="TH SarabunPSK"/>
          <w:sz w:val="28"/>
        </w:rPr>
        <w:t xml:space="preserve"> </w:t>
      </w:r>
      <w:r w:rsidRPr="00F81646">
        <w:rPr>
          <w:rFonts w:ascii="TH SarabunPSK" w:hAnsi="TH SarabunPSK" w:cs="TH SarabunPSK"/>
          <w:sz w:val="28"/>
          <w:cs/>
        </w:rPr>
        <w:t xml:space="preserve">จากนั้นสุ่มตรวจลักษณะรูพรุนด้วยเครื่อง </w:t>
      </w:r>
      <w:r w:rsidRPr="00F81646">
        <w:rPr>
          <w:rFonts w:ascii="TH SarabunPSK" w:hAnsi="TH SarabunPSK" w:cs="TH SarabunPSK"/>
          <w:sz w:val="28"/>
        </w:rPr>
        <w:t>Scanning Electron Microscope (SEM)</w:t>
      </w:r>
    </w:p>
    <w:p w14:paraId="3F1ADE2B" w14:textId="77777777" w:rsidR="006168C5" w:rsidRDefault="006168C5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B64F8E" w14:textId="6E1BE486" w:rsidR="00834341" w:rsidRPr="00834341" w:rsidRDefault="00834341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834341">
        <w:rPr>
          <w:rFonts w:ascii="TH SarabunPSK" w:hAnsi="TH SarabunPSK" w:cs="TH SarabunPSK"/>
          <w:b/>
          <w:bCs/>
          <w:sz w:val="28"/>
        </w:rPr>
        <w:t>2.</w:t>
      </w:r>
      <w:r w:rsidR="00F81646">
        <w:rPr>
          <w:rFonts w:ascii="TH SarabunPSK" w:hAnsi="TH SarabunPSK" w:cs="TH SarabunPSK"/>
          <w:b/>
          <w:bCs/>
          <w:sz w:val="28"/>
        </w:rPr>
        <w:t xml:space="preserve">2 </w:t>
      </w:r>
      <w:r w:rsidR="00F81646" w:rsidRPr="00F81646">
        <w:rPr>
          <w:rFonts w:ascii="TH SarabunPSK" w:hAnsi="TH SarabunPSK" w:cs="TH SarabunPSK"/>
          <w:b/>
          <w:bCs/>
          <w:sz w:val="28"/>
          <w:cs/>
        </w:rPr>
        <w:t>การสกัดไคโตซานจากเปลือกกุ้ง</w:t>
      </w:r>
    </w:p>
    <w:p w14:paraId="530278B2" w14:textId="5D79D5AC" w:rsidR="00F81646" w:rsidRDefault="00F81646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81646">
        <w:rPr>
          <w:rFonts w:ascii="TH SarabunPSK" w:hAnsi="TH SarabunPSK" w:cs="TH SarabunPSK"/>
          <w:sz w:val="28"/>
          <w:cs/>
        </w:rPr>
        <w:t>นำเปลือกกุ้</w:t>
      </w:r>
      <w:r w:rsidR="006168C5">
        <w:rPr>
          <w:rFonts w:ascii="TH SarabunPSK" w:hAnsi="TH SarabunPSK" w:cs="TH SarabunPSK" w:hint="cs"/>
          <w:sz w:val="28"/>
          <w:cs/>
        </w:rPr>
        <w:t>ง</w:t>
      </w:r>
      <w:r w:rsidRPr="00F81646">
        <w:rPr>
          <w:rFonts w:ascii="TH SarabunPSK" w:hAnsi="TH SarabunPSK" w:cs="TH SarabunPSK"/>
          <w:sz w:val="28"/>
          <w:cs/>
        </w:rPr>
        <w:t>แห้งมาบดละเอียดผ่านกระบวนการกำจัดโปรตีนด้วยสารละลายโซเดียม</w:t>
      </w:r>
      <w:r w:rsidR="00E75DF3">
        <w:rPr>
          <w:rFonts w:ascii="TH SarabunPSK" w:hAnsi="TH SarabunPSK" w:cs="TH SarabunPSK" w:hint="cs"/>
          <w:sz w:val="28"/>
          <w:cs/>
        </w:rPr>
        <w:t xml:space="preserve">    </w:t>
      </w:r>
      <w:r w:rsidRPr="00F81646">
        <w:rPr>
          <w:rFonts w:ascii="TH SarabunPSK" w:hAnsi="TH SarabunPSK" w:cs="TH SarabunPSK"/>
          <w:sz w:val="28"/>
          <w:cs/>
        </w:rPr>
        <w:t>ไฮดรอกไซด์ (</w:t>
      </w:r>
      <w:r w:rsidRPr="00F81646">
        <w:rPr>
          <w:rFonts w:ascii="TH SarabunPSK" w:hAnsi="TH SarabunPSK" w:cs="TH SarabunPSK"/>
          <w:sz w:val="28"/>
        </w:rPr>
        <w:t xml:space="preserve">NaOH) 5% </w:t>
      </w:r>
      <w:r w:rsidRPr="00F81646">
        <w:rPr>
          <w:rFonts w:ascii="TH SarabunPSK" w:hAnsi="TH SarabunPSK" w:cs="TH SarabunPSK"/>
          <w:sz w:val="28"/>
          <w:cs/>
        </w:rPr>
        <w:t>และกำจัดแร่ธาตุด้วยสารละลายกรดไฮโดรคลอริก (</w:t>
      </w:r>
      <w:r w:rsidRPr="00F81646">
        <w:rPr>
          <w:rFonts w:ascii="TH SarabunPSK" w:hAnsi="TH SarabunPSK" w:cs="TH SarabunPSK"/>
          <w:sz w:val="28"/>
        </w:rPr>
        <w:t xml:space="preserve">HCl) </w:t>
      </w:r>
      <w:r w:rsidRPr="00F81646">
        <w:rPr>
          <w:rFonts w:ascii="TH SarabunPSK" w:hAnsi="TH SarabunPSK" w:cs="TH SarabunPSK"/>
          <w:sz w:val="28"/>
          <w:cs/>
        </w:rPr>
        <w:t>จากนั้นทำการฟอกสีด้วยสารละลายผสมเอทานอลและอะซิโตน (</w:t>
      </w:r>
      <w:r w:rsidRPr="00F81646">
        <w:rPr>
          <w:rFonts w:ascii="TH SarabunPSK" w:hAnsi="TH SarabunPSK" w:cs="TH SarabunPSK"/>
          <w:sz w:val="28"/>
        </w:rPr>
        <w:t xml:space="preserve">1:1) </w:t>
      </w:r>
      <w:r w:rsidRPr="00F81646">
        <w:rPr>
          <w:rFonts w:ascii="TH SarabunPSK" w:hAnsi="TH SarabunPSK" w:cs="TH SarabunPSK"/>
          <w:sz w:val="28"/>
          <w:cs/>
        </w:rPr>
        <w:t>แล้วจึงเปลี่ยนโครงสร้างไคตินให้เป็นไคโตซาน (</w:t>
      </w:r>
      <w:r w:rsidR="00CF6A5B">
        <w:rPr>
          <w:rFonts w:ascii="TH SarabunPSK" w:hAnsi="TH SarabunPSK" w:cs="TH SarabunPSK"/>
          <w:sz w:val="28"/>
        </w:rPr>
        <w:t>d</w:t>
      </w:r>
      <w:r w:rsidRPr="00F81646">
        <w:rPr>
          <w:rFonts w:ascii="TH SarabunPSK" w:hAnsi="TH SarabunPSK" w:cs="TH SarabunPSK"/>
          <w:sz w:val="28"/>
        </w:rPr>
        <w:t xml:space="preserve">eacetylation) </w:t>
      </w:r>
      <w:r w:rsidRPr="00F81646">
        <w:rPr>
          <w:rFonts w:ascii="TH SarabunPSK" w:hAnsi="TH SarabunPSK" w:cs="TH SarabunPSK"/>
          <w:sz w:val="28"/>
          <w:cs/>
        </w:rPr>
        <w:t xml:space="preserve">โดยใช้ </w:t>
      </w:r>
      <w:r w:rsidRPr="00F81646">
        <w:rPr>
          <w:rFonts w:ascii="TH SarabunPSK" w:hAnsi="TH SarabunPSK" w:cs="TH SarabunPSK"/>
          <w:sz w:val="28"/>
        </w:rPr>
        <w:t xml:space="preserve">NaOH 50% </w:t>
      </w:r>
      <w:r w:rsidRPr="00F81646">
        <w:rPr>
          <w:rFonts w:ascii="TH SarabunPSK" w:hAnsi="TH SarabunPSK" w:cs="TH SarabunPSK"/>
          <w:sz w:val="28"/>
          <w:cs/>
        </w:rPr>
        <w:t>ที่อุณหภูมิสูง</w:t>
      </w:r>
      <w:r w:rsidRPr="00F81646">
        <w:rPr>
          <w:rFonts w:ascii="TH SarabunPSK" w:hAnsi="TH SarabunPSK" w:cs="TH SarabunPSK"/>
          <w:sz w:val="28"/>
        </w:rPr>
        <w:t xml:space="preserve"> </w:t>
      </w:r>
      <w:r w:rsidRPr="00F81646">
        <w:rPr>
          <w:rFonts w:ascii="TH SarabunPSK" w:hAnsi="TH SarabunPSK" w:cs="TH SarabunPSK"/>
          <w:sz w:val="28"/>
          <w:cs/>
        </w:rPr>
        <w:t xml:space="preserve">นำไปอบแห้งและวิเคราะห์หมู่ฟังก์ชันด้วยเครื่อง </w:t>
      </w:r>
      <w:r w:rsidRPr="00F81646">
        <w:rPr>
          <w:rFonts w:ascii="TH SarabunPSK" w:hAnsi="TH SarabunPSK" w:cs="TH SarabunPSK"/>
          <w:sz w:val="28"/>
        </w:rPr>
        <w:t>Fourier Transform Infrared Spectrometer (FT-IR)</w:t>
      </w:r>
    </w:p>
    <w:p w14:paraId="261BF588" w14:textId="0483055B" w:rsidR="00834341" w:rsidRPr="00834341" w:rsidRDefault="00F81646" w:rsidP="00E75DF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2.3 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การเคลือบไบโอชาร์จากซังข้าวโพ</w:t>
      </w:r>
      <w:r w:rsidR="00E75DF3">
        <w:rPr>
          <w:rFonts w:ascii="TH SarabunPSK" w:hAnsi="TH SarabunPSK" w:cs="TH SarabunPSK" w:hint="cs"/>
          <w:b/>
          <w:bCs/>
          <w:sz w:val="28"/>
          <w:cs/>
        </w:rPr>
        <w:t>ด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ด</w:t>
      </w:r>
      <w:r w:rsidR="00C23ACD">
        <w:rPr>
          <w:rFonts w:ascii="TH SarabunPSK" w:hAnsi="TH SarabunPSK" w:cs="TH SarabunPSK" w:hint="cs"/>
          <w:b/>
          <w:bCs/>
          <w:sz w:val="28"/>
          <w:cs/>
        </w:rPr>
        <w:t>้วย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สารละลายไคโตซาน</w:t>
      </w:r>
    </w:p>
    <w:p w14:paraId="7CDCE10D" w14:textId="77777777" w:rsidR="00F81646" w:rsidRDefault="00F81646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81646">
        <w:rPr>
          <w:rFonts w:ascii="TH SarabunPSK" w:hAnsi="TH SarabunPSK" w:cs="TH SarabunPSK"/>
          <w:sz w:val="28"/>
          <w:cs/>
        </w:rPr>
        <w:t xml:space="preserve">ละลายไคโตซานในสารละลายกรดอะซิติก </w:t>
      </w:r>
      <w:r w:rsidRPr="00F81646">
        <w:rPr>
          <w:rFonts w:ascii="TH SarabunPSK" w:hAnsi="TH SarabunPSK" w:cs="TH SarabunPSK"/>
          <w:sz w:val="28"/>
        </w:rPr>
        <w:t xml:space="preserve">2% </w:t>
      </w:r>
      <w:r w:rsidRPr="00F81646">
        <w:rPr>
          <w:rFonts w:ascii="TH SarabunPSK" w:hAnsi="TH SarabunPSK" w:cs="TH SarabunPSK"/>
          <w:sz w:val="28"/>
          <w:cs/>
        </w:rPr>
        <w:t xml:space="preserve">จากนั้นเติมไบโอชาร์ (ทั้งแบบหยาบและแบบละเอียดแยกคอลัมน์กัน) ลงไปกวนผสม ปรับสภาพให้เป็นกลางด้วย </w:t>
      </w:r>
      <w:r w:rsidRPr="00F81646">
        <w:rPr>
          <w:rFonts w:ascii="TH SarabunPSK" w:hAnsi="TH SarabunPSK" w:cs="TH SarabunPSK"/>
          <w:sz w:val="28"/>
        </w:rPr>
        <w:t xml:space="preserve">NaOH </w:t>
      </w:r>
      <w:r w:rsidRPr="00F81646">
        <w:rPr>
          <w:rFonts w:ascii="TH SarabunPSK" w:hAnsi="TH SarabunPSK" w:cs="TH SarabunPSK"/>
          <w:sz w:val="28"/>
          <w:cs/>
        </w:rPr>
        <w:t xml:space="preserve">ล้างด้วยน้ำกลั่น แล้วนำไปอบแห้งที่อุณหภูมิ </w:t>
      </w:r>
      <w:r w:rsidRPr="00F81646">
        <w:rPr>
          <w:rFonts w:ascii="TH SarabunPSK" w:hAnsi="TH SarabunPSK" w:cs="TH SarabunPSK"/>
          <w:sz w:val="28"/>
        </w:rPr>
        <w:t xml:space="preserve">70 </w:t>
      </w:r>
      <w:r w:rsidRPr="00F81646">
        <w:rPr>
          <w:rFonts w:ascii="TH SarabunPSK" w:hAnsi="TH SarabunPSK" w:cs="TH SarabunPSK"/>
          <w:sz w:val="28"/>
          <w:cs/>
        </w:rPr>
        <w:t xml:space="preserve">องศาเซลเซียส เป็นเวลา </w:t>
      </w:r>
      <w:r w:rsidRPr="00F81646">
        <w:rPr>
          <w:rFonts w:ascii="TH SarabunPSK" w:hAnsi="TH SarabunPSK" w:cs="TH SarabunPSK"/>
          <w:sz w:val="28"/>
        </w:rPr>
        <w:t xml:space="preserve">24 </w:t>
      </w:r>
      <w:r w:rsidRPr="00F81646">
        <w:rPr>
          <w:rFonts w:ascii="TH SarabunPSK" w:hAnsi="TH SarabunPSK" w:cs="TH SarabunPSK"/>
          <w:sz w:val="28"/>
          <w:cs/>
        </w:rPr>
        <w:t>ชั่วโมง</w:t>
      </w:r>
    </w:p>
    <w:p w14:paraId="09E92456" w14:textId="3589BA84" w:rsidR="00834341" w:rsidRPr="00834341" w:rsidRDefault="00F81646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F81646">
        <w:rPr>
          <w:rFonts w:ascii="TH SarabunPSK" w:hAnsi="TH SarabunPSK" w:cs="TH SarabunPSK"/>
          <w:b/>
          <w:bCs/>
          <w:sz w:val="28"/>
        </w:rPr>
        <w:t>2.</w:t>
      </w:r>
      <w:r w:rsidR="00834341" w:rsidRPr="00F81646">
        <w:rPr>
          <w:rFonts w:ascii="TH SarabunPSK" w:hAnsi="TH SarabunPSK" w:cs="TH SarabunPSK"/>
          <w:b/>
          <w:bCs/>
          <w:sz w:val="28"/>
        </w:rPr>
        <w:t xml:space="preserve">4 </w:t>
      </w:r>
      <w:r w:rsidR="00834341" w:rsidRPr="00F81646">
        <w:rPr>
          <w:rFonts w:ascii="TH SarabunPSK" w:hAnsi="TH SarabunPSK" w:cs="TH SarabunPSK" w:hint="cs"/>
          <w:b/>
          <w:bCs/>
          <w:sz w:val="28"/>
          <w:cs/>
        </w:rPr>
        <w:t>การเตรียมคอลัมน์ดูด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ซับโลหะหนัก</w:t>
      </w:r>
    </w:p>
    <w:p w14:paraId="3C9C3E73" w14:textId="09954725" w:rsid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/>
          <w:sz w:val="28"/>
          <w:cs/>
        </w:rPr>
        <w:t>บรรจุวัสดุดูดซับลงในกระบอกฉีดยาพลาสติก (</w:t>
      </w:r>
      <w:r w:rsidR="00E75DF3">
        <w:rPr>
          <w:rFonts w:ascii="TH SarabunPSK" w:hAnsi="TH SarabunPSK" w:cs="TH SarabunPSK"/>
          <w:sz w:val="28"/>
        </w:rPr>
        <w:t>s</w:t>
      </w:r>
      <w:r w:rsidRPr="00C23ACD">
        <w:rPr>
          <w:rFonts w:ascii="TH SarabunPSK" w:hAnsi="TH SarabunPSK" w:cs="TH SarabunPSK"/>
          <w:sz w:val="28"/>
        </w:rPr>
        <w:t xml:space="preserve">yringe) </w:t>
      </w:r>
      <w:r w:rsidRPr="00C23ACD">
        <w:rPr>
          <w:rFonts w:ascii="TH SarabunPSK" w:hAnsi="TH SarabunPSK" w:cs="TH SarabunPSK"/>
          <w:sz w:val="28"/>
          <w:cs/>
        </w:rPr>
        <w:t xml:space="preserve">ขนาด </w:t>
      </w:r>
      <w:r w:rsidRPr="00C23ACD">
        <w:rPr>
          <w:rFonts w:ascii="TH SarabunPSK" w:hAnsi="TH SarabunPSK" w:cs="TH SarabunPSK"/>
          <w:sz w:val="28"/>
        </w:rPr>
        <w:t xml:space="preserve">10 </w:t>
      </w:r>
      <w:r w:rsidRPr="00C23ACD">
        <w:rPr>
          <w:rFonts w:ascii="TH SarabunPSK" w:hAnsi="TH SarabunPSK" w:cs="TH SarabunPSK"/>
          <w:sz w:val="28"/>
          <w:cs/>
        </w:rPr>
        <w:t xml:space="preserve">มิลลิลิตร โดยรองพื้นกระบอกฉีดยาด้วยกระดาษกรองหนา </w:t>
      </w:r>
      <w:r w:rsidRPr="00C23ACD">
        <w:rPr>
          <w:rFonts w:ascii="TH SarabunPSK" w:hAnsi="TH SarabunPSK" w:cs="TH SarabunPSK"/>
          <w:sz w:val="28"/>
        </w:rPr>
        <w:t xml:space="preserve">2 </w:t>
      </w:r>
      <w:r w:rsidRPr="00C23ACD">
        <w:rPr>
          <w:rFonts w:ascii="TH SarabunPSK" w:hAnsi="TH SarabunPSK" w:cs="TH SarabunPSK"/>
          <w:sz w:val="28"/>
          <w:cs/>
        </w:rPr>
        <w:t>ชั้น จากนั้นชั่งมวลของวัสดุดูดซับแต่ละรูปแบบ (ไบโอชาร์แบบหยาบ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>ไบโอชาร์แบบละเอียด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 xml:space="preserve">ไบโอชาร์แบบหยาบเคลือบไคโตซาน และไบโอชาร์แบบละเอียดเคลือบไคโตซาน) ปริมาณรูปแบบละ </w:t>
      </w:r>
      <w:r w:rsidRPr="00C23ACD">
        <w:rPr>
          <w:rFonts w:ascii="TH SarabunPSK" w:hAnsi="TH SarabunPSK" w:cs="TH SarabunPSK"/>
          <w:sz w:val="28"/>
        </w:rPr>
        <w:t xml:space="preserve">1.0 </w:t>
      </w:r>
      <w:r w:rsidRPr="00C23ACD">
        <w:rPr>
          <w:rFonts w:ascii="TH SarabunPSK" w:hAnsi="TH SarabunPSK" w:cs="TH SarabunPSK"/>
          <w:sz w:val="28"/>
          <w:cs/>
        </w:rPr>
        <w:t xml:space="preserve">กรัม บรรจุลงในคอลัมน์แยกกันอย่างอิสระ แล้วจึงปิดทับด้านบนด้วยกระดาษกรองอีก </w:t>
      </w:r>
      <w:r w:rsidRPr="00C23ACD">
        <w:rPr>
          <w:rFonts w:ascii="TH SarabunPSK" w:hAnsi="TH SarabunPSK" w:cs="TH SarabunPSK"/>
          <w:sz w:val="28"/>
        </w:rPr>
        <w:t xml:space="preserve">2 </w:t>
      </w:r>
      <w:r w:rsidRPr="00C23ACD">
        <w:rPr>
          <w:rFonts w:ascii="TH SarabunPSK" w:hAnsi="TH SarabunPSK" w:cs="TH SarabunPSK"/>
          <w:sz w:val="28"/>
          <w:cs/>
        </w:rPr>
        <w:t xml:space="preserve">ชั้นเพื่อป้องกันการหลุดลอยของวัสดุ จัดเตรียมคอลัมน์ให้พร้อมสำหรับการทดสอบรวมทั้งหมด </w:t>
      </w:r>
      <w:r w:rsidRPr="00C23ACD">
        <w:rPr>
          <w:rFonts w:ascii="TH SarabunPSK" w:hAnsi="TH SarabunPSK" w:cs="TH SarabunPSK"/>
          <w:sz w:val="28"/>
        </w:rPr>
        <w:t xml:space="preserve">4 </w:t>
      </w:r>
      <w:r w:rsidRPr="00C23ACD">
        <w:rPr>
          <w:rFonts w:ascii="TH SarabunPSK" w:hAnsi="TH SarabunPSK" w:cs="TH SarabunPSK"/>
          <w:sz w:val="28"/>
          <w:cs/>
        </w:rPr>
        <w:t>ชุดการทดลอง</w:t>
      </w:r>
    </w:p>
    <w:p w14:paraId="4A4F22B8" w14:textId="16888591" w:rsidR="00834341" w:rsidRP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23ACD">
        <w:rPr>
          <w:rFonts w:ascii="TH SarabunPSK" w:hAnsi="TH SarabunPSK" w:cs="TH SarabunPSK"/>
          <w:b/>
          <w:bCs/>
          <w:sz w:val="28"/>
        </w:rPr>
        <w:t>2.</w:t>
      </w:r>
      <w:r w:rsidR="00834341" w:rsidRPr="00C23ACD">
        <w:rPr>
          <w:rFonts w:ascii="TH SarabunPSK" w:hAnsi="TH SarabunPSK" w:cs="TH SarabunPSK"/>
          <w:b/>
          <w:bCs/>
          <w:sz w:val="28"/>
        </w:rPr>
        <w:t>5</w:t>
      </w:r>
      <w:r w:rsidR="00834341" w:rsidRPr="00C23ACD">
        <w:rPr>
          <w:rFonts w:ascii="TH SarabunPSK" w:hAnsi="TH SarabunPSK" w:cs="TH SarabunPSK" w:hint="cs"/>
          <w:b/>
          <w:bCs/>
          <w:sz w:val="28"/>
          <w:cs/>
        </w:rPr>
        <w:t xml:space="preserve"> ทดสอบการดูดซับโลหะหนักของน้ำตัวอย่างผ่านคอลัมน์ และตรวจสอบหาปริมาณโลหะหนัก</w:t>
      </w:r>
    </w:p>
    <w:p w14:paraId="68039A9B" w14:textId="77432DE1" w:rsidR="00834341" w:rsidRPr="00C23ACD" w:rsidRDefault="00C23ACD" w:rsidP="00E75DF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/>
          <w:sz w:val="28"/>
          <w:cs/>
        </w:rPr>
        <w:t xml:space="preserve">นำตัวอย่างน้ำปนเปื้อนที่เก็บจากแม่น้ำกก บริเวณสะพานท่าตอน อำเภอแม่อาย จังหวัดเชียงใหม่ บรรจุลงในบิวเรตต์ และจัดตั้งระบบให้สารละลายน้ำตัวอย่างไหลผ่านคอลัมน์ตัวกรองที่เตรียมไว้ในหัวข้อ </w:t>
      </w:r>
      <w:r w:rsidRPr="00C23ACD">
        <w:rPr>
          <w:rFonts w:ascii="TH SarabunPSK" w:hAnsi="TH SarabunPSK" w:cs="TH SarabunPSK"/>
          <w:sz w:val="28"/>
        </w:rPr>
        <w:t xml:space="preserve">2.4 </w:t>
      </w:r>
      <w:r w:rsidRPr="00C23ACD">
        <w:rPr>
          <w:rFonts w:ascii="TH SarabunPSK" w:hAnsi="TH SarabunPSK" w:cs="TH SarabunPSK"/>
          <w:sz w:val="28"/>
          <w:cs/>
        </w:rPr>
        <w:t>ในทิศทางจากบนลงล่างด้วยแรงโน้มถ่วง โดย</w:t>
      </w:r>
      <w:r w:rsidRPr="00C23ACD">
        <w:rPr>
          <w:rFonts w:ascii="TH SarabunPSK" w:hAnsi="TH SarabunPSK" w:cs="TH SarabunPSK"/>
          <w:sz w:val="28"/>
          <w:cs/>
        </w:rPr>
        <w:lastRenderedPageBreak/>
        <w:t>ควบคุมอัตราการไหลให้อยู่ใน</w:t>
      </w:r>
      <w:r w:rsidRPr="00C23ACD">
        <w:rPr>
          <w:rFonts w:ascii="TH SarabunPSK" w:hAnsi="TH SarabunPSK" w:cs="TH SarabunPSK"/>
          <w:sz w:val="32"/>
          <w:szCs w:val="32"/>
          <w:cs/>
        </w:rPr>
        <w:t>ลักษณะทีละหยดอย่างสม่ำเสมอ ทำ</w:t>
      </w:r>
      <w:r w:rsidRPr="00C23ACD">
        <w:rPr>
          <w:rFonts w:ascii="TH SarabunPSK" w:hAnsi="TH SarabunPSK" w:cs="TH SarabunPSK"/>
          <w:sz w:val="28"/>
          <w:cs/>
        </w:rPr>
        <w:t xml:space="preserve">การเก็บของเหลวที่ผ่านการกรอง ปริมาตร </w:t>
      </w:r>
      <w:r w:rsidRPr="00C23ACD">
        <w:rPr>
          <w:rFonts w:ascii="TH SarabunPSK" w:hAnsi="TH SarabunPSK" w:cs="TH SarabunPSK"/>
          <w:sz w:val="28"/>
        </w:rPr>
        <w:t xml:space="preserve">30 </w:t>
      </w:r>
      <w:r w:rsidRPr="00C23ACD">
        <w:rPr>
          <w:rFonts w:ascii="TH SarabunPSK" w:hAnsi="TH SarabunPSK" w:cs="TH SarabunPSK"/>
          <w:sz w:val="28"/>
          <w:cs/>
        </w:rPr>
        <w:t xml:space="preserve">มิลลิลิตร ใส่ในภาชนะเก็บตัวอย่าง จากนั้นเติมกรดไนตริกความเข้มข้นร้อยละ </w:t>
      </w:r>
      <w:r w:rsidRPr="00C23ACD">
        <w:rPr>
          <w:rFonts w:ascii="TH SarabunPSK" w:hAnsi="TH SarabunPSK" w:cs="TH SarabunPSK"/>
          <w:sz w:val="28"/>
        </w:rPr>
        <w:t xml:space="preserve">65 </w:t>
      </w:r>
      <w:r w:rsidRPr="00C23ACD">
        <w:rPr>
          <w:rFonts w:ascii="TH SarabunPSK" w:hAnsi="TH SarabunPSK" w:cs="TH SarabunPSK"/>
          <w:sz w:val="28"/>
          <w:cs/>
        </w:rPr>
        <w:t xml:space="preserve">ปริมาตร </w:t>
      </w:r>
      <w:r w:rsidRPr="00C23ACD">
        <w:rPr>
          <w:rFonts w:ascii="TH SarabunPSK" w:hAnsi="TH SarabunPSK" w:cs="TH SarabunPSK"/>
          <w:sz w:val="28"/>
        </w:rPr>
        <w:t xml:space="preserve">2-3 </w:t>
      </w:r>
      <w:r w:rsidRPr="00C23ACD">
        <w:rPr>
          <w:rFonts w:ascii="TH SarabunPSK" w:hAnsi="TH SarabunPSK" w:cs="TH SarabunPSK"/>
          <w:sz w:val="28"/>
          <w:cs/>
        </w:rPr>
        <w:t xml:space="preserve">หยดเพื่อคงสภาพไอออนของโลหะหนัก ก่อนนำส่งตรวจวัดความเข้มข้นของโลหะหนักทั้ง </w:t>
      </w:r>
      <w:r w:rsidRPr="00C23ACD">
        <w:rPr>
          <w:rFonts w:ascii="TH SarabunPSK" w:hAnsi="TH SarabunPSK" w:cs="TH SarabunPSK"/>
          <w:sz w:val="28"/>
        </w:rPr>
        <w:t xml:space="preserve">14 </w:t>
      </w:r>
      <w:r w:rsidRPr="00C23ACD">
        <w:rPr>
          <w:rFonts w:ascii="TH SarabunPSK" w:hAnsi="TH SarabunPSK" w:cs="TH SarabunPSK"/>
          <w:sz w:val="28"/>
          <w:cs/>
        </w:rPr>
        <w:t>ชนิดด้วย</w:t>
      </w:r>
      <w:r w:rsidR="00E75DF3">
        <w:rPr>
          <w:rFonts w:ascii="TH SarabunPSK" w:hAnsi="TH SarabunPSK" w:cs="TH SarabunPSK" w:hint="cs"/>
          <w:sz w:val="28"/>
          <w:cs/>
        </w:rPr>
        <w:t>เครื่อง</w:t>
      </w:r>
      <w:r w:rsidRPr="00C23ACD">
        <w:rPr>
          <w:rFonts w:ascii="TH SarabunPSK" w:hAnsi="TH SarabunPSK" w:cs="TH SarabunPSK"/>
          <w:sz w:val="28"/>
          <w:cs/>
        </w:rPr>
        <w:t xml:space="preserve"> </w:t>
      </w:r>
      <w:r w:rsidRPr="00C23ACD">
        <w:rPr>
          <w:rFonts w:ascii="TH SarabunPSK" w:hAnsi="TH SarabunPSK" w:cs="TH SarabunPSK"/>
          <w:sz w:val="28"/>
        </w:rPr>
        <w:t>Inductively Coupled Plasma Optical Emission Spectrometry (ICP-OES)</w:t>
      </w:r>
    </w:p>
    <w:p w14:paraId="38D0F418" w14:textId="77777777" w:rsidR="00C23ACD" w:rsidRPr="00834341" w:rsidRDefault="00C23ACD" w:rsidP="00C23A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DC375F" w14:textId="70BD5773" w:rsidR="0098175B" w:rsidRPr="00F11CB8" w:rsidRDefault="00C23ACD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</w:t>
      </w:r>
      <w:r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1A00B1B5" w14:textId="31A6DCEA" w:rsidR="00834341" w:rsidRPr="00834341" w:rsidRDefault="00C23ACD" w:rsidP="00C23AC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3</w:t>
      </w:r>
      <w:r w:rsidR="00834341">
        <w:rPr>
          <w:rFonts w:ascii="TH SarabunPSK" w:hAnsi="TH SarabunPSK" w:cs="TH SarabunPSK"/>
          <w:b/>
          <w:bCs/>
          <w:sz w:val="28"/>
        </w:rPr>
        <w:t>.</w:t>
      </w:r>
      <w:r>
        <w:rPr>
          <w:rFonts w:ascii="TH SarabunPSK" w:hAnsi="TH SarabunPSK" w:cs="TH SarabunPSK"/>
          <w:b/>
          <w:bCs/>
          <w:sz w:val="28"/>
        </w:rPr>
        <w:t>1</w:t>
      </w:r>
      <w:r w:rsidR="00834341">
        <w:rPr>
          <w:rFonts w:ascii="TH SarabunPSK" w:hAnsi="TH SarabunPSK" w:cs="TH SarabunPSK"/>
          <w:b/>
          <w:bCs/>
          <w:sz w:val="28"/>
        </w:rPr>
        <w:t xml:space="preserve"> 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การคำนวณหาร้อยละผลผลิตของถ่านไบโอชาร์</w:t>
      </w:r>
    </w:p>
    <w:p w14:paraId="1EC4AABD" w14:textId="27307FF4" w:rsidR="00834341" w:rsidRPr="00C23ACD" w:rsidRDefault="00834341" w:rsidP="00E75DF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 w:hint="cs"/>
          <w:sz w:val="28"/>
          <w:cs/>
        </w:rPr>
        <w:t xml:space="preserve">จากการเผาซังข้าวโพดโดยวิธีไพโรไลซิส โดยใช้เตาเผาประเภท </w:t>
      </w:r>
      <w:r w:rsidRPr="00C23ACD">
        <w:rPr>
          <w:rFonts w:ascii="TH SarabunPSK" w:hAnsi="TH SarabunPSK" w:cs="TH SarabunPSK" w:hint="cs"/>
          <w:sz w:val="28"/>
        </w:rPr>
        <w:t>TLUD (Top Lit Up Draft)</w:t>
      </w:r>
      <w:r w:rsidR="00E75DF3">
        <w:rPr>
          <w:rFonts w:ascii="TH SarabunPSK" w:hAnsi="TH SarabunPSK" w:cs="TH SarabunPSK" w:hint="cs"/>
          <w:sz w:val="28"/>
          <w:cs/>
        </w:rPr>
        <w:t xml:space="preserve"> </w:t>
      </w:r>
      <w:r w:rsidRPr="00C23ACD">
        <w:rPr>
          <w:rFonts w:ascii="TH SarabunPSK" w:hAnsi="TH SarabunPSK" w:cs="TH SarabunPSK" w:hint="cs"/>
          <w:sz w:val="28"/>
          <w:cs/>
        </w:rPr>
        <w:t xml:space="preserve">สามารถคำนวณร้อยละผลผลิตของไบโอชาร์ได้ </w:t>
      </w:r>
    </w:p>
    <w:p w14:paraId="2E79D6D5" w14:textId="22F6FCCF" w:rsidR="00834341" w:rsidRPr="00C23ACD" w:rsidRDefault="00834341" w:rsidP="00834341">
      <w:pPr>
        <w:spacing w:after="0" w:line="240" w:lineRule="auto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 w:hint="cs"/>
          <w:sz w:val="28"/>
          <w:cs/>
        </w:rPr>
        <w:t>ดังตารางที่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 w:hint="cs"/>
          <w:sz w:val="28"/>
        </w:rPr>
        <w:t>1</w:t>
      </w:r>
    </w:p>
    <w:p w14:paraId="1363A051" w14:textId="6CB67380" w:rsidR="00282096" w:rsidRPr="00C23ACD" w:rsidRDefault="00135079" w:rsidP="00834341">
      <w:pPr>
        <w:spacing w:after="0" w:line="240" w:lineRule="auto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C23ACD">
        <w:rPr>
          <w:rFonts w:ascii="TH SarabunPSK" w:hAnsi="TH SarabunPSK" w:cs="TH SarabunPSK"/>
          <w:b/>
          <w:bCs/>
          <w:sz w:val="28"/>
        </w:rPr>
        <w:t>1</w:t>
      </w:r>
      <w:r w:rsidR="00834341" w:rsidRPr="00C23ACD">
        <w:rPr>
          <w:rFonts w:ascii="TH SarabunPSK" w:hAnsi="TH SarabunPSK" w:cs="TH SarabunPSK"/>
          <w:b/>
          <w:bCs/>
          <w:sz w:val="28"/>
        </w:rPr>
        <w:t xml:space="preserve"> </w:t>
      </w:r>
      <w:r w:rsidR="00834341" w:rsidRPr="00C23ACD">
        <w:rPr>
          <w:rFonts w:ascii="TH SarabunPSK" w:hAnsi="TH SarabunPSK" w:cs="TH SarabunPSK" w:hint="cs"/>
          <w:sz w:val="28"/>
          <w:cs/>
        </w:rPr>
        <w:t xml:space="preserve">แสดงร้อยละผลผลิตของไบโอชาร์ที่ผ่านการเผาโดยวิธีไพโรไลซิส จำนวน </w:t>
      </w:r>
      <w:r w:rsidR="00834341" w:rsidRPr="00C23ACD">
        <w:rPr>
          <w:rFonts w:ascii="TH SarabunPSK" w:hAnsi="TH SarabunPSK" w:cs="TH SarabunPSK" w:hint="cs"/>
          <w:sz w:val="28"/>
        </w:rPr>
        <w:t xml:space="preserve">3 </w:t>
      </w:r>
      <w:r w:rsidR="00834341" w:rsidRPr="00C23ACD">
        <w:rPr>
          <w:rFonts w:ascii="TH SarabunPSK" w:hAnsi="TH SarabunPSK" w:cs="TH SarabunPSK" w:hint="cs"/>
          <w:sz w:val="28"/>
          <w:cs/>
        </w:rPr>
        <w:t>ครั้ง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606"/>
        <w:gridCol w:w="928"/>
        <w:gridCol w:w="1240"/>
        <w:gridCol w:w="1119"/>
      </w:tblGrid>
      <w:tr w:rsidR="00282096" w:rsidRPr="00E75DF3" w14:paraId="10D0F7EB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33EAFC5B" w:rsidR="00282096" w:rsidRPr="00E75DF3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ครั้งที่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551330A7" w:rsidR="00282096" w:rsidRPr="00E75DF3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75DF3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น้ำหนักซังข้าวโพด</w:t>
            </w:r>
            <w:r w:rsidR="00282096"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</w:rPr>
              <w:t>K</w:t>
            </w:r>
            <w:r w:rsidR="00282096"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</w:rPr>
              <w:t>g</w:t>
            </w:r>
            <w:r w:rsidR="00282096"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26C8C932" w:rsidR="00282096" w:rsidRPr="00E75DF3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น</w:t>
            </w:r>
            <w:r w:rsidR="009B5C67" w:rsidRPr="00E75DF3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้ำ</w:t>
            </w:r>
            <w:r w:rsidR="00834341" w:rsidRPr="00E75DF3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หนักถ่านไบโอชาร์</w:t>
            </w: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="00834341"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</w:rPr>
              <w:t>Kg</w:t>
            </w: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57C3D74B" w:rsidR="00282096" w:rsidRPr="00E75DF3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คิดเป็น</w:t>
            </w: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</w:rPr>
              <w:br/>
            </w:r>
            <w:r w:rsidRPr="00E75DF3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ร้อยละ (%)</w:t>
            </w:r>
          </w:p>
        </w:tc>
      </w:tr>
      <w:tr w:rsidR="00282096" w:rsidRPr="00282096" w14:paraId="5793B3D4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1121C4AF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38D33BF8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10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673800FE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40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48</w:t>
            </w:r>
          </w:p>
        </w:tc>
      </w:tr>
      <w:tr w:rsidR="00282096" w:rsidRPr="00282096" w14:paraId="42613A35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05870AEE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32.6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67D8C8E8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12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31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1646A225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37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76</w:t>
            </w:r>
          </w:p>
        </w:tc>
      </w:tr>
      <w:tr w:rsidR="00282096" w:rsidRPr="00282096" w14:paraId="724E740A" w14:textId="77777777" w:rsidTr="009B5C67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282096" w:rsidRPr="00282096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09DCD0EF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27.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365DEC48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10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49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1E64B5F6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38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</w:t>
            </w:r>
          </w:p>
        </w:tc>
      </w:tr>
      <w:tr w:rsidR="00282096" w:rsidRPr="00282096" w14:paraId="4EC39A3F" w14:textId="77777777" w:rsidTr="009B5C67">
        <w:trPr>
          <w:trHeight w:val="57"/>
        </w:trPr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A0C3" w14:textId="60269FEB" w:rsidR="00282096" w:rsidRPr="00282096" w:rsidRDefault="00282096" w:rsidP="00834341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เฉลี่ย</w:t>
            </w:r>
            <w:r w:rsidR="00834341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      28.37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3FDE" w14:textId="25D168A6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10.97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8F81F" w14:textId="41FFF1E5" w:rsidR="00282096" w:rsidRPr="00282096" w:rsidRDefault="00834341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38</w:t>
            </w:r>
            <w:r w:rsidR="00282096"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80</w:t>
            </w:r>
          </w:p>
        </w:tc>
      </w:tr>
    </w:tbl>
    <w:p w14:paraId="315CE1A5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0110B3" w14:textId="4170D887" w:rsidR="00834341" w:rsidRPr="00C23ACD" w:rsidRDefault="00C23ACD" w:rsidP="00C23ACD">
      <w:pPr>
        <w:spacing w:after="0" w:line="240" w:lineRule="auto"/>
        <w:ind w:firstLine="720"/>
        <w:rPr>
          <w:rFonts w:ascii="TH SarabunPSK" w:hAnsi="TH SarabunPSK" w:cs="TH SarabunPSK"/>
          <w:b/>
          <w:bCs/>
          <w:szCs w:val="22"/>
        </w:rPr>
      </w:pPr>
      <w:r w:rsidRPr="00C23ACD">
        <w:rPr>
          <w:rFonts w:ascii="TH SarabunPSK" w:hAnsi="TH SarabunPSK" w:cs="TH SarabunPSK"/>
          <w:b/>
          <w:bCs/>
          <w:sz w:val="28"/>
        </w:rPr>
        <w:t>3</w:t>
      </w:r>
      <w:r w:rsidR="00834341" w:rsidRPr="00C23ACD">
        <w:rPr>
          <w:rFonts w:ascii="TH SarabunPSK" w:hAnsi="TH SarabunPSK" w:cs="TH SarabunPSK"/>
          <w:b/>
          <w:bCs/>
          <w:sz w:val="28"/>
        </w:rPr>
        <w:t>.</w:t>
      </w:r>
      <w:r w:rsidRPr="00C23ACD">
        <w:rPr>
          <w:rFonts w:ascii="TH SarabunPSK" w:hAnsi="TH SarabunPSK" w:cs="TH SarabunPSK"/>
          <w:b/>
          <w:bCs/>
          <w:sz w:val="28"/>
        </w:rPr>
        <w:t>2</w:t>
      </w:r>
      <w:r w:rsidR="00834341" w:rsidRPr="00C23ACD">
        <w:rPr>
          <w:rFonts w:ascii="TH SarabunPSK" w:hAnsi="TH SarabunPSK" w:cs="TH SarabunPSK"/>
          <w:b/>
          <w:bCs/>
          <w:sz w:val="28"/>
        </w:rPr>
        <w:t xml:space="preserve"> </w:t>
      </w:r>
      <w:r w:rsidR="00834341" w:rsidRPr="00C23ACD">
        <w:rPr>
          <w:rFonts w:ascii="TH SarabunPSK" w:hAnsi="TH SarabunPSK" w:cs="TH SarabunPSK" w:hint="cs"/>
          <w:b/>
          <w:bCs/>
          <w:sz w:val="28"/>
          <w:cs/>
        </w:rPr>
        <w:t>การคำนวณหาร้อยละผลผลิตของไคโตซาน</w:t>
      </w:r>
    </w:p>
    <w:p w14:paraId="2DE6F2CE" w14:textId="3FAF5A5F" w:rsidR="00834341" w:rsidRDefault="00834341" w:rsidP="00C23AC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834341">
        <w:rPr>
          <w:rFonts w:ascii="TH SarabunPSK" w:hAnsi="TH SarabunPSK" w:cs="TH SarabunPSK" w:hint="cs"/>
          <w:sz w:val="28"/>
          <w:cs/>
        </w:rPr>
        <w:t>จากการเตรียมไคโตซานจากเปลือกกุ้งก้ามกราม ได้ร้อยละผลผลิต ดังตารางที่</w:t>
      </w:r>
      <w:r w:rsidR="000F533B">
        <w:rPr>
          <w:rFonts w:ascii="TH SarabunPSK" w:hAnsi="TH SarabunPSK" w:cs="TH SarabunPSK" w:hint="cs"/>
          <w:sz w:val="28"/>
          <w:cs/>
        </w:rPr>
        <w:t xml:space="preserve"> </w:t>
      </w:r>
      <w:r w:rsidR="000F533B">
        <w:rPr>
          <w:rFonts w:ascii="TH SarabunPSK" w:hAnsi="TH SarabunPSK" w:cs="TH SarabunPSK"/>
          <w:sz w:val="28"/>
        </w:rPr>
        <w:t>2</w:t>
      </w:r>
    </w:p>
    <w:p w14:paraId="38CF24C9" w14:textId="77777777" w:rsidR="00CF6A5B" w:rsidRDefault="00CF6A5B" w:rsidP="00C23AC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</w:p>
    <w:p w14:paraId="3C8F5F97" w14:textId="77777777" w:rsidR="00CF6A5B" w:rsidRPr="00834341" w:rsidRDefault="00CF6A5B" w:rsidP="00C23AC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</w:p>
    <w:p w14:paraId="0860D349" w14:textId="177CDD8A" w:rsidR="00834341" w:rsidRDefault="00834341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>ตารางที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่ </w:t>
      </w:r>
      <w:r w:rsidR="000F533B"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>แสดงร้อยละผลผลิตของไคโตซานจากเปลือกกุ้ง</w:t>
      </w:r>
    </w:p>
    <w:tbl>
      <w:tblPr>
        <w:tblStyle w:val="TableNormal1"/>
        <w:tblW w:w="417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949"/>
        <w:gridCol w:w="1319"/>
        <w:gridCol w:w="1905"/>
      </w:tblGrid>
      <w:tr w:rsidR="00834341" w:rsidRPr="00282096" w14:paraId="2E51828B" w14:textId="77777777" w:rsidTr="00834341">
        <w:trPr>
          <w:trHeight w:val="57"/>
        </w:trPr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C44D7" w14:textId="7FDB3969" w:rsidR="00834341" w:rsidRPr="00282096" w:rsidRDefault="00834341" w:rsidP="00834341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น้ำหนักเปลือกกุ้งแห้ง 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(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g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9AE31" w14:textId="7AAF9D9F" w:rsidR="00834341" w:rsidRPr="00282096" w:rsidRDefault="00834341" w:rsidP="00D1036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น</w:t>
            </w: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้ำหนักไคโตซาน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 xml:space="preserve"> (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g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C6F95" w14:textId="77777777" w:rsidR="00834341" w:rsidRPr="00282096" w:rsidRDefault="00834341" w:rsidP="00D1036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คิดเป็น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br/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ร้อยละ (%)</w:t>
            </w:r>
          </w:p>
        </w:tc>
      </w:tr>
      <w:tr w:rsidR="00834341" w:rsidRPr="00282096" w14:paraId="2A7CD782" w14:textId="77777777" w:rsidTr="00834341">
        <w:trPr>
          <w:trHeight w:val="57"/>
        </w:trPr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8974B" w14:textId="09A1E4A8" w:rsidR="00834341" w:rsidRPr="00282096" w:rsidRDefault="00834341" w:rsidP="00D1036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0.00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114B4" w14:textId="77777777" w:rsidR="00834341" w:rsidRPr="00282096" w:rsidRDefault="00834341" w:rsidP="00D1036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10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12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40BFE" w14:textId="77777777" w:rsidR="00834341" w:rsidRPr="00282096" w:rsidRDefault="00834341" w:rsidP="00D1036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40</w:t>
            </w: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.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48</w:t>
            </w:r>
          </w:p>
        </w:tc>
      </w:tr>
    </w:tbl>
    <w:p w14:paraId="3C9C6C72" w14:textId="77777777" w:rsidR="00834341" w:rsidRDefault="00834341" w:rsidP="0028209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82AC9F6" w14:textId="40E8DA73" w:rsidR="00282096" w:rsidRPr="00C23ACD" w:rsidRDefault="00D267D7" w:rsidP="00C23ACD">
      <w:pPr>
        <w:spacing w:after="0" w:line="240" w:lineRule="auto"/>
        <w:ind w:firstLine="720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/>
          <w:b/>
          <w:bCs/>
          <w:sz w:val="28"/>
        </w:rPr>
        <w:t>3</w:t>
      </w:r>
      <w:r w:rsidR="00C23ACD" w:rsidRPr="00C23ACD">
        <w:rPr>
          <w:rFonts w:ascii="TH SarabunPSK" w:hAnsi="TH SarabunPSK" w:cs="TH SarabunPSK"/>
          <w:b/>
          <w:bCs/>
          <w:sz w:val="28"/>
        </w:rPr>
        <w:t>.</w:t>
      </w:r>
      <w:r w:rsidR="00834341" w:rsidRPr="00C23ACD">
        <w:rPr>
          <w:rFonts w:ascii="TH SarabunPSK" w:hAnsi="TH SarabunPSK" w:cs="TH SarabunPSK" w:hint="cs"/>
          <w:b/>
          <w:bCs/>
          <w:sz w:val="28"/>
        </w:rPr>
        <w:t xml:space="preserve">3 </w:t>
      </w:r>
      <w:r w:rsidR="00834341" w:rsidRPr="00C23ACD">
        <w:rPr>
          <w:rFonts w:ascii="TH SarabunPSK" w:hAnsi="TH SarabunPSK" w:cs="TH SarabunPSK" w:hint="cs"/>
          <w:b/>
          <w:bCs/>
          <w:sz w:val="28"/>
          <w:cs/>
        </w:rPr>
        <w:t>ผลการวิเคราะห์โลหะหนักในตัวอย่างน้ำกก</w:t>
      </w:r>
    </w:p>
    <w:p w14:paraId="762C6555" w14:textId="0B515DCA" w:rsidR="00834341" w:rsidRPr="00834341" w:rsidRDefault="00834341" w:rsidP="00CF6A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 w:rsidRPr="00834341">
        <w:rPr>
          <w:rFonts w:ascii="TH SarabunPSK" w:hAnsi="TH SarabunPSK" w:cs="TH SarabunPSK" w:hint="cs"/>
          <w:sz w:val="28"/>
          <w:cs/>
        </w:rPr>
        <w:t xml:space="preserve">จากการทดลองการกรองน้ำตัวอย่างผ่านคอลัมน์ทั้ง </w:t>
      </w:r>
      <w:r w:rsidRPr="00834341">
        <w:rPr>
          <w:rFonts w:ascii="TH SarabunPSK" w:hAnsi="TH SarabunPSK" w:cs="TH SarabunPSK" w:hint="cs"/>
          <w:sz w:val="28"/>
        </w:rPr>
        <w:t>4</w:t>
      </w:r>
      <w:r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>ชนิด ได้แก่ ไบโอชาร์แบบหยาบ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 xml:space="preserve">ไบโอชาร์แบบละเอียด ไบโอชาร์แบบหยาบเคลือบไคโตซาน และไบโอชาร์แบบละเอียดเคลือบไคโตซาน นำมาตรวจสอบโลหะหนัก </w:t>
      </w:r>
      <w:r w:rsidRPr="00834341">
        <w:rPr>
          <w:rFonts w:ascii="TH SarabunPSK" w:hAnsi="TH SarabunPSK" w:cs="TH SarabunPSK" w:hint="cs"/>
          <w:sz w:val="28"/>
        </w:rPr>
        <w:t xml:space="preserve">14 </w:t>
      </w:r>
      <w:r w:rsidRPr="00834341">
        <w:rPr>
          <w:rFonts w:ascii="TH SarabunPSK" w:hAnsi="TH SarabunPSK" w:cs="TH SarabunPSK" w:hint="cs"/>
          <w:sz w:val="28"/>
          <w:cs/>
        </w:rPr>
        <w:t xml:space="preserve">ชนิด คือ </w:t>
      </w:r>
      <w:r w:rsidRPr="00834341">
        <w:rPr>
          <w:rFonts w:ascii="TH SarabunPSK" w:hAnsi="TH SarabunPSK" w:cs="TH SarabunPSK"/>
          <w:sz w:val="28"/>
        </w:rPr>
        <w:t xml:space="preserve">Ag Al As Cd Co Cr Cu Fe Mn Pb Sb Ti V </w:t>
      </w:r>
      <w:r w:rsidRPr="00834341">
        <w:rPr>
          <w:rFonts w:ascii="TH SarabunPSK" w:hAnsi="TH SarabunPSK" w:cs="TH SarabunPSK" w:hint="cs"/>
          <w:sz w:val="28"/>
          <w:cs/>
        </w:rPr>
        <w:t xml:space="preserve">และ </w:t>
      </w:r>
      <w:r w:rsidRPr="00834341">
        <w:rPr>
          <w:rFonts w:ascii="TH SarabunPSK" w:hAnsi="TH SarabunPSK" w:cs="TH SarabunPSK"/>
          <w:sz w:val="28"/>
        </w:rPr>
        <w:t xml:space="preserve">Zn </w:t>
      </w:r>
      <w:r w:rsidRPr="00834341">
        <w:rPr>
          <w:rFonts w:ascii="TH SarabunPSK" w:hAnsi="TH SarabunPSK" w:cs="TH SarabunPSK" w:hint="cs"/>
          <w:sz w:val="28"/>
          <w:cs/>
        </w:rPr>
        <w:t xml:space="preserve">ได้ผลการทดลอง ดังตารางที่ </w:t>
      </w:r>
      <w:r w:rsidR="000F533B">
        <w:rPr>
          <w:rFonts w:ascii="TH SarabunPSK" w:hAnsi="TH SarabunPSK" w:cs="TH SarabunPSK"/>
          <w:sz w:val="28"/>
        </w:rPr>
        <w:t>3</w:t>
      </w:r>
    </w:p>
    <w:p w14:paraId="2F8511B8" w14:textId="6E4A77A1" w:rsidR="00834341" w:rsidRDefault="00834341" w:rsidP="00834341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>ตารางที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่ </w:t>
      </w:r>
      <w:r>
        <w:rPr>
          <w:rFonts w:ascii="TH SarabunPSK" w:hAnsi="TH SarabunPSK" w:cs="TH SarabunPSK"/>
          <w:b/>
          <w:bCs/>
          <w:sz w:val="28"/>
        </w:rPr>
        <w:t xml:space="preserve">3 </w:t>
      </w:r>
      <w:r w:rsidRPr="00834341">
        <w:rPr>
          <w:rFonts w:ascii="TH SarabunPSK" w:hAnsi="TH SarabunPSK" w:cs="TH SarabunPSK" w:hint="cs"/>
          <w:sz w:val="28"/>
          <w:cs/>
        </w:rPr>
        <w:t>แสดงปริมาณโลหะหนักชนิดต่าง ๆ ที่ตรวจพบในน้ำตัวอย่างน้ำ</w:t>
      </w:r>
      <w:r w:rsidRPr="00834341">
        <w:rPr>
          <w:rFonts w:ascii="TH SarabunPSK" w:hAnsi="TH SarabunPSK" w:cs="TH SarabunPSK"/>
          <w:sz w:val="28"/>
          <w:cs/>
        </w:rPr>
        <w:t>กก และน้ำที่ผ่านการดูดซับไบโอชาร์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683"/>
        <w:gridCol w:w="657"/>
        <w:gridCol w:w="657"/>
        <w:gridCol w:w="659"/>
        <w:gridCol w:w="654"/>
        <w:gridCol w:w="7"/>
      </w:tblGrid>
      <w:tr w:rsidR="00834341" w:rsidRPr="00C23ACD" w14:paraId="4852C1AF" w14:textId="77777777" w:rsidTr="00D10369"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3149BB2E" w14:textId="0AA96C5D" w:rsidR="00F81646" w:rsidRPr="00C23ACD" w:rsidRDefault="00F81646" w:rsidP="00E75DF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  <w:t>โลหะหนัก</w:t>
            </w:r>
          </w:p>
          <w:p w14:paraId="7EB538E8" w14:textId="33ED4A5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sz w:val="16"/>
                <w:szCs w:val="16"/>
              </w:rPr>
              <w:t>(mg/mL)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095508DB" w14:textId="17D3D05D" w:rsidR="00834341" w:rsidRPr="00C23ACD" w:rsidRDefault="00F81646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  <w:t>น้ำตัวอย่างที่ไม่ได้ผ่านการกรอง</w:t>
            </w:r>
            <w:r w:rsidR="00834341" w:rsidRPr="00C23ACD">
              <w:rPr>
                <w:rFonts w:ascii="TH SarabunPSK" w:hAnsi="TH SarabunPSK" w:cs="TH SarabunPSK" w:hint="cs"/>
                <w:b/>
                <w:bCs/>
                <w:sz w:val="16"/>
                <w:szCs w:val="16"/>
              </w:rPr>
              <w:t xml:space="preserve"> (Sample)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1E4174AE" w14:textId="373EDC10" w:rsidR="00834341" w:rsidRPr="00C23ACD" w:rsidRDefault="00F81646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  <w:cs/>
              </w:rPr>
              <w:t>คอลัมน์ไบโอชาร์แบบหยา</w:t>
            </w:r>
            <w:r w:rsidRPr="00C23ACD">
              <w:rPr>
                <w:rFonts w:ascii="TH SarabunPSK" w:eastAsiaTheme="minorHAnsi" w:hAnsi="TH SarabunPSK" w:cs="TH SarabunPSK" w:hint="cs"/>
                <w:b/>
                <w:bCs/>
                <w:sz w:val="16"/>
                <w:szCs w:val="16"/>
                <w:cs/>
              </w:rPr>
              <w:t>บ</w:t>
            </w:r>
            <w:r w:rsidR="00834341" w:rsidRPr="00C23ACD">
              <w:rPr>
                <w:rFonts w:ascii="TH SarabunPSK" w:eastAsiaTheme="minorHAnsi" w:hAnsi="TH SarabunPSK" w:cs="TH SarabunPSK" w:hint="cs"/>
                <w:b/>
                <w:bCs/>
                <w:sz w:val="16"/>
                <w:szCs w:val="16"/>
              </w:rPr>
              <w:t>(BCA)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5025F6C0" w14:textId="29EE486D" w:rsidR="00834341" w:rsidRPr="00C23ACD" w:rsidRDefault="00F81646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  <w:cs/>
              </w:rPr>
              <w:t>คอลัมน์ไบโอชาร์แบบละเอียด</w:t>
            </w:r>
            <w:r w:rsidR="00834341" w:rsidRPr="00C23ACD">
              <w:rPr>
                <w:rFonts w:ascii="TH SarabunPSK" w:eastAsiaTheme="minorHAnsi" w:hAnsi="TH SarabunPSK" w:cs="TH SarabunPSK" w:hint="cs"/>
                <w:b/>
                <w:bCs/>
                <w:sz w:val="16"/>
                <w:szCs w:val="16"/>
              </w:rPr>
              <w:t>(BCB)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14:paraId="5B77FEC9" w14:textId="779CE7E2" w:rsidR="00834341" w:rsidRPr="00C23ACD" w:rsidRDefault="00F81646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  <w:cs/>
              </w:rPr>
              <w:t>คอลัมน์ไบโอชาร์แบบหยาบเคลือบไคโตซาน</w:t>
            </w:r>
            <w:r w:rsidR="00834341" w:rsidRPr="00C23ACD">
              <w:rPr>
                <w:rFonts w:ascii="TH SarabunPSK" w:eastAsiaTheme="minorHAnsi" w:hAnsi="TH SarabunPSK" w:cs="TH SarabunPSK" w:hint="cs"/>
                <w:b/>
                <w:bCs/>
                <w:sz w:val="16"/>
                <w:szCs w:val="16"/>
              </w:rPr>
              <w:t>(BCA-CS)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5D5E7" w14:textId="77777777" w:rsidR="00F81646" w:rsidRPr="00C23ACD" w:rsidRDefault="00F81646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  <w:cs/>
              </w:rPr>
              <w:t>คอลัมน์ไบโอชาร์แบบละเอียดเคลือบไคโตซาน</w:t>
            </w:r>
          </w:p>
          <w:p w14:paraId="25765976" w14:textId="59B055BB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b/>
                <w:bCs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b/>
                <w:bCs/>
                <w:sz w:val="16"/>
                <w:szCs w:val="16"/>
              </w:rPr>
              <w:t>(BCB-CS)</w:t>
            </w:r>
          </w:p>
        </w:tc>
      </w:tr>
      <w:tr w:rsidR="00834341" w:rsidRPr="00C23ACD" w14:paraId="48561A6A" w14:textId="77777777" w:rsidTr="00D10369">
        <w:tblPrEx>
          <w:tblBorders>
            <w:bottom w:val="single" w:sz="4" w:space="0" w:color="auto"/>
          </w:tblBorders>
        </w:tblPrEx>
        <w:trPr>
          <w:gridAfter w:val="1"/>
          <w:wAfter w:w="10" w:type="dxa"/>
        </w:trPr>
        <w:tc>
          <w:tcPr>
            <w:tcW w:w="746" w:type="dxa"/>
          </w:tcPr>
          <w:p w14:paraId="29DD2AC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Ag</w:t>
            </w:r>
          </w:p>
          <w:p w14:paraId="24BF8DE2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Al</w:t>
            </w:r>
          </w:p>
          <w:p w14:paraId="63B2CC4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As</w:t>
            </w:r>
          </w:p>
          <w:p w14:paraId="5D547E76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Cd</w:t>
            </w:r>
          </w:p>
          <w:p w14:paraId="0D84629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Co</w:t>
            </w:r>
          </w:p>
          <w:p w14:paraId="2AC60528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Cr</w:t>
            </w:r>
          </w:p>
          <w:p w14:paraId="09C09704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Cu</w:t>
            </w:r>
          </w:p>
          <w:p w14:paraId="3C6E32D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Fe</w:t>
            </w:r>
          </w:p>
          <w:p w14:paraId="6AA25440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Mn</w:t>
            </w:r>
          </w:p>
          <w:p w14:paraId="708700C6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Pb</w:t>
            </w:r>
          </w:p>
          <w:p w14:paraId="0635B0DB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Sb</w:t>
            </w:r>
          </w:p>
          <w:p w14:paraId="54CE7E06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Ti</w:t>
            </w:r>
          </w:p>
          <w:p w14:paraId="10C59C6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V</w:t>
            </w:r>
          </w:p>
          <w:p w14:paraId="080EB8D3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Zn</w:t>
            </w:r>
          </w:p>
        </w:tc>
        <w:tc>
          <w:tcPr>
            <w:tcW w:w="753" w:type="dxa"/>
          </w:tcPr>
          <w:p w14:paraId="37D5251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06FD6E54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0.49</w:t>
            </w:r>
          </w:p>
          <w:p w14:paraId="437E471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E7AD8A8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9D69CEB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94EAED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4A95AB1F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6AD28F4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0.35</w:t>
            </w:r>
          </w:p>
          <w:p w14:paraId="2ACEF6BA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60DBFAEF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0.02</w:t>
            </w:r>
          </w:p>
          <w:p w14:paraId="723699F5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33BD44D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7F07ABA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0.03</w:t>
            </w:r>
          </w:p>
          <w:p w14:paraId="6451DA12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0.31</w:t>
            </w:r>
          </w:p>
        </w:tc>
        <w:tc>
          <w:tcPr>
            <w:tcW w:w="683" w:type="dxa"/>
          </w:tcPr>
          <w:p w14:paraId="3327D6A8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1A62B70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813A89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05383D32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990567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11511E7F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700BA1C2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09499574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66F72DE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33A9AC1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0F3B199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6952652A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18FFE0E4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B633C22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</w:tc>
        <w:tc>
          <w:tcPr>
            <w:tcW w:w="683" w:type="dxa"/>
          </w:tcPr>
          <w:p w14:paraId="1906ABC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FF80F4A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0.07</w:t>
            </w:r>
          </w:p>
          <w:p w14:paraId="5A6F4D3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7AF328A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D6C56E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04FB976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D8AA4E8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3AE5253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0.08</w:t>
            </w:r>
          </w:p>
          <w:p w14:paraId="03D2372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329BA505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0.02</w:t>
            </w:r>
          </w:p>
          <w:p w14:paraId="18168B55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33EBFF8A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7FB72BCB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0.03</w:t>
            </w:r>
          </w:p>
          <w:p w14:paraId="311802B5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0.04</w:t>
            </w:r>
          </w:p>
        </w:tc>
        <w:tc>
          <w:tcPr>
            <w:tcW w:w="745" w:type="dxa"/>
          </w:tcPr>
          <w:p w14:paraId="012CAC4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9D8EC9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0.14</w:t>
            </w:r>
          </w:p>
          <w:p w14:paraId="01F83DF0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B6CD53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093BDFC9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904D11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28D71260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DE8BDF2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0.11</w:t>
            </w:r>
          </w:p>
          <w:p w14:paraId="44CBDB49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5BA84859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61EC6D73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462FBCE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306FBC5F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0.03</w:t>
            </w:r>
          </w:p>
          <w:p w14:paraId="499A4E0B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0.04</w:t>
            </w:r>
          </w:p>
        </w:tc>
        <w:tc>
          <w:tcPr>
            <w:tcW w:w="745" w:type="dxa"/>
          </w:tcPr>
          <w:p w14:paraId="3FB0EB6A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01441F2C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0.07</w:t>
            </w:r>
          </w:p>
          <w:p w14:paraId="2D6C9069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38ECD32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706E522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5353955D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4895E4E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397C57A0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0.07</w:t>
            </w:r>
          </w:p>
          <w:p w14:paraId="723A74C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0.01</w:t>
            </w:r>
          </w:p>
          <w:p w14:paraId="47A0015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0.02</w:t>
            </w:r>
          </w:p>
          <w:p w14:paraId="605F4B47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42D7CE3E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ND</w:t>
            </w:r>
          </w:p>
          <w:p w14:paraId="6C0FE621" w14:textId="77777777" w:rsidR="00834341" w:rsidRPr="00C23ACD" w:rsidRDefault="00834341" w:rsidP="00E75DF3">
            <w:pPr>
              <w:tabs>
                <w:tab w:val="left" w:pos="418"/>
              </w:tabs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0.03</w:t>
            </w:r>
          </w:p>
          <w:p w14:paraId="38FC7660" w14:textId="77777777" w:rsidR="00834341" w:rsidRPr="00C23ACD" w:rsidRDefault="00834341" w:rsidP="00E75DF3">
            <w:pPr>
              <w:spacing w:after="0"/>
              <w:jc w:val="center"/>
              <w:rPr>
                <w:rFonts w:ascii="TH SarabunPSK" w:eastAsiaTheme="minorHAnsi" w:hAnsi="TH SarabunPSK" w:cs="TH SarabunPSK"/>
                <w:sz w:val="16"/>
                <w:szCs w:val="16"/>
              </w:rPr>
            </w:pPr>
            <w:r w:rsidRPr="00C23ACD">
              <w:rPr>
                <w:rFonts w:ascii="TH SarabunPSK" w:eastAsiaTheme="minorHAnsi" w:hAnsi="TH SarabunPSK" w:cs="TH SarabunPSK" w:hint="cs"/>
                <w:sz w:val="16"/>
                <w:szCs w:val="16"/>
              </w:rPr>
              <w:t>0.09</w:t>
            </w:r>
          </w:p>
        </w:tc>
      </w:tr>
    </w:tbl>
    <w:p w14:paraId="59044E05" w14:textId="77777777" w:rsidR="00834341" w:rsidRPr="00CF6A5B" w:rsidRDefault="00834341" w:rsidP="00834341">
      <w:pPr>
        <w:spacing w:after="0"/>
        <w:rPr>
          <w:sz w:val="16"/>
          <w:szCs w:val="20"/>
        </w:rPr>
      </w:pPr>
      <w:r w:rsidRPr="00CF6A5B">
        <w:rPr>
          <w:rFonts w:ascii="TH SarabunPSK" w:hAnsi="TH SarabunPSK" w:cs="TH SarabunPSK" w:hint="cs"/>
          <w:b/>
          <w:bCs/>
          <w:szCs w:val="22"/>
          <w:cs/>
        </w:rPr>
        <w:t>หมายเหตุ</w:t>
      </w:r>
      <w:r w:rsidRPr="00CF6A5B">
        <w:rPr>
          <w:rFonts w:ascii="TH SarabunPSK" w:hAnsi="TH SarabunPSK" w:cs="TH SarabunPSK" w:hint="cs"/>
          <w:b/>
          <w:bCs/>
          <w:szCs w:val="22"/>
        </w:rPr>
        <w:t xml:space="preserve"> </w:t>
      </w:r>
      <w:r w:rsidRPr="00CF6A5B">
        <w:rPr>
          <w:rFonts w:ascii="TH SarabunPSK" w:hAnsi="TH SarabunPSK" w:cs="TH SarabunPSK"/>
          <w:szCs w:val="22"/>
        </w:rPr>
        <w:t>ND : Not detect</w:t>
      </w:r>
    </w:p>
    <w:p w14:paraId="344D471A" w14:textId="30A39D62" w:rsidR="00834341" w:rsidRPr="00CF6A5B" w:rsidRDefault="00834341" w:rsidP="00E75DF3">
      <w:pPr>
        <w:spacing w:after="0"/>
        <w:jc w:val="thaiDistribute"/>
        <w:rPr>
          <w:rFonts w:ascii="TH SarabunPSK" w:hAnsi="TH SarabunPSK" w:cs="TH SarabunPSK"/>
          <w:szCs w:val="22"/>
        </w:rPr>
      </w:pPr>
      <w:r w:rsidRPr="00CF6A5B">
        <w:rPr>
          <w:rFonts w:ascii="TH SarabunPSK" w:hAnsi="TH SarabunPSK" w:cs="TH SarabunPSK" w:hint="cs"/>
          <w:szCs w:val="22"/>
          <w:cs/>
        </w:rPr>
        <w:t>ตรวจวัดปริมาณโลหะหนักด้วย</w:t>
      </w:r>
      <w:r w:rsidRPr="00CF6A5B">
        <w:rPr>
          <w:rFonts w:ascii="TH SarabunPSK" w:hAnsi="TH SarabunPSK" w:cs="TH SarabunPSK"/>
          <w:szCs w:val="22"/>
          <w:cs/>
        </w:rPr>
        <w:t xml:space="preserve">เครื่องวิเคราะห์ </w:t>
      </w:r>
      <w:r w:rsidRPr="00CF6A5B">
        <w:rPr>
          <w:rFonts w:ascii="TH SarabunPSK" w:hAnsi="TH SarabunPSK" w:cs="TH SarabunPSK"/>
          <w:szCs w:val="22"/>
        </w:rPr>
        <w:t xml:space="preserve">ICP (Inductively Coupled Plasma) </w:t>
      </w:r>
      <w:r w:rsidRPr="00CF6A5B">
        <w:rPr>
          <w:rFonts w:ascii="TH SarabunPSK" w:hAnsi="TH SarabunPSK" w:cs="TH SarabunPSK"/>
          <w:szCs w:val="22"/>
          <w:cs/>
        </w:rPr>
        <w:t>ศูนย์บริกา</w:t>
      </w:r>
      <w:r w:rsidRPr="00CF6A5B">
        <w:rPr>
          <w:rFonts w:ascii="TH SarabunPSK" w:hAnsi="TH SarabunPSK" w:cs="TH SarabunPSK" w:hint="cs"/>
          <w:szCs w:val="22"/>
          <w:cs/>
        </w:rPr>
        <w:t>ร</w:t>
      </w:r>
      <w:r w:rsidRPr="00CF6A5B">
        <w:rPr>
          <w:rFonts w:ascii="TH SarabunPSK" w:hAnsi="TH SarabunPSK" w:cs="TH SarabunPSK"/>
          <w:szCs w:val="22"/>
          <w:cs/>
        </w:rPr>
        <w:t>วิทยาศาสตร์และเทคโนโลย</w:t>
      </w:r>
      <w:r w:rsidR="00E75DF3" w:rsidRPr="00CF6A5B">
        <w:rPr>
          <w:rFonts w:ascii="TH SarabunPSK" w:hAnsi="TH SarabunPSK" w:cs="TH SarabunPSK" w:hint="cs"/>
          <w:szCs w:val="22"/>
          <w:cs/>
        </w:rPr>
        <w:t xml:space="preserve">ี </w:t>
      </w:r>
      <w:r w:rsidRPr="00CF6A5B">
        <w:rPr>
          <w:rFonts w:ascii="TH SarabunPSK" w:hAnsi="TH SarabunPSK" w:cs="TH SarabunPSK"/>
          <w:szCs w:val="22"/>
          <w:cs/>
        </w:rPr>
        <w:t>(</w:t>
      </w:r>
      <w:r w:rsidRPr="00CF6A5B">
        <w:rPr>
          <w:rFonts w:ascii="TH SarabunPSK" w:hAnsi="TH SarabunPSK" w:cs="TH SarabunPSK"/>
          <w:szCs w:val="22"/>
        </w:rPr>
        <w:t>TSEN) </w:t>
      </w:r>
      <w:r w:rsidRPr="00CF6A5B">
        <w:rPr>
          <w:rFonts w:ascii="TH SarabunPSK" w:hAnsi="TH SarabunPSK" w:cs="TH SarabunPSK" w:hint="cs"/>
          <w:szCs w:val="22"/>
          <w:cs/>
        </w:rPr>
        <w:t>มหาวิทยาลัยเชียงใหม่</w:t>
      </w:r>
    </w:p>
    <w:p w14:paraId="14DD983F" w14:textId="77777777" w:rsidR="00C23ACD" w:rsidRDefault="00C23ACD" w:rsidP="00834341">
      <w:pPr>
        <w:spacing w:after="0"/>
        <w:rPr>
          <w:rFonts w:ascii="TH SarabunPSK" w:hAnsi="TH SarabunPSK" w:cs="TH SarabunPSK"/>
          <w:sz w:val="28"/>
        </w:rPr>
      </w:pPr>
    </w:p>
    <w:p w14:paraId="3FB9EE81" w14:textId="7A6DC9F8" w:rsidR="00834341" w:rsidRPr="00834341" w:rsidRDefault="00C23ACD" w:rsidP="0083434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ผลการดำเนินการ และอภิปรายผลดำเนินการ</w:t>
      </w:r>
    </w:p>
    <w:p w14:paraId="4F02E9DE" w14:textId="10242AD4" w:rsidR="00282096" w:rsidRDefault="00C23ACD" w:rsidP="00E75DF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4.</w:t>
      </w:r>
      <w:r w:rsidR="00834341" w:rsidRPr="00834341">
        <w:rPr>
          <w:rFonts w:ascii="TH SarabunPSK" w:hAnsi="TH SarabunPSK" w:cs="TH SarabunPSK"/>
          <w:b/>
          <w:bCs/>
          <w:sz w:val="28"/>
        </w:rPr>
        <w:t xml:space="preserve">1 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การเตรียมถ่านไบโอชาร์จากซังข้าวโพด</w:t>
      </w:r>
    </w:p>
    <w:p w14:paraId="3B8929F9" w14:textId="43AC72E1" w:rsidR="00834341" w:rsidRPr="00834341" w:rsidRDefault="00834341" w:rsidP="00E75DF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34341">
        <w:rPr>
          <w:rFonts w:ascii="TH SarabunPSK" w:hAnsi="TH SarabunPSK" w:cs="TH SarabunPSK" w:hint="cs"/>
          <w:sz w:val="28"/>
          <w:cs/>
        </w:rPr>
        <w:t xml:space="preserve">นำซังข้าวโพดไปเผาโดยวิธีไพโลไรซิส โดยใช้เตาเผาประเภท </w:t>
      </w:r>
      <w:r w:rsidRPr="00834341">
        <w:rPr>
          <w:rFonts w:ascii="TH SarabunPSK" w:hAnsi="TH SarabunPSK" w:cs="TH SarabunPSK" w:hint="cs"/>
          <w:sz w:val="28"/>
        </w:rPr>
        <w:t>TLUD (Top Lit Up Draft)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 xml:space="preserve">ซึ่งเป็นการเผาแบบไม่ใช้ออกซิเจน โดยอุณหภูมิที่ใช้ในการเผาอยู่ในช่วงประมาณ </w:t>
      </w:r>
      <w:r w:rsidRPr="00834341">
        <w:rPr>
          <w:rFonts w:ascii="TH SarabunPSK" w:hAnsi="TH SarabunPSK" w:cs="TH SarabunPSK"/>
          <w:sz w:val="28"/>
        </w:rPr>
        <w:t>400–500</w:t>
      </w:r>
      <w:r w:rsidRPr="00834341">
        <w:rPr>
          <w:rFonts w:ascii="TH SarabunPSK" w:hAnsi="TH SarabunPSK" w:cs="TH SarabunPSK" w:hint="cs"/>
          <w:sz w:val="28"/>
          <w:cs/>
        </w:rPr>
        <w:t xml:space="preserve"> องศาเซลเซียส ใช้เวลาในการเผา </w:t>
      </w:r>
      <w:r w:rsidRPr="00834341">
        <w:rPr>
          <w:rFonts w:ascii="TH SarabunPSK" w:hAnsi="TH SarabunPSK" w:cs="TH SarabunPSK"/>
          <w:sz w:val="28"/>
        </w:rPr>
        <w:t xml:space="preserve">60 </w:t>
      </w:r>
      <w:r w:rsidRPr="00834341">
        <w:rPr>
          <w:rFonts w:ascii="TH SarabunPSK" w:hAnsi="TH SarabunPSK" w:cs="TH SarabunPSK" w:hint="cs"/>
          <w:sz w:val="28"/>
          <w:cs/>
        </w:rPr>
        <w:t xml:space="preserve">นาที โดยมีร้อยละผลผลิตเฉลี่ย </w:t>
      </w:r>
      <w:r w:rsidRPr="00834341">
        <w:rPr>
          <w:rFonts w:ascii="TH SarabunPSK" w:hAnsi="TH SarabunPSK" w:cs="TH SarabunPSK"/>
          <w:sz w:val="28"/>
        </w:rPr>
        <w:t xml:space="preserve">38.80 </w:t>
      </w:r>
    </w:p>
    <w:p w14:paraId="181BFD2B" w14:textId="55B3FD5F" w:rsidR="00834341" w:rsidRDefault="00834341" w:rsidP="008343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34341">
        <w:rPr>
          <w:rFonts w:ascii="TH SarabunPSK" w:hAnsi="TH SarabunPSK" w:cs="TH SarabunPSK"/>
          <w:sz w:val="28"/>
          <w:cs/>
        </w:rPr>
        <w:tab/>
      </w:r>
      <w:r w:rsidRPr="00834341">
        <w:rPr>
          <w:rFonts w:ascii="TH SarabunPSK" w:hAnsi="TH SarabunPSK" w:cs="TH SarabunPSK" w:hint="cs"/>
          <w:sz w:val="28"/>
          <w:cs/>
        </w:rPr>
        <w:t>จากนั้นนำไบโอชาร์ที่ได้ไปวัดขนาดรูพรุนด้วยเครื่อง</w:t>
      </w:r>
      <w:r w:rsidRPr="00834341">
        <w:rPr>
          <w:rFonts w:ascii="TH SarabunPSK" w:hAnsi="TH SarabunPSK" w:cs="TH SarabunPSK"/>
          <w:sz w:val="28"/>
        </w:rPr>
        <w:t xml:space="preserve"> S</w:t>
      </w:r>
      <w:r w:rsidRPr="00834341">
        <w:rPr>
          <w:rFonts w:ascii="TH SarabunPSK" w:hAnsi="TH SarabunPSK" w:cs="TH SarabunPSK" w:hint="cs"/>
          <w:sz w:val="28"/>
        </w:rPr>
        <w:t xml:space="preserve">canning </w:t>
      </w:r>
      <w:r w:rsidRPr="00834341">
        <w:rPr>
          <w:rFonts w:ascii="TH SarabunPSK" w:hAnsi="TH SarabunPSK" w:cs="TH SarabunPSK"/>
          <w:sz w:val="28"/>
        </w:rPr>
        <w:t>Electron</w:t>
      </w:r>
      <w:r w:rsidRPr="00834341">
        <w:rPr>
          <w:rFonts w:ascii="TH SarabunPSK" w:hAnsi="TH SarabunPSK" w:cs="TH SarabunPSK" w:hint="cs"/>
          <w:sz w:val="28"/>
        </w:rPr>
        <w:t xml:space="preserve"> </w:t>
      </w:r>
      <w:r w:rsidRPr="00834341">
        <w:rPr>
          <w:rFonts w:ascii="TH SarabunPSK" w:hAnsi="TH SarabunPSK" w:cs="TH SarabunPSK"/>
          <w:sz w:val="28"/>
        </w:rPr>
        <w:t>Microscope</w:t>
      </w:r>
      <w:r w:rsidRPr="00834341">
        <w:rPr>
          <w:rFonts w:ascii="TH SarabunPSK" w:hAnsi="TH SarabunPSK" w:cs="TH SarabunPSK" w:hint="cs"/>
          <w:sz w:val="28"/>
        </w:rPr>
        <w:t xml:space="preserve"> (SEM)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 xml:space="preserve">พบว่าขนาดรูพรุนโดยเฉลี่ยมีค่าอยู่ระหว่าง </w:t>
      </w:r>
      <w:r w:rsidRPr="00834341">
        <w:rPr>
          <w:rFonts w:ascii="TH SarabunPSK" w:hAnsi="TH SarabunPSK" w:cs="TH SarabunPSK"/>
          <w:sz w:val="28"/>
        </w:rPr>
        <w:t xml:space="preserve">2-4 </w:t>
      </w:r>
      <w:r w:rsidRPr="00834341">
        <w:rPr>
          <w:rFonts w:ascii="TH SarabunPSK" w:hAnsi="TH SarabunPSK" w:cs="TH SarabunPSK" w:hint="cs"/>
          <w:sz w:val="28"/>
          <w:cs/>
        </w:rPr>
        <w:t>ไมโครเมตร ดัง</w:t>
      </w:r>
      <w:r w:rsidR="000F533B">
        <w:rPr>
          <w:rFonts w:ascii="TH SarabunPSK" w:hAnsi="TH SarabunPSK" w:cs="TH SarabunPSK" w:hint="cs"/>
          <w:sz w:val="28"/>
          <w:cs/>
        </w:rPr>
        <w:t>รูป</w:t>
      </w:r>
      <w:r w:rsidRPr="00834341">
        <w:rPr>
          <w:rFonts w:ascii="TH SarabunPSK" w:hAnsi="TH SarabunPSK" w:cs="TH SarabunPSK" w:hint="cs"/>
          <w:sz w:val="28"/>
          <w:cs/>
        </w:rPr>
        <w:t xml:space="preserve">ที่ </w:t>
      </w:r>
      <w:r w:rsidRPr="00834341">
        <w:rPr>
          <w:rFonts w:ascii="TH SarabunPSK" w:hAnsi="TH SarabunPSK" w:cs="TH SarabunPSK"/>
          <w:sz w:val="28"/>
        </w:rPr>
        <w:t>1</w:t>
      </w:r>
    </w:p>
    <w:p w14:paraId="38671EE8" w14:textId="671975BB" w:rsidR="00C23ACD" w:rsidRDefault="00C23ACD" w:rsidP="008343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27998">
        <w:rPr>
          <w:noProof/>
        </w:rPr>
        <w:drawing>
          <wp:inline distT="0" distB="0" distL="0" distR="0" wp14:anchorId="56C683C3" wp14:editId="18B9C136">
            <wp:extent cx="2540000" cy="1905000"/>
            <wp:effectExtent l="0" t="0" r="0" b="0"/>
            <wp:docPr id="1766146197" name="Picture 1" descr="A close-up of a microscopic view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46197" name="Picture 1" descr="A close-up of a microscopic view of a cell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7267" cy="1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5F68" w14:textId="1E8A9E62" w:rsidR="00C23ACD" w:rsidRPr="00C23ACD" w:rsidRDefault="000F533B" w:rsidP="00C23A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C23ACD" w:rsidRPr="00C23ACD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C23ACD" w:rsidRPr="00C23ACD">
        <w:rPr>
          <w:rFonts w:ascii="TH SarabunPSK" w:hAnsi="TH SarabunPSK" w:cs="TH SarabunPSK"/>
          <w:b/>
          <w:bCs/>
          <w:sz w:val="28"/>
        </w:rPr>
        <w:t>1</w:t>
      </w:r>
      <w:r w:rsidR="00C23ACD" w:rsidRPr="00C23ACD">
        <w:rPr>
          <w:rFonts w:ascii="TH SarabunPSK" w:hAnsi="TH SarabunPSK" w:cs="TH SarabunPSK"/>
          <w:sz w:val="28"/>
        </w:rPr>
        <w:t xml:space="preserve"> </w:t>
      </w:r>
      <w:r w:rsidR="00C23ACD" w:rsidRPr="00C23ACD">
        <w:rPr>
          <w:rFonts w:ascii="TH SarabunPSK" w:hAnsi="TH SarabunPSK" w:cs="TH SarabunPSK" w:hint="cs"/>
          <w:sz w:val="28"/>
          <w:cs/>
        </w:rPr>
        <w:t>ขนาดรูพรุนของไบโอชาร์ด้วยเครื่อง</w:t>
      </w:r>
      <w:r w:rsidR="00C23ACD" w:rsidRPr="00C23ACD">
        <w:rPr>
          <w:rFonts w:ascii="TH SarabunPSK" w:hAnsi="TH SarabunPSK" w:cs="TH SarabunPSK"/>
          <w:sz w:val="28"/>
        </w:rPr>
        <w:t xml:space="preserve"> S</w:t>
      </w:r>
      <w:r w:rsidR="00C23ACD" w:rsidRPr="00C23ACD">
        <w:rPr>
          <w:rFonts w:ascii="TH SarabunPSK" w:hAnsi="TH SarabunPSK" w:cs="TH SarabunPSK" w:hint="cs"/>
          <w:sz w:val="28"/>
        </w:rPr>
        <w:t xml:space="preserve">canning </w:t>
      </w:r>
      <w:r w:rsidR="00C23ACD" w:rsidRPr="00C23ACD">
        <w:rPr>
          <w:rFonts w:ascii="TH SarabunPSK" w:hAnsi="TH SarabunPSK" w:cs="TH SarabunPSK"/>
          <w:sz w:val="28"/>
        </w:rPr>
        <w:t>Electron</w:t>
      </w:r>
      <w:r w:rsidR="00C23ACD" w:rsidRPr="00C23ACD">
        <w:rPr>
          <w:rFonts w:ascii="TH SarabunPSK" w:hAnsi="TH SarabunPSK" w:cs="TH SarabunPSK" w:hint="cs"/>
          <w:sz w:val="28"/>
        </w:rPr>
        <w:t xml:space="preserve"> </w:t>
      </w:r>
      <w:r w:rsidR="00C23ACD" w:rsidRPr="00C23ACD">
        <w:rPr>
          <w:rFonts w:ascii="TH SarabunPSK" w:hAnsi="TH SarabunPSK" w:cs="TH SarabunPSK"/>
          <w:sz w:val="28"/>
        </w:rPr>
        <w:t>Microscope</w:t>
      </w:r>
      <w:r w:rsidR="00C23ACD" w:rsidRPr="00C23ACD">
        <w:rPr>
          <w:rFonts w:ascii="TH SarabunPSK" w:hAnsi="TH SarabunPSK" w:cs="TH SarabunPSK" w:hint="cs"/>
          <w:sz w:val="28"/>
        </w:rPr>
        <w:t xml:space="preserve"> (SEM)</w:t>
      </w:r>
    </w:p>
    <w:p w14:paraId="0F337AC7" w14:textId="77777777" w:rsidR="00C23ACD" w:rsidRDefault="00C23ACD" w:rsidP="008343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781C870" w14:textId="02647A67" w:rsidR="00834341" w:rsidRPr="00834341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4.</w:t>
      </w:r>
      <w:r w:rsidR="00834341" w:rsidRPr="00834341">
        <w:rPr>
          <w:rFonts w:ascii="TH SarabunPSK" w:hAnsi="TH SarabunPSK" w:cs="TH SarabunPSK"/>
          <w:b/>
          <w:bCs/>
          <w:sz w:val="28"/>
        </w:rPr>
        <w:t xml:space="preserve">2 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>การเตรียมไคโตซานจากเปลือกกุ้ง</w:t>
      </w:r>
    </w:p>
    <w:p w14:paraId="3761A046" w14:textId="4CEA34C2" w:rsidR="00834341" w:rsidRPr="00834341" w:rsidRDefault="00834341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34341">
        <w:rPr>
          <w:rFonts w:ascii="TH SarabunPSK" w:hAnsi="TH SarabunPSK" w:cs="TH SarabunPSK" w:hint="cs"/>
          <w:sz w:val="28"/>
          <w:cs/>
        </w:rPr>
        <w:t>จากการเตรียมไคโตซานจากเปลือกกุ้ง พบว่าได้ไคโตซานที่มีลักษณะผงสีขาวอมชมพู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>และมีโครงสร้างดัง</w:t>
      </w:r>
      <w:r w:rsidR="000F533B">
        <w:rPr>
          <w:rFonts w:ascii="TH SarabunPSK" w:hAnsi="TH SarabunPSK" w:cs="TH SarabunPSK" w:hint="cs"/>
          <w:sz w:val="28"/>
          <w:cs/>
        </w:rPr>
        <w:t>รูปที่</w:t>
      </w:r>
      <w:r w:rsidR="000F533B">
        <w:rPr>
          <w:rFonts w:ascii="TH SarabunPSK" w:hAnsi="TH SarabunPSK" w:cs="TH SarabunPSK"/>
          <w:sz w:val="28"/>
        </w:rPr>
        <w:t xml:space="preserve"> 2 </w:t>
      </w:r>
      <w:r w:rsidRPr="00834341">
        <w:rPr>
          <w:rFonts w:ascii="TH SarabunPSK" w:hAnsi="TH SarabunPSK" w:cs="TH SarabunPSK" w:hint="cs"/>
          <w:sz w:val="28"/>
          <w:cs/>
        </w:rPr>
        <w:t xml:space="preserve">ได้ร้อยละผลผลิต </w:t>
      </w:r>
      <w:r w:rsidRPr="00834341">
        <w:rPr>
          <w:rFonts w:ascii="TH SarabunPSK" w:hAnsi="TH SarabunPSK" w:cs="TH SarabunPSK"/>
          <w:sz w:val="28"/>
        </w:rPr>
        <w:t>40.48</w:t>
      </w:r>
      <w:r w:rsidRPr="00834341">
        <w:rPr>
          <w:rFonts w:ascii="TH SarabunPSK" w:hAnsi="TH SarabunPSK" w:cs="TH SarabunPSK" w:hint="cs"/>
          <w:sz w:val="28"/>
          <w:cs/>
        </w:rPr>
        <w:t xml:space="preserve"> เมื่อนำไปตรวจวิเคราะห์หาหมู่ฟังชันก์ของไคโตซาน ด้วยเครื่อง</w:t>
      </w:r>
      <w:r w:rsidRPr="00834341">
        <w:rPr>
          <w:rFonts w:ascii="TH SarabunPSK" w:hAnsi="TH SarabunPSK" w:cs="TH SarabunPSK" w:hint="cs"/>
          <w:sz w:val="28"/>
        </w:rPr>
        <w:t xml:space="preserve"> Fourier Transform Infrared Spectrometer (FT-IR)</w:t>
      </w:r>
      <w:r w:rsidRPr="00834341">
        <w:rPr>
          <w:rFonts w:ascii="TH SarabunPSK" w:hAnsi="TH SarabunPSK" w:cs="TH SarabunPSK" w:hint="cs"/>
          <w:sz w:val="28"/>
          <w:cs/>
        </w:rPr>
        <w:t xml:space="preserve"> พบว่าลักษณะของสเปกตรัมมีลักษณะคล้ายคลึงกันเมื่อเทียบกับงานวิจัยของ </w:t>
      </w:r>
      <w:r w:rsidRPr="00834341">
        <w:rPr>
          <w:rFonts w:ascii="TH SarabunPSK" w:hAnsi="TH SarabunPSK" w:cs="TH SarabunPSK"/>
          <w:sz w:val="28"/>
        </w:rPr>
        <w:t xml:space="preserve">Anna Drabczyk </w:t>
      </w:r>
      <w:r w:rsidRPr="00834341">
        <w:rPr>
          <w:rFonts w:ascii="TH SarabunPSK" w:hAnsi="TH SarabunPSK" w:cs="TH SarabunPSK" w:hint="cs"/>
          <w:sz w:val="28"/>
          <w:cs/>
        </w:rPr>
        <w:t>และคณะ ได้ผลดังตารางที่</w:t>
      </w:r>
      <w:r w:rsidRPr="00834341">
        <w:rPr>
          <w:rFonts w:ascii="TH SarabunPSK" w:hAnsi="TH SarabunPSK" w:cs="TH SarabunPSK"/>
          <w:sz w:val="28"/>
        </w:rPr>
        <w:t xml:space="preserve"> </w:t>
      </w:r>
      <w:r w:rsidR="000F533B">
        <w:rPr>
          <w:rFonts w:ascii="TH SarabunPSK" w:hAnsi="TH SarabunPSK" w:cs="TH SarabunPSK"/>
          <w:sz w:val="28"/>
        </w:rPr>
        <w:t>4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 xml:space="preserve">สเปกตรัมโครงสร้างของไคซาน </w:t>
      </w:r>
      <w:r w:rsidR="000F533B">
        <w:rPr>
          <w:rFonts w:ascii="TH SarabunPSK" w:hAnsi="TH SarabunPSK" w:cs="TH SarabunPSK" w:hint="cs"/>
          <w:sz w:val="28"/>
          <w:cs/>
        </w:rPr>
        <w:t>รูป</w:t>
      </w:r>
      <w:r w:rsidRPr="00834341">
        <w:rPr>
          <w:rFonts w:ascii="TH SarabunPSK" w:hAnsi="TH SarabunPSK" w:cs="TH SarabunPSK" w:hint="cs"/>
          <w:sz w:val="28"/>
          <w:cs/>
        </w:rPr>
        <w:t>ที่</w:t>
      </w:r>
      <w:r w:rsidRPr="00834341">
        <w:rPr>
          <w:rFonts w:ascii="TH SarabunPSK" w:hAnsi="TH SarabunPSK" w:cs="TH SarabunPSK"/>
          <w:sz w:val="28"/>
        </w:rPr>
        <w:t xml:space="preserve"> </w:t>
      </w:r>
      <w:r w:rsidR="00CF6A5B">
        <w:rPr>
          <w:rFonts w:ascii="TH SarabunPSK" w:hAnsi="TH SarabunPSK" w:cs="TH SarabunPSK"/>
          <w:sz w:val="28"/>
        </w:rPr>
        <w:t>3</w:t>
      </w:r>
      <w:r w:rsidRPr="00834341">
        <w:rPr>
          <w:rFonts w:ascii="TH SarabunPSK" w:hAnsi="TH SarabunPSK" w:cs="TH SarabunPSK"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>และสเปกตรัมจากแหล่งอ้างอิงดัง</w:t>
      </w:r>
      <w:r w:rsidR="000F533B">
        <w:rPr>
          <w:rFonts w:ascii="TH SarabunPSK" w:hAnsi="TH SarabunPSK" w:cs="TH SarabunPSK" w:hint="cs"/>
          <w:sz w:val="28"/>
          <w:cs/>
        </w:rPr>
        <w:t>รูป</w:t>
      </w:r>
      <w:r w:rsidRPr="00834341">
        <w:rPr>
          <w:rFonts w:ascii="TH SarabunPSK" w:hAnsi="TH SarabunPSK" w:cs="TH SarabunPSK" w:hint="cs"/>
          <w:sz w:val="28"/>
          <w:cs/>
        </w:rPr>
        <w:t xml:space="preserve">ที่ </w:t>
      </w:r>
      <w:r w:rsidR="000F533B">
        <w:rPr>
          <w:rFonts w:ascii="TH SarabunPSK" w:hAnsi="TH SarabunPSK" w:cs="TH SarabunPSK"/>
          <w:sz w:val="28"/>
        </w:rPr>
        <w:t>4</w:t>
      </w:r>
    </w:p>
    <w:p w14:paraId="18F25676" w14:textId="2A7BC235" w:rsidR="00282096" w:rsidRDefault="00834341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cs/>
        </w:rPr>
        <w:object w:dxaOrig="5007" w:dyaOrig="1832" w14:anchorId="068690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35pt;height:73.8pt" o:ole="">
            <v:imagedata r:id="rId11" o:title=""/>
          </v:shape>
          <o:OLEObject Type="Embed" ProgID="ChemDraw.Document.6.0" ShapeID="_x0000_i1025" DrawAspect="Content" ObjectID="_1845658507" r:id="rId12"/>
        </w:object>
      </w:r>
    </w:p>
    <w:p w14:paraId="6E9F6FB4" w14:textId="388FB1AC" w:rsidR="00834341" w:rsidRPr="00834341" w:rsidRDefault="000F533B" w:rsidP="00834341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834341" w:rsidRPr="00834341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834341" w:rsidRPr="00834341">
        <w:rPr>
          <w:rFonts w:ascii="TH SarabunPSK" w:hAnsi="TH SarabunPSK" w:cs="TH SarabunPSK"/>
          <w:b/>
          <w:bCs/>
          <w:sz w:val="28"/>
        </w:rPr>
        <w:t>2</w:t>
      </w:r>
      <w:r w:rsidR="00834341" w:rsidRPr="00834341">
        <w:rPr>
          <w:rFonts w:ascii="TH SarabunPSK" w:hAnsi="TH SarabunPSK" w:cs="TH SarabunPSK"/>
          <w:sz w:val="28"/>
        </w:rPr>
        <w:t xml:space="preserve"> </w:t>
      </w:r>
      <w:r w:rsidR="00834341" w:rsidRPr="00834341">
        <w:rPr>
          <w:rFonts w:ascii="TH SarabunPSK" w:hAnsi="TH SarabunPSK" w:cs="TH SarabunPSK" w:hint="cs"/>
          <w:sz w:val="28"/>
          <w:cs/>
        </w:rPr>
        <w:t>โครงสร้างของไคโตซาน</w:t>
      </w:r>
    </w:p>
    <w:p w14:paraId="67C2D8CC" w14:textId="3E2D1FAF" w:rsidR="00834341" w:rsidRPr="00834341" w:rsidRDefault="00834341" w:rsidP="00834341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834341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C23ACD">
        <w:rPr>
          <w:rFonts w:ascii="TH SarabunPSK" w:hAnsi="TH SarabunPSK" w:cs="TH SarabunPSK"/>
          <w:b/>
          <w:bCs/>
          <w:sz w:val="28"/>
        </w:rPr>
        <w:t>4</w:t>
      </w:r>
      <w:r w:rsidRPr="00834341">
        <w:rPr>
          <w:rFonts w:ascii="TH SarabunPSK" w:hAnsi="TH SarabunPSK" w:cs="TH SarabunPSK"/>
          <w:b/>
          <w:bCs/>
          <w:sz w:val="28"/>
        </w:rPr>
        <w:t xml:space="preserve"> </w:t>
      </w:r>
      <w:r w:rsidRPr="00834341">
        <w:rPr>
          <w:rFonts w:ascii="TH SarabunPSK" w:hAnsi="TH SarabunPSK" w:cs="TH SarabunPSK" w:hint="cs"/>
          <w:sz w:val="28"/>
          <w:cs/>
        </w:rPr>
        <w:t>แสดงค่าความถี่ของสเปกตรัมกับหมู่ฟังก์ชันของไคโตซาน</w:t>
      </w:r>
    </w:p>
    <w:tbl>
      <w:tblPr>
        <w:tblW w:w="43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6"/>
        <w:gridCol w:w="1224"/>
        <w:gridCol w:w="1538"/>
      </w:tblGrid>
      <w:tr w:rsidR="00C23ACD" w:rsidRPr="00A3064D" w14:paraId="2F8B0AA8" w14:textId="77777777" w:rsidTr="00D10369">
        <w:trPr>
          <w:trHeight w:val="511"/>
          <w:jc w:val="center"/>
        </w:trPr>
        <w:tc>
          <w:tcPr>
            <w:tcW w:w="1546" w:type="dxa"/>
            <w:tcBorders>
              <w:left w:val="nil"/>
              <w:right w:val="nil"/>
            </w:tcBorders>
          </w:tcPr>
          <w:p w14:paraId="6EDBA232" w14:textId="1CF8D6AE" w:rsidR="00C23ACD" w:rsidRPr="00C23ACD" w:rsidRDefault="00C23ACD" w:rsidP="00C23ACD">
            <w:pPr>
              <w:spacing w:after="0"/>
              <w:rPr>
                <w:rFonts w:ascii="Times New Roman" w:hAnsi="Times New Roman" w:cs="Angsana New"/>
                <w:b/>
                <w:bCs/>
                <w:sz w:val="20"/>
                <w:szCs w:val="24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หมู่ฟังก์ชัน</w:t>
            </w:r>
          </w:p>
        </w:tc>
        <w:tc>
          <w:tcPr>
            <w:tcW w:w="1224" w:type="dxa"/>
            <w:tcBorders>
              <w:left w:val="nil"/>
              <w:right w:val="nil"/>
            </w:tcBorders>
          </w:tcPr>
          <w:p w14:paraId="7AEA4180" w14:textId="1C85529C" w:rsidR="00C23ACD" w:rsidRPr="00C23ACD" w:rsidRDefault="00C23ACD" w:rsidP="00C23ACD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จากอ้างอิง </w:t>
            </w:r>
            <w:r w:rsidRPr="00C23ACD">
              <w:rPr>
                <w:rFonts w:ascii="TH SarabunPSK" w:hAnsi="TH SarabunPSK" w:cs="TH SarabunPSK" w:hint="cs"/>
                <w:b/>
                <w:bCs/>
                <w:sz w:val="28"/>
              </w:rPr>
              <w:t>Anna Drabczyk</w:t>
            </w:r>
          </w:p>
        </w:tc>
        <w:tc>
          <w:tcPr>
            <w:tcW w:w="1538" w:type="dxa"/>
            <w:tcBorders>
              <w:left w:val="nil"/>
              <w:right w:val="nil"/>
            </w:tcBorders>
          </w:tcPr>
          <w:p w14:paraId="07DFCB68" w14:textId="5500B190" w:rsidR="00C23ACD" w:rsidRPr="00C23ACD" w:rsidRDefault="00C23ACD" w:rsidP="00C23ACD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C23ACD">
              <w:rPr>
                <w:rFonts w:ascii="TH SarabunPSK" w:hAnsi="TH SarabunPSK" w:cs="TH SarabunPSK" w:hint="cs"/>
                <w:b/>
                <w:bCs/>
                <w:cs/>
              </w:rPr>
              <w:t>จากการทดลอง</w:t>
            </w:r>
          </w:p>
        </w:tc>
      </w:tr>
      <w:tr w:rsidR="00834341" w:rsidRPr="00A3064D" w14:paraId="66C76F1C" w14:textId="77777777" w:rsidTr="00D10369">
        <w:trPr>
          <w:trHeight w:val="310"/>
          <w:jc w:val="center"/>
        </w:trPr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14:paraId="04249984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-C-O-C-</w:t>
            </w: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</w:tcPr>
          <w:p w14:paraId="0B21FF33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1001</w:t>
            </w: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14:paraId="3247FB61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1100</w:t>
            </w:r>
          </w:p>
          <w:p w14:paraId="0E838664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34341" w:rsidRPr="00A3064D" w14:paraId="511B741A" w14:textId="77777777" w:rsidTr="00D10369">
        <w:trPr>
          <w:trHeight w:val="249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BFE7BA3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-CO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CD9D65C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1159, 1647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C015F77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1550, 1700</w:t>
            </w:r>
          </w:p>
          <w:p w14:paraId="2BB81C1E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34341" w:rsidRPr="00A3064D" w14:paraId="10AA7771" w14:textId="77777777" w:rsidTr="00D10369">
        <w:trPr>
          <w:trHeight w:val="364"/>
          <w:jc w:val="center"/>
        </w:trPr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1F50B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-CH</w:t>
            </w:r>
            <w:r w:rsidRPr="00A3064D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  <w:p w14:paraId="6E627A8A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</w:pPr>
          </w:p>
          <w:p w14:paraId="5303EE47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-CH</w:t>
            </w:r>
          </w:p>
          <w:p w14:paraId="58D8F43B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61E5E7E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  <w:vertAlign w:val="subscript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-OH, -NH</w:t>
            </w:r>
            <w:r w:rsidRPr="00A3064D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BC032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1377, 1417</w:t>
            </w:r>
          </w:p>
          <w:p w14:paraId="11A90F64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DC01EE9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2883</w:t>
            </w:r>
          </w:p>
          <w:p w14:paraId="6E6E913B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2C6744E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3300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88F28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1250, 1400</w:t>
            </w:r>
          </w:p>
          <w:p w14:paraId="7048BB8F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31504879" w14:textId="77777777" w:rsidR="00834341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2800</w:t>
            </w:r>
          </w:p>
          <w:p w14:paraId="6FF9169B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1E5318B" w14:textId="77777777" w:rsidR="00834341" w:rsidRPr="00A3064D" w:rsidRDefault="00834341" w:rsidP="00D10369">
            <w:pPr>
              <w:tabs>
                <w:tab w:val="left" w:pos="418"/>
              </w:tabs>
              <w:spacing w:after="0" w:line="240" w:lineRule="auto"/>
              <w:jc w:val="thaiDistribute"/>
              <w:rPr>
                <w:rFonts w:ascii="Times New Roman" w:hAnsi="Times New Roman" w:cs="Times New Roman"/>
                <w:sz w:val="20"/>
                <w:szCs w:val="24"/>
              </w:rPr>
            </w:pPr>
            <w:r w:rsidRPr="00A3064D">
              <w:rPr>
                <w:rFonts w:ascii="Times New Roman" w:hAnsi="Times New Roman" w:cs="Times New Roman"/>
                <w:sz w:val="20"/>
                <w:szCs w:val="24"/>
              </w:rPr>
              <w:t>3400</w:t>
            </w:r>
          </w:p>
        </w:tc>
      </w:tr>
    </w:tbl>
    <w:p w14:paraId="211EF48C" w14:textId="66AFE995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9B6A8F" w14:textId="2208D614" w:rsidR="006149CC" w:rsidRDefault="00834341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276695">
        <w:rPr>
          <w:noProof/>
          <w:highlight w:val="yellow"/>
          <w:cs/>
        </w:rPr>
        <w:drawing>
          <wp:inline distT="0" distB="0" distL="0" distR="0" wp14:anchorId="48097097" wp14:editId="5FEFD9ED">
            <wp:extent cx="2651125" cy="1226677"/>
            <wp:effectExtent l="0" t="0" r="0" b="0"/>
            <wp:docPr id="174494194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4194" name="Picture 1" descr="A graph with numbers and line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22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450B" w14:textId="2C3F1248" w:rsidR="00000DDE" w:rsidRPr="000F533B" w:rsidRDefault="000F533B" w:rsidP="000F533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834341" w:rsidRPr="00D267D7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="00C23ACD" w:rsidRPr="00D267D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23ACD" w:rsidRPr="00D267D7">
        <w:rPr>
          <w:rFonts w:ascii="TH SarabunPSK" w:hAnsi="TH SarabunPSK" w:cs="TH SarabunPSK"/>
          <w:b/>
          <w:bCs/>
          <w:sz w:val="28"/>
        </w:rPr>
        <w:t>3</w:t>
      </w:r>
      <w:r w:rsidR="00C23ACD">
        <w:rPr>
          <w:rFonts w:ascii="TH SarabunPSK" w:hAnsi="TH SarabunPSK" w:cs="TH SarabunPSK"/>
          <w:sz w:val="28"/>
        </w:rPr>
        <w:t xml:space="preserve"> </w:t>
      </w:r>
      <w:r w:rsidR="00C23ACD" w:rsidRPr="00C23ACD">
        <w:rPr>
          <w:rFonts w:ascii="TH SarabunPSK" w:hAnsi="TH SarabunPSK" w:cs="TH SarabunPSK" w:hint="cs"/>
          <w:sz w:val="32"/>
          <w:szCs w:val="32"/>
          <w:cs/>
        </w:rPr>
        <w:t>สเปกตรัมไคโตซานจากการทดลองตรวจวัดด้วย</w:t>
      </w:r>
      <w:r w:rsidR="00C23ACD" w:rsidRPr="00C23ACD">
        <w:rPr>
          <w:rFonts w:ascii="TH SarabunPSK" w:hAnsi="TH SarabunPSK" w:cs="TH SarabunPSK" w:hint="cs"/>
          <w:sz w:val="32"/>
          <w:szCs w:val="32"/>
        </w:rPr>
        <w:t xml:space="preserve"> Fourier Transform Infrared Spectrometer (FT-IR)</w:t>
      </w:r>
    </w:p>
    <w:p w14:paraId="2B29193E" w14:textId="7594F77B" w:rsidR="00834341" w:rsidRDefault="00834341" w:rsidP="00000DDE">
      <w:pPr>
        <w:spacing w:after="0" w:line="240" w:lineRule="auto"/>
        <w:rPr>
          <w:rFonts w:ascii="TH SarabunPSK" w:hAnsi="TH SarabunPSK" w:cs="TH SarabunPSK"/>
          <w:sz w:val="28"/>
        </w:rPr>
      </w:pPr>
      <w:r w:rsidRPr="009A566B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EE70EE9" wp14:editId="74100FD3">
            <wp:extent cx="2651125" cy="2095441"/>
            <wp:effectExtent l="0" t="0" r="0" b="635"/>
            <wp:docPr id="1315874789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74789" name="Picture 1" descr="A graph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9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B2A2" w14:textId="19BC5541" w:rsidR="00D267D7" w:rsidRPr="00D267D7" w:rsidRDefault="000F533B" w:rsidP="00D267D7">
      <w:pPr>
        <w:pStyle w:val="ListParagraph"/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D267D7" w:rsidRPr="00D267D7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D267D7">
        <w:rPr>
          <w:rFonts w:ascii="TH SarabunPSK" w:hAnsi="TH SarabunPSK" w:cs="TH SarabunPSK"/>
          <w:b/>
          <w:bCs/>
          <w:sz w:val="28"/>
        </w:rPr>
        <w:t>4</w:t>
      </w:r>
      <w:r w:rsidR="00D267D7" w:rsidRPr="00D267D7">
        <w:rPr>
          <w:rFonts w:ascii="TH SarabunPSK" w:hAnsi="TH SarabunPSK" w:cs="TH SarabunPSK"/>
          <w:sz w:val="28"/>
        </w:rPr>
        <w:t xml:space="preserve"> </w:t>
      </w:r>
      <w:r w:rsidR="00D267D7" w:rsidRPr="00D267D7">
        <w:rPr>
          <w:rFonts w:ascii="TH SarabunPSK" w:hAnsi="TH SarabunPSK" w:cs="TH SarabunPSK" w:hint="cs"/>
          <w:sz w:val="28"/>
          <w:cs/>
        </w:rPr>
        <w:t xml:space="preserve">สเปกตรัมไคโตซานจากงานวิจัยของ </w:t>
      </w:r>
      <w:r w:rsidR="00D267D7" w:rsidRPr="00D267D7">
        <w:rPr>
          <w:rFonts w:ascii="TH SarabunPSK" w:hAnsi="TH SarabunPSK" w:cs="TH SarabunPSK"/>
          <w:sz w:val="28"/>
        </w:rPr>
        <w:t>Anna Drabczyk</w:t>
      </w:r>
      <w:r w:rsidR="00D267D7" w:rsidRPr="00D267D7">
        <w:rPr>
          <w:rFonts w:ascii="TH SarabunPSK" w:hAnsi="TH SarabunPSK" w:cs="TH SarabunPSK" w:hint="cs"/>
          <w:sz w:val="28"/>
        </w:rPr>
        <w:t xml:space="preserve"> </w:t>
      </w:r>
    </w:p>
    <w:p w14:paraId="2581B739" w14:textId="51B3BCE3" w:rsidR="00D267D7" w:rsidRPr="00D267D7" w:rsidRDefault="00D267D7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267D7">
        <w:rPr>
          <w:rFonts w:ascii="TH SarabunPSK" w:hAnsi="TH SarabunPSK" w:cs="TH SarabunPSK"/>
          <w:b/>
          <w:bCs/>
          <w:sz w:val="28"/>
        </w:rPr>
        <w:lastRenderedPageBreak/>
        <w:t xml:space="preserve">4.3 </w:t>
      </w:r>
      <w:r w:rsidRPr="00D267D7">
        <w:rPr>
          <w:rFonts w:ascii="TH SarabunPSK" w:hAnsi="TH SarabunPSK" w:cs="TH SarabunPSK" w:hint="cs"/>
          <w:b/>
          <w:bCs/>
          <w:sz w:val="28"/>
          <w:cs/>
        </w:rPr>
        <w:t>ประสิทธิภาพในการดูดซับโลหะหนักของไบโอชาร์</w:t>
      </w:r>
    </w:p>
    <w:p w14:paraId="5156F5F1" w14:textId="77777777" w:rsidR="00D267D7" w:rsidRPr="00D267D7" w:rsidRDefault="00D267D7" w:rsidP="000F533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D267D7">
        <w:rPr>
          <w:rFonts w:ascii="TH SarabunPSK" w:hAnsi="TH SarabunPSK" w:cs="TH SarabunPSK" w:hint="cs"/>
          <w:sz w:val="28"/>
          <w:cs/>
        </w:rPr>
        <w:t xml:space="preserve">จากการทดลองนำตัวอย่างน้ำกกไปกรองผ่านคอลัมน์ เพื่อทดสอบประสิทธิภาพการดูดซับโลหะหนักทั้ง </w:t>
      </w:r>
      <w:r w:rsidRPr="00D267D7">
        <w:rPr>
          <w:rFonts w:ascii="TH SarabunPSK" w:hAnsi="TH SarabunPSK" w:cs="TH SarabunPSK"/>
          <w:sz w:val="28"/>
        </w:rPr>
        <w:t xml:space="preserve">14 </w:t>
      </w:r>
      <w:r w:rsidRPr="00D267D7">
        <w:rPr>
          <w:rFonts w:ascii="TH SarabunPSK" w:hAnsi="TH SarabunPSK" w:cs="TH SarabunPSK" w:hint="cs"/>
          <w:sz w:val="28"/>
          <w:cs/>
        </w:rPr>
        <w:t xml:space="preserve">ชนิด คือ </w:t>
      </w:r>
      <w:r w:rsidRPr="00D267D7">
        <w:rPr>
          <w:rFonts w:ascii="TH SarabunPSK" w:hAnsi="TH SarabunPSK" w:cs="TH SarabunPSK"/>
          <w:sz w:val="28"/>
        </w:rPr>
        <w:t xml:space="preserve">Ag Al As Cd Co Cr Cu Fe Mn Pb Sb Ti V </w:t>
      </w:r>
      <w:r w:rsidRPr="00D267D7">
        <w:rPr>
          <w:rFonts w:ascii="TH SarabunPSK" w:hAnsi="TH SarabunPSK" w:cs="TH SarabunPSK" w:hint="cs"/>
          <w:sz w:val="28"/>
          <w:cs/>
        </w:rPr>
        <w:t xml:space="preserve">และ </w:t>
      </w:r>
      <w:r w:rsidRPr="00D267D7">
        <w:rPr>
          <w:rFonts w:ascii="TH SarabunPSK" w:hAnsi="TH SarabunPSK" w:cs="TH SarabunPSK"/>
          <w:sz w:val="28"/>
        </w:rPr>
        <w:t>Zn</w:t>
      </w:r>
      <w:r w:rsidRPr="00D267D7">
        <w:rPr>
          <w:rFonts w:ascii="TH SarabunPSK" w:hAnsi="TH SarabunPSK" w:cs="TH SarabunPSK" w:hint="cs"/>
          <w:sz w:val="28"/>
          <w:cs/>
        </w:rPr>
        <w:t xml:space="preserve"> พบว่าในตัวอย่างน้ำกกไม่พบโลหะ </w:t>
      </w:r>
      <w:r w:rsidRPr="00D267D7">
        <w:rPr>
          <w:rFonts w:ascii="TH SarabunPSK" w:hAnsi="TH SarabunPSK" w:cs="TH SarabunPSK"/>
          <w:sz w:val="28"/>
        </w:rPr>
        <w:t xml:space="preserve">5 </w:t>
      </w:r>
      <w:r w:rsidRPr="00D267D7">
        <w:rPr>
          <w:rFonts w:ascii="TH SarabunPSK" w:hAnsi="TH SarabunPSK" w:cs="TH SarabunPSK" w:hint="cs"/>
          <w:sz w:val="28"/>
          <w:cs/>
        </w:rPr>
        <w:t xml:space="preserve">ชนิด คือ </w:t>
      </w:r>
      <w:r w:rsidRPr="00D267D7">
        <w:rPr>
          <w:rFonts w:ascii="TH SarabunPSK" w:hAnsi="TH SarabunPSK" w:cs="TH SarabunPSK"/>
          <w:sz w:val="28"/>
        </w:rPr>
        <w:t xml:space="preserve">Ag As Cd Co </w:t>
      </w:r>
      <w:r w:rsidRPr="00D267D7">
        <w:rPr>
          <w:rFonts w:ascii="TH SarabunPSK" w:hAnsi="TH SarabunPSK" w:cs="TH SarabunPSK" w:hint="cs"/>
          <w:sz w:val="28"/>
          <w:cs/>
        </w:rPr>
        <w:t xml:space="preserve">และ </w:t>
      </w:r>
      <w:r w:rsidRPr="00D267D7">
        <w:rPr>
          <w:rFonts w:ascii="TH SarabunPSK" w:hAnsi="TH SarabunPSK" w:cs="TH SarabunPSK"/>
          <w:sz w:val="28"/>
        </w:rPr>
        <w:t xml:space="preserve">Cu </w:t>
      </w:r>
    </w:p>
    <w:p w14:paraId="23362730" w14:textId="7D1A893E" w:rsidR="00B310AB" w:rsidRPr="00D267D7" w:rsidRDefault="00D267D7" w:rsidP="00D267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267D7">
        <w:rPr>
          <w:rFonts w:ascii="TH SarabunPSK" w:hAnsi="TH SarabunPSK" w:cs="TH SarabunPSK"/>
          <w:sz w:val="28"/>
        </w:rPr>
        <w:tab/>
      </w:r>
      <w:r w:rsidRPr="00D267D7">
        <w:rPr>
          <w:rFonts w:ascii="TH SarabunPSK" w:hAnsi="TH SarabunPSK" w:cs="TH SarabunPSK" w:hint="cs"/>
          <w:sz w:val="28"/>
          <w:cs/>
        </w:rPr>
        <w:t>เมื่อศึกษาประสิทธิภาพการดูดซับโลหะหนัก พบว่าคอลัมน์ที่เตรียมจากไบโอชาร์แบบหยาบ</w:t>
      </w:r>
      <w:r w:rsidRPr="00D267D7">
        <w:rPr>
          <w:rFonts w:ascii="TH SarabunPSK" w:hAnsi="TH SarabunPSK" w:cs="TH SarabunPSK"/>
          <w:sz w:val="28"/>
        </w:rPr>
        <w:t xml:space="preserve">  </w:t>
      </w:r>
      <w:r w:rsidRPr="00D267D7">
        <w:rPr>
          <w:rFonts w:ascii="TH SarabunPSK" w:hAnsi="TH SarabunPSK" w:cs="TH SarabunPSK" w:hint="cs"/>
          <w:sz w:val="28"/>
          <w:cs/>
        </w:rPr>
        <w:t>มีประสิทธิภาพในการดูดซับโลหะหนักได้ดีที่สุด รองลงมาคือ คอลัมน์ที่เตรียมจากไบโอชาร์แบบละเอียด และไบโอชาร์แบบละเอียดเคลือบไคโตซาน และประสิทธิภาพในการดูดซับโลหะหนักได้น้อยที่สุด คือ ไบโอชาร์แบบหยาบเคลือบไคโตซาน โดยการวิเคราะผลการทดลองดัง</w:t>
      </w:r>
      <w:r w:rsidR="000F533B">
        <w:rPr>
          <w:rFonts w:ascii="TH SarabunPSK" w:hAnsi="TH SarabunPSK" w:cs="TH SarabunPSK" w:hint="cs"/>
          <w:sz w:val="28"/>
          <w:cs/>
        </w:rPr>
        <w:t>รูป</w:t>
      </w:r>
      <w:r w:rsidRPr="00D267D7">
        <w:rPr>
          <w:rFonts w:ascii="TH SarabunPSK" w:hAnsi="TH SarabunPSK" w:cs="TH SarabunPSK" w:hint="cs"/>
          <w:sz w:val="28"/>
          <w:cs/>
        </w:rPr>
        <w:t xml:space="preserve">ที่ </w:t>
      </w:r>
      <w:r w:rsidRPr="00D267D7">
        <w:rPr>
          <w:rFonts w:ascii="TH SarabunPSK" w:hAnsi="TH SarabunPSK" w:cs="TH SarabunPSK"/>
          <w:sz w:val="28"/>
        </w:rPr>
        <w:t>5</w:t>
      </w:r>
    </w:p>
    <w:p w14:paraId="5C84D478" w14:textId="2EEABD2F" w:rsidR="00834341" w:rsidRDefault="00D267D7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7E689135" wp14:editId="727971D3">
            <wp:extent cx="2887980" cy="3883937"/>
            <wp:effectExtent l="0" t="0" r="7620" b="2540"/>
            <wp:docPr id="4342006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671161F-0EDD-48EE-977E-CA24340B04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6D7A2A7" w14:textId="024D7BD5" w:rsidR="00C23ACD" w:rsidRDefault="000F533B" w:rsidP="00D267D7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D267D7" w:rsidRPr="00D267D7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D267D7" w:rsidRPr="00D267D7">
        <w:rPr>
          <w:rFonts w:ascii="TH SarabunPSK" w:hAnsi="TH SarabunPSK" w:cs="TH SarabunPSK"/>
          <w:b/>
          <w:bCs/>
          <w:sz w:val="28"/>
        </w:rPr>
        <w:t>5</w:t>
      </w:r>
      <w:r w:rsidR="00D267D7" w:rsidRPr="00D267D7">
        <w:rPr>
          <w:rFonts w:ascii="TH SarabunPSK" w:hAnsi="TH SarabunPSK" w:cs="TH SarabunPSK"/>
          <w:sz w:val="28"/>
        </w:rPr>
        <w:t xml:space="preserve"> </w:t>
      </w:r>
      <w:r w:rsidR="00D267D7" w:rsidRPr="00D267D7">
        <w:rPr>
          <w:rFonts w:ascii="TH SarabunPSK" w:hAnsi="TH SarabunPSK" w:cs="TH SarabunPSK" w:hint="cs"/>
          <w:sz w:val="28"/>
          <w:cs/>
        </w:rPr>
        <w:t>กราฟแท่งปริมาณโลหะที่ตรวจวัดจากน้ำกกและน้ำจากการกรองผ่านคอลัมน์ต่าง ๆ</w:t>
      </w:r>
    </w:p>
    <w:p w14:paraId="4F47DAF3" w14:textId="77777777" w:rsidR="00D267D7" w:rsidRDefault="00D267D7" w:rsidP="00D267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E765F05" w14:textId="77777777" w:rsidR="000F533B" w:rsidRDefault="000F533B" w:rsidP="00D267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6A90AA1" w14:textId="77777777" w:rsidR="000F533B" w:rsidRPr="00D267D7" w:rsidRDefault="000F533B" w:rsidP="00D267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3ED7A99" w14:textId="1FA422CC" w:rsidR="0098175B" w:rsidRPr="00B310AB" w:rsidRDefault="00C23AC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5.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</w:t>
      </w:r>
      <w:r>
        <w:rPr>
          <w:rFonts w:ascii="TH SarabunPSK" w:hAnsi="TH SarabunPSK" w:cs="TH SarabunPSK" w:hint="cs"/>
          <w:b/>
          <w:bCs/>
          <w:sz w:val="28"/>
          <w:cs/>
        </w:rPr>
        <w:t>และอภิปรายผล</w:t>
      </w:r>
    </w:p>
    <w:p w14:paraId="41BFA25B" w14:textId="52AD10C2" w:rsid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5.1 </w:t>
      </w:r>
      <w:r>
        <w:rPr>
          <w:rFonts w:ascii="TH SarabunPSK" w:hAnsi="TH SarabunPSK" w:cs="TH SarabunPSK" w:hint="cs"/>
          <w:b/>
          <w:bCs/>
          <w:sz w:val="28"/>
          <w:cs/>
        </w:rPr>
        <w:t>อภิปายผลการทดลอง</w:t>
      </w:r>
    </w:p>
    <w:p w14:paraId="0809E7F5" w14:textId="6F75A357" w:rsidR="00F81646" w:rsidRDefault="00C23ACD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/>
          <w:sz w:val="28"/>
          <w:cs/>
        </w:rPr>
        <w:t>จากผลการทดลอง คอลัมน์ที่เตรียมจาก</w:t>
      </w:r>
      <w:r w:rsidR="000F533B">
        <w:rPr>
          <w:rFonts w:ascii="TH SarabunPSK" w:hAnsi="TH SarabunPSK" w:cs="TH SarabunPSK" w:hint="cs"/>
          <w:sz w:val="28"/>
          <w:cs/>
        </w:rPr>
        <w:t xml:space="preserve">     </w:t>
      </w:r>
      <w:r w:rsidRPr="00C23ACD">
        <w:rPr>
          <w:rFonts w:ascii="TH SarabunPSK" w:hAnsi="TH SarabunPSK" w:cs="TH SarabunPSK"/>
          <w:sz w:val="28"/>
          <w:cs/>
        </w:rPr>
        <w:t>ไบโอชาร์แบบหยาบมีประสิทธิภาพในการดูดซับโลหะหนักในน้ำกกได้ดีที่สุด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>สวนทางกับสมมติฐานที่คาดว่าการเคลือบไคโตซานจะช่วยเพิ่มประสิทธิภาพ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 xml:space="preserve">ทั้งนี้อาจเป็นเพราะสารละลายไคโตซานเข้าไปอุดตันภายในช่องว่างและรูพรุน (ขนาด </w:t>
      </w:r>
      <w:r w:rsidRPr="00C23ACD">
        <w:rPr>
          <w:rFonts w:ascii="TH SarabunPSK" w:hAnsi="TH SarabunPSK" w:cs="TH SarabunPSK"/>
          <w:sz w:val="28"/>
        </w:rPr>
        <w:t xml:space="preserve">2-4 </w:t>
      </w:r>
      <w:r w:rsidRPr="00C23ACD">
        <w:rPr>
          <w:rFonts w:ascii="TH SarabunPSK" w:hAnsi="TH SarabunPSK" w:cs="TH SarabunPSK"/>
          <w:sz w:val="28"/>
          <w:cs/>
        </w:rPr>
        <w:t>ไมโครเมตร) ของ</w:t>
      </w:r>
      <w:r w:rsidR="000F533B">
        <w:rPr>
          <w:rFonts w:ascii="TH SarabunPSK" w:hAnsi="TH SarabunPSK" w:cs="TH SarabunPSK" w:hint="cs"/>
          <w:sz w:val="28"/>
          <w:cs/>
        </w:rPr>
        <w:t xml:space="preserve">       </w:t>
      </w:r>
      <w:r w:rsidRPr="00C23ACD">
        <w:rPr>
          <w:rFonts w:ascii="TH SarabunPSK" w:hAnsi="TH SarabunPSK" w:cs="TH SarabunPSK"/>
          <w:sz w:val="28"/>
          <w:cs/>
        </w:rPr>
        <w:t>ไบโอชาร์</w:t>
      </w:r>
      <w:r w:rsidR="000F533B">
        <w:rPr>
          <w:rFonts w:ascii="TH SarabunPSK" w:hAnsi="TH SarabunPSK" w:cs="TH SarabunPSK" w:hint="cs"/>
          <w:sz w:val="28"/>
          <w:cs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>ส่งผลให้พื้นที่ผิวสัมผัสในการดูดซับทางกายภาพลดลง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>ในขณะที่ไบโอชาร์แบบละเอียดที่เป็นผง คาดว่ากระบวนการบดที่มากเกินไปอาจไปทำลายโครงสร้างรูพรุนภายใน ทำให้ความสามารถในการกักเก็บและดูดซับโลหะหนักลดลงเช่นกัน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2E98C72" w14:textId="53CAA18B" w:rsid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5</w:t>
      </w:r>
      <w:r w:rsidRPr="00C23ACD">
        <w:rPr>
          <w:rFonts w:ascii="TH SarabunPSK" w:hAnsi="TH SarabunPSK" w:cs="TH SarabunPSK"/>
          <w:b/>
          <w:bCs/>
          <w:sz w:val="28"/>
        </w:rPr>
        <w:t xml:space="preserve">.2 </w:t>
      </w:r>
      <w:r w:rsidRPr="00C23ACD">
        <w:rPr>
          <w:rFonts w:ascii="TH SarabunPSK" w:hAnsi="TH SarabunPSK" w:cs="TH SarabunPSK" w:hint="cs"/>
          <w:b/>
          <w:bCs/>
          <w:sz w:val="28"/>
          <w:cs/>
        </w:rPr>
        <w:t>สรุปผลการทดลอง</w:t>
      </w:r>
    </w:p>
    <w:p w14:paraId="3D874AE9" w14:textId="4A92667D" w:rsid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23ACD">
        <w:rPr>
          <w:rFonts w:ascii="TH SarabunPSK" w:hAnsi="TH SarabunPSK" w:cs="TH SarabunPSK"/>
          <w:sz w:val="28"/>
          <w:cs/>
        </w:rPr>
        <w:t>ไบโอชาร์จากซังข้าวโพดแบบหยาบที่ผ่านกระบวนการไพโรไลซิสเป็นวัสดุที่มีศักยภาพสูงมากในการนำมาประยุกต์ใช้เป็นตัวดูดซับเพื่อบำบัดการปนเปื้อนของโลหะหนักในแหล่งน้ำธรรมชาติ เช่น แม่น้ำกก</w:t>
      </w:r>
      <w:r w:rsidRPr="00C23ACD">
        <w:rPr>
          <w:rFonts w:ascii="TH SarabunPSK" w:hAnsi="TH SarabunPSK" w:cs="TH SarabunPSK"/>
          <w:sz w:val="28"/>
        </w:rPr>
        <w:t xml:space="preserve"> </w:t>
      </w:r>
      <w:r w:rsidRPr="00C23ACD">
        <w:rPr>
          <w:rFonts w:ascii="TH SarabunPSK" w:hAnsi="TH SarabunPSK" w:cs="TH SarabunPSK"/>
          <w:sz w:val="28"/>
          <w:cs/>
        </w:rPr>
        <w:t>โดยขนาดอนุภาคแบบหยาบเป็นปัจจัยสำคัญที่ช่วยรักษาโครงสร้างรูพรุนตามธรรมชาติของ</w:t>
      </w:r>
      <w:r w:rsidR="000F533B">
        <w:rPr>
          <w:rFonts w:ascii="TH SarabunPSK" w:hAnsi="TH SarabunPSK" w:cs="TH SarabunPSK" w:hint="cs"/>
          <w:sz w:val="28"/>
          <w:cs/>
        </w:rPr>
        <w:t xml:space="preserve">          </w:t>
      </w:r>
      <w:r w:rsidRPr="00C23ACD">
        <w:rPr>
          <w:rFonts w:ascii="TH SarabunPSK" w:hAnsi="TH SarabunPSK" w:cs="TH SarabunPSK"/>
          <w:sz w:val="28"/>
          <w:cs/>
        </w:rPr>
        <w:t>ซังข้าวโพดไว้ได้ดีที่สุด และให้ประสิทธิภาพในการบำบัดน้ำสูงกว่าการนำไปบดละเอียดหรือการนำไปเคลือบด้วยไคโตซาน</w:t>
      </w:r>
    </w:p>
    <w:p w14:paraId="52AFCDF6" w14:textId="77777777" w:rsidR="00C23ACD" w:rsidRPr="00C23ACD" w:rsidRDefault="00C23ACD" w:rsidP="00C23AC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</w:p>
    <w:p w14:paraId="18A80EE5" w14:textId="2091E3A5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7DA26CEC" w14:textId="3E8F34D5" w:rsidR="00834341" w:rsidRDefault="00C23ACD" w:rsidP="00C23AC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23ACD">
        <w:rPr>
          <w:rFonts w:ascii="TH SarabunPSK" w:hAnsi="TH SarabunPSK" w:cs="TH SarabunPSK"/>
          <w:sz w:val="28"/>
          <w:cs/>
        </w:rPr>
        <w:t>โครงการวิจัยนี้ได้รับคําปรึกษาและชี้แนะ ตลอดจนได้รับการเอื้อเฟื้ออุปกรณ์และสถานที่จากสาขาเคมีและชีววิทยา โรงเรียนวิทยาศาสตร์จุฬาภรณราชวิทยาลั</w:t>
      </w:r>
      <w:r w:rsidR="00D267D7">
        <w:rPr>
          <w:rFonts w:ascii="TH SarabunPSK" w:hAnsi="TH SarabunPSK" w:cs="TH SarabunPSK" w:hint="cs"/>
          <w:sz w:val="28"/>
          <w:cs/>
        </w:rPr>
        <w:t>ย</w:t>
      </w:r>
      <w:r>
        <w:rPr>
          <w:rFonts w:ascii="TH SarabunPSK" w:hAnsi="TH SarabunPSK" w:cs="TH SarabunPSK" w:hint="cs"/>
          <w:sz w:val="28"/>
          <w:cs/>
        </w:rPr>
        <w:t>เชียงราย</w:t>
      </w:r>
      <w:r w:rsidRPr="00C23ACD">
        <w:rPr>
          <w:rFonts w:ascii="TH SarabunPSK" w:hAnsi="TH SarabunPSK" w:cs="TH SarabunPSK"/>
          <w:sz w:val="28"/>
          <w:cs/>
        </w:rPr>
        <w:t xml:space="preserve"> และคณะวิทยาศาสตร์มหาวิทยาลัย</w:t>
      </w:r>
      <w:r>
        <w:rPr>
          <w:rFonts w:ascii="TH SarabunPSK" w:hAnsi="TH SarabunPSK" w:cs="TH SarabunPSK" w:hint="cs"/>
          <w:sz w:val="28"/>
          <w:cs/>
        </w:rPr>
        <w:t>เชียงใหม่</w:t>
      </w:r>
    </w:p>
    <w:p w14:paraId="3C34BC8A" w14:textId="77777777" w:rsidR="00D267D7" w:rsidRPr="00834341" w:rsidRDefault="00D267D7" w:rsidP="00C23AC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2665087" w14:textId="36AE6461" w:rsidR="0098175B" w:rsidRPr="006F44FC" w:rsidRDefault="00F63A3D" w:rsidP="008343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1D8BED0" w14:textId="77777777" w:rsidR="000F533B" w:rsidRDefault="001F0679" w:rsidP="000F533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คณาจารย์ภาควิชาปฐพีวิทยา. (</w:t>
      </w:r>
      <w:r w:rsidRPr="001F0679">
        <w:rPr>
          <w:rFonts w:ascii="TH SarabunPSK" w:hAnsi="TH SarabunPSK" w:cs="TH SarabunPSK"/>
          <w:sz w:val="28"/>
        </w:rPr>
        <w:t xml:space="preserve">2541). </w:t>
      </w:r>
      <w:r w:rsidRPr="001F0679">
        <w:rPr>
          <w:rFonts w:ascii="TH SarabunPSK" w:hAnsi="TH SarabunPSK" w:cs="TH SarabunPSK"/>
          <w:i/>
          <w:iCs/>
          <w:sz w:val="28"/>
          <w:cs/>
        </w:rPr>
        <w:t>ปฐพีวิทยากับ</w:t>
      </w:r>
      <w:r w:rsidR="000F533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7B8E5FBF" w14:textId="30E20DBC" w:rsidR="001F0679" w:rsidRPr="001F0679" w:rsidRDefault="001F0679" w:rsidP="000F533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i/>
          <w:iCs/>
          <w:sz w:val="28"/>
          <w:cs/>
        </w:rPr>
        <w:t>สิ่งแวดล้อม</w:t>
      </w:r>
      <w:r w:rsidRPr="001F0679">
        <w:rPr>
          <w:rFonts w:ascii="TH SarabunPSK" w:hAnsi="TH SarabunPSK" w:cs="TH SarabunPSK"/>
          <w:sz w:val="28"/>
        </w:rPr>
        <w:t xml:space="preserve">. </w:t>
      </w:r>
      <w:r w:rsidRPr="001F0679">
        <w:rPr>
          <w:rFonts w:ascii="TH SarabunPSK" w:hAnsi="TH SarabunPSK" w:cs="TH SarabunPSK"/>
          <w:sz w:val="28"/>
          <w:cs/>
        </w:rPr>
        <w:t>กรุงเทพฯ: ภาควิชาปฐพีวิทยา คณะเกษตมหาวิทยาลัยเกษตรศาสตร์.</w:t>
      </w:r>
    </w:p>
    <w:p w14:paraId="62295AE1" w14:textId="77777777" w:rsidR="000F533B" w:rsidRDefault="001F0679" w:rsidP="000F533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 w:hint="cs"/>
          <w:sz w:val="28"/>
          <w:cs/>
        </w:rPr>
        <w:t>ดวงใจ วัยเจริญ และเกษร จำปา. (</w:t>
      </w:r>
      <w:r w:rsidRPr="001F0679">
        <w:rPr>
          <w:rFonts w:ascii="TH SarabunPSK" w:hAnsi="TH SarabunPSK" w:cs="TH SarabunPSK"/>
          <w:sz w:val="28"/>
        </w:rPr>
        <w:t>2562</w:t>
      </w:r>
      <w:r w:rsidRPr="001F0679">
        <w:rPr>
          <w:rFonts w:ascii="TH SarabunPSK" w:hAnsi="TH SarabunPSK" w:cs="TH SarabunPSK" w:hint="cs"/>
          <w:sz w:val="28"/>
          <w:cs/>
        </w:rPr>
        <w:t>)</w:t>
      </w:r>
      <w:r w:rsidRPr="001F0679">
        <w:rPr>
          <w:rFonts w:ascii="TH SarabunPSK" w:hAnsi="TH SarabunPSK" w:cs="TH SarabunPSK"/>
          <w:sz w:val="28"/>
        </w:rPr>
        <w:t xml:space="preserve">. </w:t>
      </w:r>
      <w:r w:rsidRPr="001F0679">
        <w:rPr>
          <w:rFonts w:ascii="TH SarabunPSK" w:hAnsi="TH SarabunPSK" w:cs="TH SarabunPSK" w:hint="cs"/>
          <w:sz w:val="28"/>
          <w:cs/>
        </w:rPr>
        <w:t xml:space="preserve">ไบโอชาร์ </w:t>
      </w:r>
    </w:p>
    <w:p w14:paraId="1FFC12EE" w14:textId="18B13ACC" w:rsidR="001F0679" w:rsidRPr="001F0679" w:rsidRDefault="001F0679" w:rsidP="000F533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 w:hint="cs"/>
          <w:sz w:val="28"/>
          <w:cs/>
        </w:rPr>
        <w:lastRenderedPageBreak/>
        <w:t>(</w:t>
      </w:r>
      <w:r w:rsidRPr="001F0679">
        <w:rPr>
          <w:rFonts w:ascii="TH SarabunPSK" w:hAnsi="TH SarabunPSK" w:cs="TH SarabunPSK"/>
          <w:sz w:val="28"/>
        </w:rPr>
        <w:t>Biochar</w:t>
      </w:r>
      <w:r w:rsidRPr="001F0679">
        <w:rPr>
          <w:rFonts w:ascii="TH SarabunPSK" w:hAnsi="TH SarabunPSK" w:cs="TH SarabunPSK" w:hint="cs"/>
          <w:sz w:val="28"/>
          <w:cs/>
        </w:rPr>
        <w:t>) ถ่านชีวภาพ ตัวช่วยปรับปรุงคุณภาพ</w:t>
      </w:r>
      <w:r w:rsidRPr="001F0679">
        <w:rPr>
          <w:rFonts w:ascii="TH SarabunPSK" w:hAnsi="TH SarabunPSK" w:cs="TH SarabunPSK"/>
          <w:sz w:val="28"/>
          <w:cs/>
        </w:rPr>
        <w:tab/>
      </w:r>
      <w:r w:rsidRPr="001F0679">
        <w:rPr>
          <w:rFonts w:ascii="TH SarabunPSK" w:hAnsi="TH SarabunPSK" w:cs="TH SarabunPSK" w:hint="cs"/>
          <w:sz w:val="28"/>
          <w:cs/>
        </w:rPr>
        <w:t>ดิน. ศูนย์ศึกษาการพัฒนาเขาหินซ้อนอันเนื่องมาจากพระราชดำริ</w:t>
      </w:r>
      <w:r w:rsidRPr="001F0679">
        <w:rPr>
          <w:rFonts w:ascii="TH SarabunPSK" w:hAnsi="TH SarabunPSK" w:cs="TH SarabunPSK"/>
          <w:sz w:val="28"/>
        </w:rPr>
        <w:t>.</w:t>
      </w:r>
    </w:p>
    <w:p w14:paraId="2C084DD6" w14:textId="77777777" w:rsidR="000F533B" w:rsidRDefault="001F0679" w:rsidP="000F533B">
      <w:pPr>
        <w:shd w:val="clear" w:color="auto" w:fill="FFFFFF"/>
        <w:spacing w:after="0" w:line="240" w:lineRule="auto"/>
        <w:jc w:val="both"/>
        <w:rPr>
          <w:rFonts w:ascii="TH SarabunPSK" w:hAnsi="TH SarabunPSK" w:cs="TH SarabunPSK"/>
          <w:sz w:val="28"/>
          <w:shd w:val="clear" w:color="auto" w:fill="FFFFFF"/>
        </w:rPr>
      </w:pPr>
      <w:r w:rsidRPr="001F0679">
        <w:rPr>
          <w:rFonts w:ascii="TH SarabunPSK" w:eastAsia="Times New Roman" w:hAnsi="TH SarabunPSK" w:cs="TH SarabunPSK"/>
          <w:color w:val="333333"/>
          <w:sz w:val="28"/>
          <w:cs/>
        </w:rPr>
        <w:t>นุชจิรา ดีแจ้ง</w:t>
      </w:r>
      <w:r w:rsidRPr="001F0679">
        <w:rPr>
          <w:rFonts w:ascii="TH SarabunPSK" w:eastAsia="Times New Roman" w:hAnsi="TH SarabunPSK" w:cs="TH SarabunPSK"/>
          <w:color w:val="333333"/>
          <w:sz w:val="28"/>
        </w:rPr>
        <w:t xml:space="preserve"> </w:t>
      </w:r>
      <w:r w:rsidRPr="001F0679">
        <w:rPr>
          <w:rFonts w:ascii="TH SarabunPSK" w:eastAsia="Times New Roman" w:hAnsi="TH SarabunPSK" w:cs="TH SarabunPSK"/>
          <w:color w:val="333333"/>
          <w:sz w:val="28"/>
          <w:cs/>
        </w:rPr>
        <w:t>และศรารัตน์ มหาศรานนท์</w:t>
      </w:r>
      <w:r w:rsidRPr="001F0679">
        <w:rPr>
          <w:rFonts w:ascii="TH SarabunPSK" w:eastAsia="Times New Roman" w:hAnsi="TH SarabunPSK" w:cs="TH SarabunPSK" w:hint="cs"/>
          <w:color w:val="333333"/>
          <w:sz w:val="28"/>
          <w:cs/>
        </w:rPr>
        <w:t xml:space="preserve">. (2019). </w:t>
      </w:r>
      <w:r w:rsidRPr="001F0679">
        <w:rPr>
          <w:rFonts w:ascii="TH SarabunPSK" w:hAnsi="TH SarabunPSK" w:cs="TH SarabunPSK"/>
          <w:sz w:val="28"/>
          <w:shd w:val="clear" w:color="auto" w:fill="FFFFFF"/>
          <w:cs/>
        </w:rPr>
        <w:t>การ</w:t>
      </w:r>
    </w:p>
    <w:p w14:paraId="246F07B5" w14:textId="590EE8DD" w:rsidR="001F0679" w:rsidRPr="001F0679" w:rsidRDefault="001F0679" w:rsidP="000F533B">
      <w:pPr>
        <w:shd w:val="clear" w:color="auto" w:fill="FFFFFF"/>
        <w:spacing w:after="0" w:line="240" w:lineRule="auto"/>
        <w:ind w:left="720"/>
        <w:jc w:val="both"/>
        <w:rPr>
          <w:rFonts w:ascii="TH SarabunPSK" w:hAnsi="TH SarabunPSK" w:cs="TH SarabunPSK"/>
          <w:sz w:val="28"/>
          <w:shd w:val="clear" w:color="auto" w:fill="FFFFFF"/>
        </w:rPr>
      </w:pPr>
      <w:r w:rsidRPr="001F0679">
        <w:rPr>
          <w:rFonts w:ascii="TH SarabunPSK" w:hAnsi="TH SarabunPSK" w:cs="TH SarabunPSK"/>
          <w:sz w:val="28"/>
          <w:shd w:val="clear" w:color="auto" w:fill="FFFFFF"/>
          <w:cs/>
        </w:rPr>
        <w:t>พัฒนาวัสดุดูดซับเสียงแบบรูพรุนของโฟ</w:t>
      </w:r>
      <w:r w:rsidRPr="001F0679">
        <w:rPr>
          <w:rFonts w:ascii="TH SarabunPSK" w:hAnsi="TH SarabunPSK" w:cs="TH SarabunPSK" w:hint="cs"/>
          <w:sz w:val="28"/>
          <w:shd w:val="clear" w:color="auto" w:fill="FFFFFF"/>
          <w:cs/>
        </w:rPr>
        <w:t>ม</w:t>
      </w:r>
      <w:r w:rsidRPr="001F0679">
        <w:rPr>
          <w:rFonts w:ascii="TH SarabunPSK" w:hAnsi="TH SarabunPSK" w:cs="TH SarabunPSK"/>
          <w:sz w:val="28"/>
          <w:shd w:val="clear" w:color="auto" w:fill="FFFFFF"/>
          <w:cs/>
        </w:rPr>
        <w:t>ยางพาราที่เติมผง</w:t>
      </w:r>
      <w:r w:rsidRPr="001F0679">
        <w:rPr>
          <w:rFonts w:ascii="TH SarabunPSK" w:hAnsi="TH SarabunPSK" w:cs="TH SarabunPSK" w:hint="cs"/>
          <w:sz w:val="28"/>
          <w:shd w:val="clear" w:color="auto" w:fill="FFFFFF"/>
          <w:cs/>
        </w:rPr>
        <w:t>ถ่</w:t>
      </w:r>
      <w:r w:rsidRPr="001F0679">
        <w:rPr>
          <w:rFonts w:ascii="TH SarabunPSK" w:hAnsi="TH SarabunPSK" w:cs="TH SarabunPSK"/>
          <w:sz w:val="28"/>
          <w:shd w:val="clear" w:color="auto" w:fill="FFFFFF"/>
          <w:cs/>
        </w:rPr>
        <w:t>านจากซังข้าวโพด</w:t>
      </w:r>
      <w:r w:rsidRPr="001F0679">
        <w:rPr>
          <w:rFonts w:ascii="TH SarabunPSK" w:hAnsi="TH SarabunPSK" w:cs="TH SarabunPSK" w:hint="cs"/>
          <w:sz w:val="28"/>
          <w:shd w:val="clear" w:color="auto" w:fill="FFFFFF"/>
          <w:cs/>
        </w:rPr>
        <w:t xml:space="preserve">. </w:t>
      </w:r>
      <w:proofErr w:type="spellStart"/>
      <w:r w:rsidRPr="001F0679">
        <w:rPr>
          <w:rFonts w:ascii="TH SarabunPSK" w:hAnsi="TH SarabunPSK" w:cs="TH SarabunPSK"/>
          <w:i/>
          <w:iCs/>
          <w:sz w:val="28"/>
          <w:shd w:val="clear" w:color="auto" w:fill="FFFFFF"/>
        </w:rPr>
        <w:t>Rattanakosin</w:t>
      </w:r>
      <w:proofErr w:type="spellEnd"/>
      <w:r w:rsidRPr="001F0679">
        <w:rPr>
          <w:rFonts w:ascii="TH SarabunPSK" w:hAnsi="TH SarabunPSK" w:cs="TH SarabunPSK"/>
          <w:i/>
          <w:iCs/>
          <w:sz w:val="28"/>
          <w:shd w:val="clear" w:color="auto" w:fill="FFFFFF"/>
        </w:rPr>
        <w:t xml:space="preserve"> Journal of Science and Technology</w:t>
      </w:r>
      <w:r w:rsidRPr="001F0679">
        <w:rPr>
          <w:rFonts w:ascii="TH SarabunPSK" w:hAnsi="TH SarabunPSK" w:cs="TH SarabunPSK"/>
          <w:sz w:val="28"/>
          <w:shd w:val="clear" w:color="auto" w:fill="FFFFFF"/>
        </w:rPr>
        <w:t xml:space="preserve">, </w:t>
      </w:r>
      <w:r w:rsidRPr="001F0679">
        <w:rPr>
          <w:rFonts w:ascii="TH SarabunPSK" w:hAnsi="TH SarabunPSK" w:cs="TH SarabunPSK" w:hint="cs"/>
          <w:i/>
          <w:iCs/>
          <w:sz w:val="28"/>
          <w:shd w:val="clear" w:color="auto" w:fill="FFFFFF"/>
          <w:cs/>
        </w:rPr>
        <w:t>1</w:t>
      </w:r>
      <w:r w:rsidRPr="001F0679">
        <w:rPr>
          <w:rFonts w:ascii="TH SarabunPSK" w:hAnsi="TH SarabunPSK" w:cs="TH SarabunPSK" w:hint="cs"/>
          <w:sz w:val="28"/>
          <w:shd w:val="clear" w:color="auto" w:fill="FFFFFF"/>
          <w:cs/>
        </w:rPr>
        <w:t>(2)</w:t>
      </w:r>
      <w:r w:rsidRPr="001F0679">
        <w:rPr>
          <w:rFonts w:ascii="TH SarabunPSK" w:hAnsi="TH SarabunPSK" w:cs="TH SarabunPSK"/>
          <w:sz w:val="28"/>
          <w:shd w:val="clear" w:color="auto" w:fill="FFFFFF"/>
        </w:rPr>
        <w:t>, 29.</w:t>
      </w:r>
    </w:p>
    <w:p w14:paraId="2FBAAF2C" w14:textId="77777777" w:rsidR="000F533B" w:rsidRDefault="001F0679" w:rsidP="000F533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วริศชนม์ นิลนนท์</w:t>
      </w:r>
      <w:r w:rsidRPr="001F0679">
        <w:rPr>
          <w:rFonts w:ascii="TH SarabunPSK" w:hAnsi="TH SarabunPSK" w:cs="TH SarabunPSK"/>
          <w:sz w:val="28"/>
        </w:rPr>
        <w:t xml:space="preserve">, </w:t>
      </w:r>
      <w:r w:rsidRPr="001F0679">
        <w:rPr>
          <w:rFonts w:ascii="TH SarabunPSK" w:hAnsi="TH SarabunPSK" w:cs="TH SarabunPSK"/>
          <w:sz w:val="28"/>
          <w:cs/>
        </w:rPr>
        <w:t>กุลพร พุทธมี</w:t>
      </w:r>
      <w:r w:rsidRPr="001F0679">
        <w:rPr>
          <w:rFonts w:ascii="TH SarabunPSK" w:hAnsi="TH SarabunPSK" w:cs="TH SarabunPSK"/>
          <w:sz w:val="28"/>
        </w:rPr>
        <w:t xml:space="preserve">, </w:t>
      </w:r>
      <w:r w:rsidRPr="001F0679">
        <w:rPr>
          <w:rFonts w:ascii="TH SarabunPSK" w:hAnsi="TH SarabunPSK" w:cs="TH SarabunPSK"/>
          <w:sz w:val="28"/>
          <w:cs/>
        </w:rPr>
        <w:t>หยาดรุ้ง สุวรรณรัตน์</w:t>
      </w:r>
      <w:r w:rsidRPr="001F0679">
        <w:rPr>
          <w:rFonts w:ascii="TH SarabunPSK" w:hAnsi="TH SarabunPSK" w:cs="TH SarabunPSK"/>
          <w:sz w:val="28"/>
        </w:rPr>
        <w:t xml:space="preserve">, </w:t>
      </w:r>
    </w:p>
    <w:p w14:paraId="46C5CBBC" w14:textId="77777777" w:rsidR="00AC614A" w:rsidRDefault="001F0679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และ จิรพร สวัสดิการ. (2557). การพัฒนา</w:t>
      </w:r>
      <w:r w:rsidRPr="001F0679">
        <w:rPr>
          <w:rFonts w:ascii="TH SarabunPSK" w:hAnsi="TH SarabunPSK" w:cs="TH SarabunPSK"/>
          <w:sz w:val="28"/>
          <w:cs/>
        </w:rPr>
        <w:tab/>
        <w:t>ผล</w:t>
      </w:r>
      <w:r w:rsidR="00AC614A">
        <w:rPr>
          <w:rFonts w:ascii="TH SarabunPSK" w:hAnsi="TH SarabunPSK" w:cs="TH SarabunPSK" w:hint="cs"/>
          <w:sz w:val="28"/>
          <w:cs/>
        </w:rPr>
        <w:t>ิ</w:t>
      </w:r>
      <w:r w:rsidRPr="001F0679">
        <w:rPr>
          <w:rFonts w:ascii="TH SarabunPSK" w:hAnsi="TH SarabunPSK" w:cs="TH SarabunPSK"/>
          <w:sz w:val="28"/>
          <w:cs/>
        </w:rPr>
        <w:t xml:space="preserve">ตภัณฑ์อาหารจากเปลือกกุ้งผง. ใน </w:t>
      </w:r>
    </w:p>
    <w:p w14:paraId="1E58F242" w14:textId="77777777" w:rsidR="00AC614A" w:rsidRDefault="001F0679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มหาวิทยาลัยราชภัฏรำไพพรรณี (บ.ก.)</w:t>
      </w:r>
      <w:r w:rsidRPr="001F0679">
        <w:rPr>
          <w:rFonts w:ascii="TH SarabunPSK" w:hAnsi="TH SarabunPSK" w:cs="TH SarabunPSK"/>
          <w:sz w:val="28"/>
        </w:rPr>
        <w:t xml:space="preserve">, </w:t>
      </w:r>
    </w:p>
    <w:p w14:paraId="5BA71502" w14:textId="77777777" w:rsidR="00AC614A" w:rsidRDefault="001F0679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i/>
          <w:iCs/>
          <w:sz w:val="28"/>
          <w:cs/>
        </w:rPr>
        <w:t>วิทยานิพนธ์</w:t>
      </w:r>
      <w:r w:rsidRPr="001F067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F0679">
        <w:rPr>
          <w:rFonts w:ascii="TH SarabunPSK" w:hAnsi="TH SarabunPSK" w:cs="TH SarabunPSK"/>
          <w:i/>
          <w:iCs/>
          <w:sz w:val="28"/>
          <w:cs/>
        </w:rPr>
        <w:t>การวิจัย</w:t>
      </w:r>
      <w:r w:rsidRPr="001F0679">
        <w:rPr>
          <w:rFonts w:ascii="TH SarabunPSK" w:hAnsi="TH SarabunPSK" w:cs="TH SarabunPSK"/>
          <w:sz w:val="28"/>
          <w:cs/>
        </w:rPr>
        <w:t xml:space="preserve"> (1-120). คณะ</w:t>
      </w:r>
    </w:p>
    <w:p w14:paraId="5D9FBE76" w14:textId="77777777" w:rsidR="00AC614A" w:rsidRDefault="001F0679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เทคโนโลยีการเกษตร</w:t>
      </w:r>
      <w:r w:rsidRPr="001F0679">
        <w:rPr>
          <w:rFonts w:ascii="TH SarabunPSK" w:hAnsi="TH SarabunPSK" w:cs="TH SarabunPSK"/>
          <w:sz w:val="28"/>
        </w:rPr>
        <w:t xml:space="preserve">, </w:t>
      </w:r>
      <w:r w:rsidRPr="001F0679">
        <w:rPr>
          <w:rFonts w:ascii="TH SarabunPSK" w:hAnsi="TH SarabunPSK" w:cs="TH SarabunPSK"/>
          <w:sz w:val="28"/>
          <w:cs/>
        </w:rPr>
        <w:t>มหาวิทยาลัยราชภัฏ</w:t>
      </w:r>
    </w:p>
    <w:p w14:paraId="32D439F4" w14:textId="33DDC372" w:rsidR="001F0679" w:rsidRPr="001F0679" w:rsidRDefault="001F0679" w:rsidP="000F533B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28"/>
        </w:rPr>
      </w:pPr>
      <w:r w:rsidRPr="001F0679">
        <w:rPr>
          <w:rFonts w:ascii="TH SarabunPSK" w:hAnsi="TH SarabunPSK" w:cs="TH SarabunPSK"/>
          <w:sz w:val="28"/>
          <w:cs/>
        </w:rPr>
        <w:t>รำไพพรรณี.</w:t>
      </w:r>
    </w:p>
    <w:p w14:paraId="6018A8F8" w14:textId="77777777" w:rsidR="00AC614A" w:rsidRDefault="001F0679" w:rsidP="00AC614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 w:hint="cs"/>
          <w:sz w:val="28"/>
          <w:cs/>
        </w:rPr>
        <w:t>สุธิดา คงทอง. (</w:t>
      </w:r>
      <w:r w:rsidRPr="001F0679">
        <w:rPr>
          <w:rFonts w:ascii="TH SarabunPSK" w:hAnsi="TH SarabunPSK" w:cs="TH SarabunPSK"/>
          <w:sz w:val="28"/>
        </w:rPr>
        <w:t>2552</w:t>
      </w:r>
      <w:r w:rsidRPr="001F0679">
        <w:rPr>
          <w:rFonts w:ascii="TH SarabunPSK" w:hAnsi="TH SarabunPSK" w:cs="TH SarabunPSK" w:hint="cs"/>
          <w:sz w:val="28"/>
          <w:cs/>
        </w:rPr>
        <w:t xml:space="preserve">). </w:t>
      </w:r>
      <w:r w:rsidRPr="001F0679">
        <w:rPr>
          <w:rFonts w:ascii="TH SarabunPSK" w:hAnsi="TH SarabunPSK" w:cs="TH SarabunPSK"/>
          <w:sz w:val="20"/>
          <w:cs/>
        </w:rPr>
        <w:t>ไคติน-ไคโตซาน</w:t>
      </w:r>
      <w:r w:rsidRPr="001F0679">
        <w:rPr>
          <w:rFonts w:ascii="TH SarabunPSK" w:hAnsi="TH SarabunPSK" w:cs="TH SarabunPSK" w:hint="cs"/>
          <w:sz w:val="28"/>
          <w:cs/>
        </w:rPr>
        <w:t xml:space="preserve"> </w:t>
      </w:r>
      <w:r w:rsidRPr="001F0679">
        <w:rPr>
          <w:rFonts w:ascii="TH SarabunPSK" w:hAnsi="TH SarabunPSK" w:cs="TH SarabunPSK"/>
          <w:sz w:val="28"/>
          <w:cs/>
        </w:rPr>
        <w:t>(</w:t>
      </w:r>
      <w:r w:rsidRPr="001F0679">
        <w:rPr>
          <w:rFonts w:ascii="TH SarabunPSK" w:hAnsi="TH SarabunPSK" w:cs="TH SarabunPSK"/>
          <w:sz w:val="28"/>
        </w:rPr>
        <w:t>Chitin-</w:t>
      </w:r>
    </w:p>
    <w:p w14:paraId="6C1434BF" w14:textId="77777777" w:rsidR="00AC614A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20"/>
        </w:rPr>
      </w:pPr>
      <w:r w:rsidRPr="001F0679">
        <w:rPr>
          <w:rFonts w:ascii="TH SarabunPSK" w:hAnsi="TH SarabunPSK" w:cs="TH SarabunPSK"/>
          <w:sz w:val="28"/>
        </w:rPr>
        <w:t>Chitosan)</w:t>
      </w:r>
      <w:r w:rsidRPr="001F0679">
        <w:rPr>
          <w:rFonts w:ascii="TH SarabunPSK" w:hAnsi="TH SarabunPSK" w:cs="TH SarabunPSK" w:hint="cs"/>
          <w:sz w:val="28"/>
          <w:cs/>
        </w:rPr>
        <w:t xml:space="preserve">. </w:t>
      </w:r>
      <w:r w:rsidRPr="001F0679">
        <w:rPr>
          <w:rFonts w:ascii="TH SarabunPSK" w:hAnsi="TH SarabunPSK" w:cs="TH SarabunPSK"/>
          <w:i/>
          <w:iCs/>
          <w:sz w:val="20"/>
          <w:cs/>
        </w:rPr>
        <w:t>วารสารวิชาการอุตสาหกรรม</w:t>
      </w:r>
    </w:p>
    <w:p w14:paraId="6E95EE16" w14:textId="2D1725DC" w:rsidR="001F0679" w:rsidRPr="001F0679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40"/>
        </w:rPr>
      </w:pPr>
      <w:r w:rsidRPr="001F0679">
        <w:rPr>
          <w:rFonts w:ascii="TH SarabunPSK" w:hAnsi="TH SarabunPSK" w:cs="TH SarabunPSK"/>
          <w:i/>
          <w:iCs/>
          <w:sz w:val="20"/>
          <w:cs/>
        </w:rPr>
        <w:t>ศึกษา</w:t>
      </w:r>
      <w:r w:rsidRPr="001F0679">
        <w:rPr>
          <w:rFonts w:ascii="TH SarabunPSK" w:hAnsi="TH SarabunPSK" w:cs="TH SarabunPSK" w:hint="cs"/>
          <w:sz w:val="20"/>
          <w:cs/>
        </w:rPr>
        <w:t xml:space="preserve">, </w:t>
      </w:r>
      <w:r w:rsidRPr="001F0679">
        <w:rPr>
          <w:rFonts w:ascii="TH SarabunPSK" w:hAnsi="TH SarabunPSK" w:cs="TH SarabunPSK"/>
          <w:i/>
          <w:iCs/>
          <w:sz w:val="28"/>
          <w:szCs w:val="40"/>
        </w:rPr>
        <w:t>3</w:t>
      </w:r>
      <w:r w:rsidRPr="001F0679">
        <w:rPr>
          <w:rFonts w:ascii="TH SarabunPSK" w:hAnsi="TH SarabunPSK" w:cs="TH SarabunPSK"/>
          <w:sz w:val="28"/>
          <w:szCs w:val="40"/>
        </w:rPr>
        <w:t>(1), 1-7.</w:t>
      </w:r>
    </w:p>
    <w:p w14:paraId="70C905E9" w14:textId="77777777" w:rsidR="00AC614A" w:rsidRDefault="001F0679" w:rsidP="00AC614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1F0679">
        <w:rPr>
          <w:rFonts w:ascii="TH SarabunPSK" w:hAnsi="TH SarabunPSK" w:cs="TH SarabunPSK"/>
          <w:sz w:val="28"/>
        </w:rPr>
        <w:t>Drabcrzyk</w:t>
      </w:r>
      <w:proofErr w:type="spellEnd"/>
      <w:r w:rsidRPr="001F0679">
        <w:rPr>
          <w:rFonts w:ascii="TH SarabunPSK" w:hAnsi="TH SarabunPSK" w:cs="TH SarabunPSK"/>
          <w:sz w:val="28"/>
        </w:rPr>
        <w:t>, A., Kudlacik-</w:t>
      </w:r>
      <w:proofErr w:type="spellStart"/>
      <w:r w:rsidRPr="001F0679">
        <w:rPr>
          <w:rFonts w:ascii="TH SarabunPSK" w:hAnsi="TH SarabunPSK" w:cs="TH SarabunPSK"/>
          <w:sz w:val="28"/>
        </w:rPr>
        <w:t>Kramarcryk</w:t>
      </w:r>
      <w:proofErr w:type="spellEnd"/>
      <w:r w:rsidRPr="001F0679">
        <w:rPr>
          <w:rFonts w:ascii="TH SarabunPSK" w:hAnsi="TH SarabunPSK" w:cs="TH SarabunPSK"/>
          <w:sz w:val="28"/>
        </w:rPr>
        <w:t xml:space="preserve">, S., Glab, M., </w:t>
      </w:r>
    </w:p>
    <w:p w14:paraId="4FE9FFD6" w14:textId="01212D07" w:rsidR="001F0679" w:rsidRPr="001F0679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Kedzierska, M., Jaromin, A.,              </w:t>
      </w:r>
    </w:p>
    <w:p w14:paraId="5F08A595" w14:textId="49AD56E9" w:rsidR="001F0679" w:rsidRPr="001F0679" w:rsidRDefault="001F0679" w:rsidP="00AC614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>Mierzwinski,</w:t>
      </w:r>
      <w:r w:rsidR="00AC614A">
        <w:rPr>
          <w:rFonts w:ascii="TH SarabunPSK" w:hAnsi="TH SarabunPSK" w:cs="TH SarabunPSK" w:hint="cs"/>
          <w:sz w:val="28"/>
          <w:cs/>
        </w:rPr>
        <w:t xml:space="preserve"> </w:t>
      </w:r>
      <w:r w:rsidRPr="001F0679">
        <w:rPr>
          <w:rFonts w:ascii="TH SarabunPSK" w:hAnsi="TH SarabunPSK" w:cs="TH SarabunPSK"/>
          <w:sz w:val="28"/>
        </w:rPr>
        <w:t xml:space="preserve">D., </w:t>
      </w:r>
      <w:proofErr w:type="spellStart"/>
      <w:r w:rsidRPr="001F0679">
        <w:rPr>
          <w:rFonts w:ascii="TH SarabunPSK" w:hAnsi="TH SarabunPSK" w:cs="TH SarabunPSK"/>
          <w:sz w:val="28"/>
        </w:rPr>
        <w:t>Tyliszczak</w:t>
      </w:r>
      <w:proofErr w:type="spellEnd"/>
      <w:r w:rsidRPr="001F0679">
        <w:rPr>
          <w:rFonts w:ascii="TH SarabunPSK" w:hAnsi="TH SarabunPSK" w:cs="TH SarabunPSK"/>
          <w:sz w:val="28"/>
        </w:rPr>
        <w:t xml:space="preserve">, B. (2020) Physicochemical investigations of chitosan-based hydrogels containing </w:t>
      </w:r>
      <w:r w:rsidRPr="001F0679">
        <w:rPr>
          <w:rFonts w:ascii="TH SarabunPSK" w:hAnsi="TH SarabunPSK" w:cs="TH SarabunPSK"/>
          <w:i/>
          <w:iCs/>
          <w:sz w:val="28"/>
        </w:rPr>
        <w:t>aloe vera</w:t>
      </w:r>
      <w:r w:rsidRPr="001F0679">
        <w:rPr>
          <w:rFonts w:ascii="TH SarabunPSK" w:hAnsi="TH SarabunPSK" w:cs="TH SarabunPSK"/>
          <w:sz w:val="28"/>
        </w:rPr>
        <w:t xml:space="preserve"> designed for biomedical use. </w:t>
      </w:r>
      <w:r w:rsidRPr="001F0679">
        <w:rPr>
          <w:rFonts w:ascii="TH SarabunPSK" w:hAnsi="TH SarabunPSK" w:cs="TH SarabunPSK"/>
          <w:i/>
          <w:iCs/>
          <w:sz w:val="28"/>
        </w:rPr>
        <w:t>Materials,</w:t>
      </w:r>
      <w:r w:rsidRPr="001F0679">
        <w:rPr>
          <w:rFonts w:ascii="TH SarabunPSK" w:hAnsi="TH SarabunPSK" w:cs="TH SarabunPSK"/>
          <w:sz w:val="28"/>
        </w:rPr>
        <w:t xml:space="preserve"> </w:t>
      </w:r>
      <w:r w:rsidRPr="001F0679">
        <w:rPr>
          <w:rFonts w:ascii="TH SarabunPSK" w:hAnsi="TH SarabunPSK" w:cs="TH SarabunPSK"/>
          <w:i/>
          <w:iCs/>
          <w:sz w:val="28"/>
        </w:rPr>
        <w:t>13</w:t>
      </w:r>
      <w:r w:rsidRPr="001F0679">
        <w:rPr>
          <w:rFonts w:ascii="TH SarabunPSK" w:hAnsi="TH SarabunPSK" w:cs="TH SarabunPSK"/>
          <w:sz w:val="28"/>
        </w:rPr>
        <w:t>, 1-19.</w:t>
      </w:r>
    </w:p>
    <w:p w14:paraId="0C173885" w14:textId="77777777" w:rsidR="00AC614A" w:rsidRDefault="001F0679" w:rsidP="00AC614A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Everest, A. D., Kent, N. L. (1994) Kent's Cereal </w:t>
      </w:r>
    </w:p>
    <w:p w14:paraId="4D6C7D4C" w14:textId="19EBF4B3" w:rsidR="001F0679" w:rsidRPr="001F0679" w:rsidRDefault="001F0679" w:rsidP="00AC614A">
      <w:pPr>
        <w:shd w:val="clear" w:color="auto" w:fill="FFFFFF"/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Technology: An Introduction for Food and Agriculture Students. </w:t>
      </w:r>
      <w:r w:rsidRPr="001F0679">
        <w:rPr>
          <w:rFonts w:ascii="TH SarabunPSK" w:hAnsi="TH SarabunPSK" w:cs="TH SarabunPSK"/>
          <w:i/>
          <w:iCs/>
          <w:sz w:val="28"/>
        </w:rPr>
        <w:t>Food Science Technology Series</w:t>
      </w:r>
      <w:r w:rsidRPr="001F0679">
        <w:rPr>
          <w:rFonts w:ascii="TH SarabunPSK" w:hAnsi="TH SarabunPSK" w:cs="TH SarabunPSK"/>
          <w:sz w:val="28"/>
        </w:rPr>
        <w:t>. Nutrition, Elsevier</w:t>
      </w:r>
    </w:p>
    <w:p w14:paraId="371482B7" w14:textId="77777777" w:rsidR="00AC614A" w:rsidRDefault="001F0679" w:rsidP="00AC614A">
      <w:pPr>
        <w:shd w:val="clear" w:color="auto" w:fill="FFFFFF"/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color w:val="000000"/>
          <w:sz w:val="28"/>
          <w:shd w:val="clear" w:color="auto" w:fill="FFFFFF"/>
        </w:rPr>
        <w:t xml:space="preserve">Jansen, C. (2012). </w:t>
      </w:r>
      <w:r w:rsidRPr="001F0679">
        <w:rPr>
          <w:rFonts w:ascii="TH SarabunPSK" w:hAnsi="TH SarabunPSK" w:cs="TH SarabunPSK"/>
          <w:sz w:val="28"/>
        </w:rPr>
        <w:t xml:space="preserve">Breeding for cob traits in </w:t>
      </w:r>
    </w:p>
    <w:p w14:paraId="02603200" w14:textId="28E76E0A" w:rsidR="001F0679" w:rsidRPr="001F0679" w:rsidRDefault="001F0679" w:rsidP="00AC614A">
      <w:pPr>
        <w:shd w:val="clear" w:color="auto" w:fill="FFFFFF"/>
        <w:spacing w:after="0" w:line="240" w:lineRule="auto"/>
        <w:ind w:left="720"/>
        <w:jc w:val="both"/>
        <w:rPr>
          <w:rFonts w:ascii="TH SarabunPSK" w:eastAsia="Times New Roman" w:hAnsi="TH SarabunPSK" w:cs="TH SarabunPSK"/>
          <w:color w:val="333333"/>
          <w:sz w:val="28"/>
        </w:rPr>
      </w:pPr>
      <w:r w:rsidRPr="001F0679">
        <w:rPr>
          <w:rFonts w:ascii="TH SarabunPSK" w:hAnsi="TH SarabunPSK" w:cs="TH SarabunPSK"/>
          <w:sz w:val="28"/>
        </w:rPr>
        <w:t>maize [Doctor of Philosophy, Iowa State University] Breeding for cob traits in maize</w:t>
      </w:r>
      <w:r w:rsidRPr="001F0679">
        <w:rPr>
          <w:rFonts w:ascii="TH SarabunPSK" w:eastAsia="Times New Roman" w:hAnsi="TH SarabunPSK" w:cs="TH SarabunPSK"/>
          <w:color w:val="333333"/>
          <w:sz w:val="28"/>
        </w:rPr>
        <w:t>.</w:t>
      </w:r>
      <w:r w:rsidRPr="001F0679">
        <w:rPr>
          <w:rFonts w:ascii="TH SarabunPSK" w:eastAsia="Times New Roman" w:hAnsi="TH SarabunPSK" w:cs="TH SarabunPSK" w:hint="cs"/>
          <w:color w:val="333333"/>
          <w:sz w:val="28"/>
          <w:cs/>
        </w:rPr>
        <w:t xml:space="preserve"> </w:t>
      </w:r>
    </w:p>
    <w:p w14:paraId="1965E9F0" w14:textId="77777777" w:rsidR="00AC614A" w:rsidRDefault="001F0679" w:rsidP="00AC614A">
      <w:pPr>
        <w:shd w:val="clear" w:color="auto" w:fill="FFFFFF"/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Kent, N. L., Evers, A. D. (1994). Technology of </w:t>
      </w:r>
    </w:p>
    <w:p w14:paraId="2FB0EFA0" w14:textId="51753B04" w:rsidR="001F0679" w:rsidRPr="001F0679" w:rsidRDefault="001F0679" w:rsidP="00AC614A">
      <w:pPr>
        <w:shd w:val="clear" w:color="auto" w:fill="FFFFFF"/>
        <w:spacing w:after="0" w:line="240" w:lineRule="auto"/>
        <w:ind w:firstLine="720"/>
        <w:jc w:val="both"/>
        <w:rPr>
          <w:rFonts w:ascii="TH SarabunPSK" w:eastAsia="Times New Roman" w:hAnsi="TH SarabunPSK" w:cs="TH SarabunPSK"/>
          <w:color w:val="333333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Cereals (4). Great Britain by BPC </w:t>
      </w:r>
    </w:p>
    <w:p w14:paraId="31E59D39" w14:textId="75CC5BB9" w:rsidR="001F0679" w:rsidRPr="001F0679" w:rsidRDefault="001F0679" w:rsidP="001F067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proofErr w:type="spellStart"/>
      <w:r w:rsidRPr="001F0679">
        <w:rPr>
          <w:rFonts w:ascii="TH SarabunPSK" w:hAnsi="TH SarabunPSK" w:cs="TH SarabunPSK"/>
          <w:sz w:val="28"/>
        </w:rPr>
        <w:t>Wheatons</w:t>
      </w:r>
      <w:proofErr w:type="spellEnd"/>
      <w:r w:rsidRPr="001F0679">
        <w:rPr>
          <w:rFonts w:ascii="TH SarabunPSK" w:hAnsi="TH SarabunPSK" w:cs="TH SarabunPSK"/>
          <w:sz w:val="28"/>
        </w:rPr>
        <w:t xml:space="preserve"> Ltd, Exeter.</w:t>
      </w:r>
    </w:p>
    <w:p w14:paraId="66EB2763" w14:textId="77777777" w:rsidR="00AC614A" w:rsidRDefault="001F0679" w:rsidP="00AC614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Sharif, R., Mujtaba, M., Rahman, R. U., </w:t>
      </w:r>
      <w:proofErr w:type="spellStart"/>
      <w:r w:rsidRPr="001F0679">
        <w:rPr>
          <w:rFonts w:ascii="TH SarabunPSK" w:hAnsi="TH SarabunPSK" w:cs="TH SarabunPSK"/>
          <w:sz w:val="28"/>
        </w:rPr>
        <w:t>Shalmani</w:t>
      </w:r>
      <w:proofErr w:type="spellEnd"/>
      <w:r w:rsidRPr="001F0679">
        <w:rPr>
          <w:rFonts w:ascii="TH SarabunPSK" w:hAnsi="TH SarabunPSK" w:cs="TH SarabunPSK"/>
          <w:sz w:val="28"/>
        </w:rPr>
        <w:t xml:space="preserve">, </w:t>
      </w:r>
    </w:p>
    <w:p w14:paraId="50CD7437" w14:textId="7FA7E438" w:rsidR="001F0679" w:rsidRPr="001F0679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A., Ahmad, H., Anwar, T., </w:t>
      </w:r>
      <w:proofErr w:type="spellStart"/>
      <w:r w:rsidRPr="001F0679">
        <w:rPr>
          <w:rFonts w:ascii="TH SarabunPSK" w:hAnsi="TH SarabunPSK" w:cs="TH SarabunPSK"/>
          <w:sz w:val="28"/>
        </w:rPr>
        <w:t>Tianchan</w:t>
      </w:r>
      <w:proofErr w:type="spellEnd"/>
      <w:r w:rsidRPr="001F0679">
        <w:rPr>
          <w:rFonts w:ascii="TH SarabunPSK" w:hAnsi="TH SarabunPSK" w:cs="TH SarabunPSK"/>
          <w:sz w:val="28"/>
        </w:rPr>
        <w:t xml:space="preserve">, </w:t>
      </w:r>
    </w:p>
    <w:p w14:paraId="38ABF3C3" w14:textId="77777777" w:rsidR="00AC614A" w:rsidRDefault="001F0679" w:rsidP="00CF6A5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D., Wang, X. (2018). The Multifunctional Role of </w:t>
      </w:r>
    </w:p>
    <w:p w14:paraId="76AF57F1" w14:textId="77777777" w:rsidR="00AC614A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Chitosan in Horticultural Crops; A </w:t>
      </w:r>
    </w:p>
    <w:p w14:paraId="49C9BCAC" w14:textId="37B35ACE" w:rsidR="00034F32" w:rsidRDefault="001F0679" w:rsidP="00AC61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F0679">
        <w:rPr>
          <w:rFonts w:ascii="TH SarabunPSK" w:hAnsi="TH SarabunPSK" w:cs="TH SarabunPSK"/>
          <w:sz w:val="28"/>
        </w:rPr>
        <w:t xml:space="preserve">Review. </w:t>
      </w:r>
      <w:r w:rsidRPr="001F0679">
        <w:rPr>
          <w:rFonts w:ascii="TH SarabunPSK" w:hAnsi="TH SarabunPSK" w:cs="TH SarabunPSK"/>
          <w:i/>
          <w:iCs/>
          <w:sz w:val="28"/>
        </w:rPr>
        <w:t>Molecules</w:t>
      </w:r>
      <w:r w:rsidRPr="001F0679">
        <w:rPr>
          <w:rFonts w:ascii="TH SarabunPSK" w:hAnsi="TH SarabunPSK" w:cs="TH SarabunPSK"/>
          <w:sz w:val="28"/>
        </w:rPr>
        <w:t xml:space="preserve">, </w:t>
      </w:r>
      <w:r w:rsidRPr="001F0679">
        <w:rPr>
          <w:rFonts w:ascii="TH SarabunPSK" w:hAnsi="TH SarabunPSK" w:cs="TH SarabunPSK"/>
          <w:i/>
          <w:iCs/>
          <w:sz w:val="28"/>
        </w:rPr>
        <w:t>23</w:t>
      </w:r>
      <w:r w:rsidRPr="001F0679">
        <w:rPr>
          <w:rFonts w:ascii="TH SarabunPSK" w:hAnsi="TH SarabunPSK" w:cs="TH SarabunPSK"/>
          <w:sz w:val="28"/>
        </w:rPr>
        <w:t xml:space="preserve">(872), 1-20.      </w: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A9F5" w14:textId="77777777" w:rsidR="00926D48" w:rsidRDefault="00926D48" w:rsidP="00282096">
      <w:pPr>
        <w:spacing w:after="0" w:line="240" w:lineRule="auto"/>
      </w:pPr>
      <w:r>
        <w:separator/>
      </w:r>
    </w:p>
  </w:endnote>
  <w:endnote w:type="continuationSeparator" w:id="0">
    <w:p w14:paraId="46FF63F3" w14:textId="77777777" w:rsidR="00926D48" w:rsidRDefault="00926D4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9AB9" w14:textId="77777777" w:rsidR="00926D48" w:rsidRDefault="00926D48" w:rsidP="00282096">
      <w:pPr>
        <w:spacing w:after="0" w:line="240" w:lineRule="auto"/>
      </w:pPr>
      <w:r>
        <w:separator/>
      </w:r>
    </w:p>
  </w:footnote>
  <w:footnote w:type="continuationSeparator" w:id="0">
    <w:p w14:paraId="391E1EA0" w14:textId="77777777" w:rsidR="00926D48" w:rsidRDefault="00926D4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65EF0"/>
    <w:multiLevelType w:val="hybridMultilevel"/>
    <w:tmpl w:val="F29C0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E921DC"/>
    <w:multiLevelType w:val="hybridMultilevel"/>
    <w:tmpl w:val="726E5C5A"/>
    <w:lvl w:ilvl="0" w:tplc="6A769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A5724"/>
    <w:multiLevelType w:val="hybridMultilevel"/>
    <w:tmpl w:val="A7563D60"/>
    <w:lvl w:ilvl="0" w:tplc="6AF49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4935">
    <w:abstractNumId w:val="1"/>
  </w:num>
  <w:num w:numId="2" w16cid:durableId="1145775765">
    <w:abstractNumId w:val="2"/>
  </w:num>
  <w:num w:numId="3" w16cid:durableId="904804952">
    <w:abstractNumId w:val="0"/>
  </w:num>
  <w:num w:numId="4" w16cid:durableId="285628803">
    <w:abstractNumId w:val="3"/>
  </w:num>
  <w:num w:numId="5" w16cid:durableId="1390878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0F533B"/>
    <w:rsid w:val="00135079"/>
    <w:rsid w:val="00141CD7"/>
    <w:rsid w:val="00173580"/>
    <w:rsid w:val="001F0679"/>
    <w:rsid w:val="0022607B"/>
    <w:rsid w:val="00242442"/>
    <w:rsid w:val="00242984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E478D"/>
    <w:rsid w:val="00516358"/>
    <w:rsid w:val="0054162D"/>
    <w:rsid w:val="00574E22"/>
    <w:rsid w:val="005B16B7"/>
    <w:rsid w:val="005B22CB"/>
    <w:rsid w:val="005E3358"/>
    <w:rsid w:val="00601C21"/>
    <w:rsid w:val="00606FDE"/>
    <w:rsid w:val="00612DFB"/>
    <w:rsid w:val="006149CC"/>
    <w:rsid w:val="006168C5"/>
    <w:rsid w:val="0064022F"/>
    <w:rsid w:val="0064133D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92A7D"/>
    <w:rsid w:val="007C5CF5"/>
    <w:rsid w:val="00800EB1"/>
    <w:rsid w:val="00812E87"/>
    <w:rsid w:val="00823156"/>
    <w:rsid w:val="00830A6B"/>
    <w:rsid w:val="00833E61"/>
    <w:rsid w:val="00834341"/>
    <w:rsid w:val="00850F83"/>
    <w:rsid w:val="008701D3"/>
    <w:rsid w:val="00891B90"/>
    <w:rsid w:val="008A3514"/>
    <w:rsid w:val="008E1790"/>
    <w:rsid w:val="00926D48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74CC7"/>
    <w:rsid w:val="00AB5886"/>
    <w:rsid w:val="00AC614A"/>
    <w:rsid w:val="00AD0BC7"/>
    <w:rsid w:val="00AD498B"/>
    <w:rsid w:val="00AD6477"/>
    <w:rsid w:val="00B07C32"/>
    <w:rsid w:val="00B310AB"/>
    <w:rsid w:val="00B43EC6"/>
    <w:rsid w:val="00B63449"/>
    <w:rsid w:val="00B77D87"/>
    <w:rsid w:val="00B953F2"/>
    <w:rsid w:val="00BD224E"/>
    <w:rsid w:val="00C23ACD"/>
    <w:rsid w:val="00C23AFE"/>
    <w:rsid w:val="00C27949"/>
    <w:rsid w:val="00C66B74"/>
    <w:rsid w:val="00CE21F7"/>
    <w:rsid w:val="00CF6A5B"/>
    <w:rsid w:val="00D00B4C"/>
    <w:rsid w:val="00D267D7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75DF3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81646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ngka17\Desktop\&#3592;&#3616;.&#3621;&#3635;&#3611;&#3634;&#3591;\9.%20&#3623;&#3636;&#3592;&#3633;&#3618;&#3609;&#3633;&#3585;&#3648;&#3619;&#3637;&#3618;&#3609;\&#3612;&#3621;&#3585;&#3634;&#3619;&#3623;&#3636;&#3648;&#3588;&#3619;&#3634;&#3632;&#3627;&#3660;ICP_&#3605;&#3633;&#3623;&#3629;&#3618;&#3656;&#3634;&#3591;%20&#3629;&#3657;&#3634;&#3618;&#3619;&#3633;&#3585;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34970724371549E-2"/>
          <c:y val="9.920174539059097E-2"/>
          <c:w val="0.89967592592592593"/>
          <c:h val="0.779645746538059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Sample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Sheet1!$B$1:$J$1</c:f>
              <c:strCache>
                <c:ptCount val="9"/>
                <c:pt idx="0">
                  <c:v>Al</c:v>
                </c:pt>
                <c:pt idx="1">
                  <c:v>Cr</c:v>
                </c:pt>
                <c:pt idx="2">
                  <c:v>Fe</c:v>
                </c:pt>
                <c:pt idx="3">
                  <c:v>Mn</c:v>
                </c:pt>
                <c:pt idx="4">
                  <c:v>Pb</c:v>
                </c:pt>
                <c:pt idx="5">
                  <c:v>Sb</c:v>
                </c:pt>
                <c:pt idx="6">
                  <c:v>Ti</c:v>
                </c:pt>
                <c:pt idx="7">
                  <c:v>V</c:v>
                </c:pt>
                <c:pt idx="8">
                  <c:v>Zn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0.49</c:v>
                </c:pt>
                <c:pt idx="1">
                  <c:v>0.01</c:v>
                </c:pt>
                <c:pt idx="2">
                  <c:v>0.35</c:v>
                </c:pt>
                <c:pt idx="3">
                  <c:v>0.01</c:v>
                </c:pt>
                <c:pt idx="4">
                  <c:v>0.02</c:v>
                </c:pt>
                <c:pt idx="5">
                  <c:v>0.01</c:v>
                </c:pt>
                <c:pt idx="6">
                  <c:v>0.01</c:v>
                </c:pt>
                <c:pt idx="7">
                  <c:v>0.03</c:v>
                </c:pt>
                <c:pt idx="8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89-47A1-91AF-A1C920FBD44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BCA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Sheet1!$B$1:$J$1</c:f>
              <c:strCache>
                <c:ptCount val="9"/>
                <c:pt idx="0">
                  <c:v>Al</c:v>
                </c:pt>
                <c:pt idx="1">
                  <c:v>Cr</c:v>
                </c:pt>
                <c:pt idx="2">
                  <c:v>Fe</c:v>
                </c:pt>
                <c:pt idx="3">
                  <c:v>Mn</c:v>
                </c:pt>
                <c:pt idx="4">
                  <c:v>Pb</c:v>
                </c:pt>
                <c:pt idx="5">
                  <c:v>Sb</c:v>
                </c:pt>
                <c:pt idx="6">
                  <c:v>Ti</c:v>
                </c:pt>
                <c:pt idx="7">
                  <c:v>V</c:v>
                </c:pt>
                <c:pt idx="8">
                  <c:v>Zn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0.01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89-47A1-91AF-A1C920FBD44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BCB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Sheet1!$B$1:$J$1</c:f>
              <c:strCache>
                <c:ptCount val="9"/>
                <c:pt idx="0">
                  <c:v>Al</c:v>
                </c:pt>
                <c:pt idx="1">
                  <c:v>Cr</c:v>
                </c:pt>
                <c:pt idx="2">
                  <c:v>Fe</c:v>
                </c:pt>
                <c:pt idx="3">
                  <c:v>Mn</c:v>
                </c:pt>
                <c:pt idx="4">
                  <c:v>Pb</c:v>
                </c:pt>
                <c:pt idx="5">
                  <c:v>Sb</c:v>
                </c:pt>
                <c:pt idx="6">
                  <c:v>Ti</c:v>
                </c:pt>
                <c:pt idx="7">
                  <c:v>V</c:v>
                </c:pt>
                <c:pt idx="8">
                  <c:v>Zn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9"/>
                <c:pt idx="0">
                  <c:v>7.0000000000000007E-2</c:v>
                </c:pt>
                <c:pt idx="1">
                  <c:v>0</c:v>
                </c:pt>
                <c:pt idx="2">
                  <c:v>0.08</c:v>
                </c:pt>
                <c:pt idx="3">
                  <c:v>0.01</c:v>
                </c:pt>
                <c:pt idx="4">
                  <c:v>0.02</c:v>
                </c:pt>
                <c:pt idx="5">
                  <c:v>0.01</c:v>
                </c:pt>
                <c:pt idx="6">
                  <c:v>0</c:v>
                </c:pt>
                <c:pt idx="7">
                  <c:v>0.03</c:v>
                </c:pt>
                <c:pt idx="8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9-47A1-91AF-A1C920FBD44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BCA-CS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Sheet1!$B$1:$J$1</c:f>
              <c:strCache>
                <c:ptCount val="9"/>
                <c:pt idx="0">
                  <c:v>Al</c:v>
                </c:pt>
                <c:pt idx="1">
                  <c:v>Cr</c:v>
                </c:pt>
                <c:pt idx="2">
                  <c:v>Fe</c:v>
                </c:pt>
                <c:pt idx="3">
                  <c:v>Mn</c:v>
                </c:pt>
                <c:pt idx="4">
                  <c:v>Pb</c:v>
                </c:pt>
                <c:pt idx="5">
                  <c:v>Sb</c:v>
                </c:pt>
                <c:pt idx="6">
                  <c:v>Ti</c:v>
                </c:pt>
                <c:pt idx="7">
                  <c:v>V</c:v>
                </c:pt>
                <c:pt idx="8">
                  <c:v>Zn</c:v>
                </c:pt>
              </c:strCache>
            </c:strRef>
          </c:cat>
          <c:val>
            <c:numRef>
              <c:f>Sheet1!$B$5:$J$5</c:f>
              <c:numCache>
                <c:formatCode>General</c:formatCode>
                <c:ptCount val="9"/>
                <c:pt idx="0">
                  <c:v>0.14000000000000001</c:v>
                </c:pt>
                <c:pt idx="1">
                  <c:v>0</c:v>
                </c:pt>
                <c:pt idx="2">
                  <c:v>0.11</c:v>
                </c:pt>
                <c:pt idx="3">
                  <c:v>0.01</c:v>
                </c:pt>
                <c:pt idx="4">
                  <c:v>0.01</c:v>
                </c:pt>
                <c:pt idx="5">
                  <c:v>0.01</c:v>
                </c:pt>
                <c:pt idx="6">
                  <c:v>0</c:v>
                </c:pt>
                <c:pt idx="7">
                  <c:v>0.03</c:v>
                </c:pt>
                <c:pt idx="8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89-47A1-91AF-A1C920FBD449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BCB-CS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Sheet1!$B$1:$J$1</c:f>
              <c:strCache>
                <c:ptCount val="9"/>
                <c:pt idx="0">
                  <c:v>Al</c:v>
                </c:pt>
                <c:pt idx="1">
                  <c:v>Cr</c:v>
                </c:pt>
                <c:pt idx="2">
                  <c:v>Fe</c:v>
                </c:pt>
                <c:pt idx="3">
                  <c:v>Mn</c:v>
                </c:pt>
                <c:pt idx="4">
                  <c:v>Pb</c:v>
                </c:pt>
                <c:pt idx="5">
                  <c:v>Sb</c:v>
                </c:pt>
                <c:pt idx="6">
                  <c:v>Ti</c:v>
                </c:pt>
                <c:pt idx="7">
                  <c:v>V</c:v>
                </c:pt>
                <c:pt idx="8">
                  <c:v>Zn</c:v>
                </c:pt>
              </c:strCache>
            </c:strRef>
          </c:cat>
          <c:val>
            <c:numRef>
              <c:f>Sheet1!$B$6:$J$6</c:f>
              <c:numCache>
                <c:formatCode>General</c:formatCode>
                <c:ptCount val="9"/>
                <c:pt idx="0">
                  <c:v>7.0000000000000007E-2</c:v>
                </c:pt>
                <c:pt idx="1">
                  <c:v>0</c:v>
                </c:pt>
                <c:pt idx="2">
                  <c:v>7.0000000000000007E-2</c:v>
                </c:pt>
                <c:pt idx="3">
                  <c:v>0.01</c:v>
                </c:pt>
                <c:pt idx="4">
                  <c:v>0.02</c:v>
                </c:pt>
                <c:pt idx="5">
                  <c:v>0</c:v>
                </c:pt>
                <c:pt idx="6">
                  <c:v>0</c:v>
                </c:pt>
                <c:pt idx="7">
                  <c:v>0.03</c:v>
                </c:pt>
                <c:pt idx="8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B89-47A1-91AF-A1C920FBD44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640720559"/>
        <c:axId val="1640723439"/>
      </c:barChart>
      <c:catAx>
        <c:axId val="16407205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1400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ชนิดของโลหะ</a:t>
                </a:r>
                <a:endParaRPr lang="en-US" sz="1400" b="1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640723439"/>
        <c:crosses val="autoZero"/>
        <c:auto val="1"/>
        <c:lblAlgn val="ctr"/>
        <c:lblOffset val="100"/>
        <c:noMultiLvlLbl val="0"/>
      </c:catAx>
      <c:valAx>
        <c:axId val="1640723439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400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มิลลิกรัม/มิลลิลิตร</a:t>
                </a:r>
                <a:endParaRPr lang="en-US" sz="1400" b="1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1640720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647902686306692"/>
          <c:y val="1.886080724254998E-2"/>
          <c:w val="0.66162404171774047"/>
          <c:h val="0.176586461207626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1889</Words>
  <Characters>10770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punyaphat irin</cp:lastModifiedBy>
  <cp:revision>2</cp:revision>
  <cp:lastPrinted>2026-07-14T07:31:00Z</cp:lastPrinted>
  <dcterms:created xsi:type="dcterms:W3CDTF">2026-07-15T15:09:00Z</dcterms:created>
  <dcterms:modified xsi:type="dcterms:W3CDTF">2026-07-15T15:09:00Z</dcterms:modified>
</cp:coreProperties>
</file>