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89AC" w14:textId="77777777" w:rsidR="00F04473" w:rsidRPr="00B637FD" w:rsidRDefault="00F04473" w:rsidP="00F044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B637FD">
        <w:rPr>
          <w:rFonts w:ascii="TH SarabunPSK" w:hAnsi="TH SarabunPSK" w:cs="TH SarabunPSK"/>
          <w:b/>
          <w:bCs/>
          <w:sz w:val="32"/>
          <w:szCs w:val="32"/>
          <w:cs/>
        </w:rPr>
        <w:t>น้องเอ็ม: ระบบคัดกรองสุขภาพจิตเบื้องต้นด้วยปัญญาประดิษฐ์และฐานข้อมูลสำหรับคนไทย</w:t>
      </w:r>
    </w:p>
    <w:p w14:paraId="6AE94BC5" w14:textId="77777777" w:rsidR="00F04473" w:rsidRDefault="00F04473" w:rsidP="00F044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637FD">
        <w:rPr>
          <w:rFonts w:ascii="TH SarabunPSK" w:hAnsi="TH SarabunPSK" w:cs="TH SarabunPSK"/>
          <w:b/>
          <w:bCs/>
          <w:sz w:val="32"/>
          <w:szCs w:val="32"/>
        </w:rPr>
        <w:t>NongM: An Artificial Intelligence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637FD">
        <w:rPr>
          <w:rFonts w:ascii="TH SarabunPSK" w:hAnsi="TH SarabunPSK" w:cs="TH SarabunPSK"/>
          <w:b/>
          <w:bCs/>
          <w:sz w:val="32"/>
          <w:szCs w:val="32"/>
        </w:rPr>
        <w:t>Based Preliminary Mental Health Screening System with a Mental Health Dataset for Tha</w:t>
      </w:r>
      <w:r>
        <w:rPr>
          <w:rFonts w:ascii="TH SarabunPSK" w:hAnsi="TH SarabunPSK" w:cs="TH SarabunPSK"/>
          <w:b/>
          <w:bCs/>
          <w:sz w:val="32"/>
          <w:szCs w:val="32"/>
        </w:rPr>
        <w:t>is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130CBEED" w14:textId="2E35ABEB" w:rsidR="00F04473" w:rsidRPr="00B637FD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B637FD">
        <w:rPr>
          <w:rFonts w:ascii="TH SarabunPSK" w:hAnsi="TH SarabunPSK" w:cs="TH SarabunPSK"/>
          <w:sz w:val="24"/>
          <w:szCs w:val="24"/>
          <w:cs/>
        </w:rPr>
        <w:t>¹</w:t>
      </w:r>
      <w:r w:rsidRPr="00B637FD">
        <w:rPr>
          <w:rFonts w:ascii="TH SarabunPSK" w:hAnsi="TH SarabunPSK" w:cs="TH SarabunPSK"/>
          <w:sz w:val="28"/>
          <w:cs/>
        </w:rPr>
        <w:t>วรวรรธน์ ศิริสวิสดิ์</w:t>
      </w:r>
      <w:r w:rsidR="001A6FED">
        <w:rPr>
          <w:rFonts w:ascii="TH SarabunPSK" w:hAnsi="TH SarabunPSK" w:cs="TH SarabunPSK" w:hint="cs"/>
          <w:sz w:val="28"/>
          <w:cs/>
        </w:rPr>
        <w:t xml:space="preserve"> </w:t>
      </w:r>
      <w:r w:rsidRPr="00B637FD">
        <w:rPr>
          <w:rFonts w:ascii="TH SarabunPSK" w:hAnsi="TH SarabunPSK" w:cs="TH SarabunPSK"/>
          <w:sz w:val="24"/>
          <w:szCs w:val="24"/>
          <w:cs/>
        </w:rPr>
        <w:t>¹</w:t>
      </w:r>
      <w:r w:rsidRPr="00B637FD">
        <w:rPr>
          <w:rFonts w:ascii="TH SarabunPSK" w:hAnsi="TH SarabunPSK" w:cs="TH SarabunPSK"/>
          <w:sz w:val="28"/>
          <w:cs/>
        </w:rPr>
        <w:t>พิชชยุทธ รักษาโคตร</w:t>
      </w:r>
    </w:p>
    <w:p w14:paraId="6B055566" w14:textId="177F5B4E" w:rsidR="00F04473" w:rsidRPr="00B637FD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B637FD">
        <w:rPr>
          <w:rFonts w:ascii="TH SarabunPSK" w:hAnsi="TH SarabunPSK" w:cs="TH SarabunPSK"/>
          <w:sz w:val="28"/>
          <w:cs/>
        </w:rPr>
        <w:t xml:space="preserve">ที่ปรึกษา: </w:t>
      </w:r>
      <w:r w:rsidR="001A6FED" w:rsidRPr="00B637FD">
        <w:rPr>
          <w:rFonts w:ascii="TH SarabunPSK" w:hAnsi="TH SarabunPSK" w:cs="TH SarabunPSK"/>
          <w:sz w:val="24"/>
          <w:szCs w:val="24"/>
          <w:cs/>
        </w:rPr>
        <w:t>¹</w:t>
      </w:r>
      <w:r w:rsidRPr="00B637FD">
        <w:rPr>
          <w:rFonts w:ascii="TH SarabunPSK" w:hAnsi="TH SarabunPSK" w:cs="TH SarabunPSK"/>
          <w:sz w:val="28"/>
          <w:cs/>
        </w:rPr>
        <w:t>เอกชัย วัฒนไชย</w:t>
      </w:r>
    </w:p>
    <w:p w14:paraId="46AA18F3" w14:textId="77777777" w:rsidR="00F04473" w:rsidRPr="00B637FD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637FD">
        <w:rPr>
          <w:rFonts w:ascii="TH SarabunPSK" w:hAnsi="TH SarabunPSK" w:cs="TH SarabunPSK"/>
          <w:sz w:val="24"/>
          <w:szCs w:val="24"/>
          <w:cs/>
        </w:rPr>
        <w:t>¹โรงเรียนวิทยาศาสตร์จุฬาภรณราชวิทยาลัย บุรีรัมย์ ตำบลสตึก อำเภอสตึก จังหวัดบุรีรัมย์ 31150</w:t>
      </w:r>
    </w:p>
    <w:p w14:paraId="5EEAD589" w14:textId="44C31AEC" w:rsidR="00F04473" w:rsidRPr="00F04473" w:rsidRDefault="00F04473" w:rsidP="00F04473">
      <w:pPr>
        <w:pBdr>
          <w:bottom w:val="single" w:sz="6" w:space="7" w:color="auto"/>
        </w:pBd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B637FD">
        <w:rPr>
          <w:rFonts w:ascii="TH SarabunPSK" w:hAnsi="TH SarabunPSK" w:cs="TH SarabunPSK"/>
          <w:i/>
          <w:iCs/>
          <w:sz w:val="24"/>
          <w:szCs w:val="24"/>
        </w:rPr>
        <w:t>*</w:t>
      </w:r>
      <w:r w:rsidRPr="00B637FD">
        <w:rPr>
          <w:rFonts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B637FD">
        <w:rPr>
          <w:rFonts w:ascii="TH SarabunPSK" w:hAnsi="TH SarabunPSK" w:cs="TH SarabunPSK"/>
          <w:i/>
          <w:iCs/>
          <w:sz w:val="24"/>
          <w:szCs w:val="24"/>
        </w:rPr>
        <w:t xml:space="preserve">: </w:t>
      </w:r>
      <w:r w:rsidRPr="00B637FD">
        <w:rPr>
          <w:rFonts w:ascii="TH SarabunPSK" w:hAnsi="TH SarabunPSK" w:cs="TH SarabunPSK"/>
          <w:sz w:val="24"/>
          <w:szCs w:val="24"/>
        </w:rPr>
        <w:t>worawat.sirisawat</w:t>
      </w:r>
      <w:r w:rsidRPr="00B637FD">
        <w:rPr>
          <w:rFonts w:ascii="TH SarabunPSK" w:hAnsi="TH SarabunPSK" w:cs="TH SarabunPSK"/>
          <w:sz w:val="24"/>
          <w:szCs w:val="24"/>
          <w:cs/>
        </w:rPr>
        <w:t>0</w:t>
      </w:r>
      <w:r w:rsidRPr="00B637FD">
        <w:rPr>
          <w:rFonts w:ascii="TH SarabunPSK" w:hAnsi="TH SarabunPSK" w:cs="TH SarabunPSK"/>
          <w:sz w:val="24"/>
          <w:szCs w:val="24"/>
        </w:rPr>
        <w:t>@gmail.com</w:t>
      </w:r>
      <w:r w:rsidRPr="00B637FD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</w:p>
    <w:p w14:paraId="39BD6ADE" w14:textId="29772776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25A1593" w14:textId="0C0B733A" w:rsidR="00F04473" w:rsidRPr="00F04473" w:rsidRDefault="00F04473" w:rsidP="00F04473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04473">
        <w:rPr>
          <w:rFonts w:ascii="TH SarabunPSK" w:hAnsi="TH SarabunPSK" w:cs="TH SarabunPSK"/>
          <w:sz w:val="28"/>
          <w:cs/>
        </w:rPr>
        <w:t xml:space="preserve">ปัจจุบันประเทศไทยเผชิญกับวิกฤตสุขภาพจิตอย่างต่อเนื่อง โดยมีผู้ป่วยโรคซึมเศร้าประมาณ </w:t>
      </w:r>
      <w:r w:rsidR="00883AA3" w:rsidRPr="00E42841">
        <w:rPr>
          <w:rFonts w:ascii="TH SarabunPSK" w:hAnsi="TH SarabunPSK" w:cs="TH SarabunPSK"/>
          <w:sz w:val="28"/>
        </w:rPr>
        <w:t xml:space="preserve">2.9 </w:t>
      </w:r>
      <w:r w:rsidR="00883AA3" w:rsidRPr="00E42841">
        <w:rPr>
          <w:rFonts w:ascii="TH SarabunPSK" w:hAnsi="TH SarabunPSK" w:cs="TH SarabunPSK"/>
          <w:sz w:val="28"/>
          <w:cs/>
        </w:rPr>
        <w:t>ล้านคน ขณะที่อัตราส่วนจิตแพทย์</w:t>
      </w:r>
      <w:r w:rsidRPr="00F04473">
        <w:rPr>
          <w:rFonts w:ascii="TH SarabunPSK" w:hAnsi="TH SarabunPSK" w:cs="TH SarabunPSK"/>
          <w:sz w:val="28"/>
          <w:cs/>
        </w:rPr>
        <w:t xml:space="preserve">ต่อประชากรอยู่ที่เพียง </w:t>
      </w:r>
      <w:r w:rsidRPr="00F04473">
        <w:rPr>
          <w:rFonts w:ascii="TH SarabunPSK" w:hAnsi="TH SarabunPSK" w:cs="TH SarabunPSK"/>
          <w:sz w:val="28"/>
        </w:rPr>
        <w:t>1</w:t>
      </w:r>
      <w:r w:rsidRPr="00F04473">
        <w:rPr>
          <w:rFonts w:ascii="TH SarabunPSK" w:hAnsi="TH SarabunPSK" w:cs="TH SarabunPSK"/>
          <w:sz w:val="28"/>
          <w:cs/>
        </w:rPr>
        <w:t xml:space="preserve"> ต่อ </w:t>
      </w:r>
      <w:r w:rsidRPr="00F04473">
        <w:rPr>
          <w:rFonts w:ascii="TH SarabunPSK" w:hAnsi="TH SarabunPSK" w:cs="TH SarabunPSK"/>
          <w:sz w:val="28"/>
        </w:rPr>
        <w:t>50,000</w:t>
      </w:r>
      <w:r w:rsidRPr="00F04473">
        <w:rPr>
          <w:rFonts w:ascii="TH SarabunPSK" w:hAnsi="TH SarabunPSK" w:cs="TH SarabunPSK"/>
          <w:sz w:val="28"/>
          <w:cs/>
        </w:rPr>
        <w:t xml:space="preserve"> คน ส่งผลให้ประชาชนส่วนใหญ่ไม่สามารถเข้าถึง บริการสุขภาพจิตได้อย่างทันท่วงที </w:t>
      </w:r>
      <w:r w:rsidR="00EA6B47">
        <w:rPr>
          <w:rFonts w:ascii="TH SarabunPSK" w:hAnsi="TH SarabunPSK" w:cs="TH SarabunPSK"/>
          <w:sz w:val="28"/>
          <w:cs/>
        </w:rPr>
        <w:t>โครงงาน</w:t>
      </w:r>
      <w:r w:rsidRPr="00F04473">
        <w:rPr>
          <w:rFonts w:ascii="TH SarabunPSK" w:hAnsi="TH SarabunPSK" w:cs="TH SarabunPSK"/>
          <w:sz w:val="28"/>
          <w:cs/>
        </w:rPr>
        <w:t xml:space="preserve">นี้นำเสนอ "น้องเอ็ม" ระบบปัญญาประดิษฐ์สำหรับคัดกรองสุขภาพจิต เบื้องต้นที่ออกแบบเฉพาะสำหรับภาษาไทย โดยผสานเทคโนโลยี </w:t>
      </w:r>
      <w:r w:rsidRPr="00F04473">
        <w:rPr>
          <w:rFonts w:ascii="TH SarabunPSK" w:hAnsi="TH SarabunPSK" w:cs="TH SarabunPSK"/>
          <w:sz w:val="28"/>
        </w:rPr>
        <w:t xml:space="preserve">Retrieval-Augmented Generation </w:t>
      </w:r>
      <w:r w:rsidRPr="00F04473">
        <w:rPr>
          <w:rFonts w:ascii="TH SarabunPSK" w:hAnsi="TH SarabunPSK" w:cs="TH SarabunPSK"/>
          <w:sz w:val="28"/>
          <w:cs/>
        </w:rPr>
        <w:t xml:space="preserve">เข้ากับ </w:t>
      </w:r>
      <w:r w:rsidRPr="00F04473">
        <w:rPr>
          <w:rFonts w:ascii="TH SarabunPSK" w:hAnsi="TH SarabunPSK" w:cs="TH SarabunPSK"/>
          <w:sz w:val="28"/>
        </w:rPr>
        <w:t xml:space="preserve">Large Language Model </w:t>
      </w:r>
      <w:r w:rsidRPr="00F04473">
        <w:rPr>
          <w:rFonts w:ascii="TH SarabunPSK" w:hAnsi="TH SarabunPSK" w:cs="TH SarabunPSK"/>
          <w:sz w:val="28"/>
          <w:cs/>
        </w:rPr>
        <w:t xml:space="preserve">เชี่ยวชาญภาษาไทย และแบบประเมินซึมเศร้ามาตรฐานของกรมสุขภาพจิต กระทรวงสาธารณสุข ระบบอนุญาตให้ผู้ใช้สนทนาด้วยภาษาธรรมชาติผ่านเว็บแอปพลิเคชัน โดยไม่ต้องเปิดเผยตัวตนและ เข้าถึงได้ตลอด </w:t>
      </w:r>
      <w:r w:rsidRPr="00F04473">
        <w:rPr>
          <w:rFonts w:ascii="TH SarabunPSK" w:hAnsi="TH SarabunPSK" w:cs="TH SarabunPSK"/>
          <w:sz w:val="28"/>
        </w:rPr>
        <w:t>24</w:t>
      </w:r>
      <w:r w:rsidRPr="00F04473">
        <w:rPr>
          <w:rFonts w:ascii="TH SarabunPSK" w:hAnsi="TH SarabunPSK" w:cs="TH SarabunPSK"/>
          <w:sz w:val="28"/>
          <w:cs/>
        </w:rPr>
        <w:t xml:space="preserve"> ชั่วโมง นอกจากนี้ระบบยังได้รับการออกแบบตามหลัก </w:t>
      </w:r>
      <w:r w:rsidRPr="00F04473">
        <w:rPr>
          <w:rFonts w:ascii="TH SarabunPSK" w:hAnsi="TH SarabunPSK" w:cs="TH SarabunPSK"/>
          <w:sz w:val="28"/>
        </w:rPr>
        <w:t xml:space="preserve">Privacy by Design </w:t>
      </w:r>
      <w:r w:rsidRPr="00F04473">
        <w:rPr>
          <w:rFonts w:ascii="TH SarabunPSK" w:hAnsi="TH SarabunPSK" w:cs="TH SarabunPSK"/>
          <w:sz w:val="28"/>
          <w:cs/>
        </w:rPr>
        <w:t xml:space="preserve">และสอดคล้องกับ พระราชบัญญัติคุ้มครองข้อมูลส่วนบุคคล พ.ศ. </w:t>
      </w:r>
      <w:r w:rsidRPr="00F04473">
        <w:rPr>
          <w:rFonts w:ascii="TH SarabunPSK" w:hAnsi="TH SarabunPSK" w:cs="TH SarabunPSK"/>
          <w:sz w:val="28"/>
        </w:rPr>
        <w:t>2562</w:t>
      </w:r>
      <w:r w:rsidRPr="00F04473">
        <w:rPr>
          <w:rFonts w:ascii="TH SarabunPSK" w:hAnsi="TH SarabunPSK" w:cs="TH SarabunPSK"/>
          <w:sz w:val="28"/>
          <w:cs/>
        </w:rPr>
        <w:t xml:space="preserve"> เพื่อรองรับการเก็บชุดข้อมูลสุขภาพจิต ภาษาไทยแบบไม่ระบุตัวตน สำหรับการพัฒนา </w:t>
      </w:r>
      <w:r w:rsidRPr="00F04473">
        <w:rPr>
          <w:rFonts w:ascii="TH SarabunPSK" w:hAnsi="TH SarabunPSK" w:cs="TH SarabunPSK"/>
          <w:sz w:val="28"/>
        </w:rPr>
        <w:t xml:space="preserve">AI </w:t>
      </w:r>
      <w:r w:rsidRPr="00F04473">
        <w:rPr>
          <w:rFonts w:ascii="TH SarabunPSK" w:hAnsi="TH SarabunPSK" w:cs="TH SarabunPSK"/>
          <w:sz w:val="28"/>
          <w:cs/>
        </w:rPr>
        <w:t>ด้านสุขภาพจิตในอนาคต</w:t>
      </w:r>
    </w:p>
    <w:p w14:paraId="186DB861" w14:textId="12DB51B4" w:rsidR="00361F4B" w:rsidRDefault="00F04473" w:rsidP="00F04473">
      <w:pPr>
        <w:spacing w:before="240" w:after="0" w:line="240" w:lineRule="auto"/>
        <w:rPr>
          <w:rFonts w:ascii="TH SarabunPSK" w:hAnsi="TH SarabunPSK" w:cs="TH SarabunPSK"/>
          <w:i/>
          <w:iCs/>
          <w:sz w:val="28"/>
        </w:rPr>
      </w:pPr>
      <w:r w:rsidRPr="00F04473">
        <w:rPr>
          <w:rFonts w:ascii="TH SarabunPSK" w:hAnsi="TH SarabunPSK" w:cs="TH SarabunPSK"/>
          <w:b/>
          <w:bCs/>
          <w:i/>
          <w:iCs/>
          <w:sz w:val="28"/>
          <w:cs/>
        </w:rPr>
        <w:t>คำสำคัญ</w:t>
      </w:r>
      <w:r w:rsidRPr="00F04473">
        <w:rPr>
          <w:rFonts w:ascii="TH SarabunPSK" w:hAnsi="TH SarabunPSK" w:cs="TH SarabunPSK"/>
          <w:i/>
          <w:iCs/>
          <w:sz w:val="28"/>
          <w:cs/>
        </w:rPr>
        <w:t>:  สุขภาพจิต</w:t>
      </w:r>
      <w:r w:rsidRPr="00F04473">
        <w:rPr>
          <w:rFonts w:ascii="TH SarabunPSK" w:hAnsi="TH SarabunPSK" w:cs="TH SarabunPSK"/>
          <w:i/>
          <w:iCs/>
          <w:sz w:val="28"/>
        </w:rPr>
        <w:t xml:space="preserve">, </w:t>
      </w:r>
      <w:r w:rsidRPr="00F04473">
        <w:rPr>
          <w:rFonts w:ascii="TH SarabunPSK" w:hAnsi="TH SarabunPSK" w:cs="TH SarabunPSK"/>
          <w:i/>
          <w:iCs/>
          <w:sz w:val="28"/>
          <w:cs/>
        </w:rPr>
        <w:t>ปัญญาประดิษฐ์</w:t>
      </w:r>
      <w:r w:rsidRPr="00F04473">
        <w:rPr>
          <w:rFonts w:ascii="TH SarabunPSK" w:hAnsi="TH SarabunPSK" w:cs="TH SarabunPSK"/>
          <w:i/>
          <w:iCs/>
          <w:sz w:val="28"/>
        </w:rPr>
        <w:t xml:space="preserve">, </w:t>
      </w:r>
      <w:r w:rsidRPr="00F04473">
        <w:rPr>
          <w:rFonts w:ascii="TH SarabunPSK" w:hAnsi="TH SarabunPSK" w:cs="TH SarabunPSK"/>
          <w:i/>
          <w:iCs/>
          <w:sz w:val="28"/>
          <w:cs/>
        </w:rPr>
        <w:t>การคัดกรองซึมเศร้า</w:t>
      </w:r>
      <w:r w:rsidRPr="00F04473">
        <w:rPr>
          <w:rFonts w:ascii="TH SarabunPSK" w:hAnsi="TH SarabunPSK" w:cs="TH SarabunPSK"/>
          <w:i/>
          <w:iCs/>
          <w:sz w:val="28"/>
        </w:rPr>
        <w:t>, RAG,</w:t>
      </w:r>
      <w:r w:rsidR="005904B0">
        <w:rPr>
          <w:rFonts w:ascii="TH SarabunPSK" w:hAnsi="TH SarabunPSK" w:cs="TH SarabunPSK"/>
          <w:i/>
          <w:iCs/>
          <w:sz w:val="28"/>
        </w:rPr>
        <w:t xml:space="preserve"> </w:t>
      </w:r>
      <w:r w:rsidR="005C7512" w:rsidRPr="00F04473">
        <w:rPr>
          <w:rFonts w:ascii="TH SarabunPSK" w:hAnsi="TH SarabunPSK" w:cs="TH SarabunPSK"/>
          <w:sz w:val="28"/>
          <w:cs/>
        </w:rPr>
        <w:t>แบบประเมินซึมเศร้า</w:t>
      </w:r>
      <w:r w:rsidRPr="00F04473">
        <w:rPr>
          <w:rFonts w:ascii="TH SarabunPSK" w:hAnsi="TH SarabunPSK" w:cs="TH SarabunPSK"/>
          <w:i/>
          <w:iCs/>
          <w:sz w:val="28"/>
        </w:rPr>
        <w:t>,</w:t>
      </w:r>
      <w:r w:rsidR="005904B0">
        <w:rPr>
          <w:rFonts w:ascii="TH SarabunPSK" w:hAnsi="TH SarabunPSK" w:cs="TH SarabunPSK"/>
          <w:i/>
          <w:iCs/>
          <w:sz w:val="28"/>
        </w:rPr>
        <w:t xml:space="preserve"> </w:t>
      </w:r>
      <w:r w:rsidR="005C7512">
        <w:rPr>
          <w:rFonts w:ascii="TH SarabunPSK" w:hAnsi="TH SarabunPSK" w:cs="TH SarabunPSK"/>
          <w:i/>
          <w:iCs/>
          <w:sz w:val="28"/>
        </w:rPr>
        <w:t>LLM</w:t>
      </w:r>
      <w:r w:rsidRPr="00F04473">
        <w:rPr>
          <w:rFonts w:ascii="TH SarabunPSK" w:hAnsi="TH SarabunPSK" w:cs="TH SarabunPSK"/>
          <w:i/>
          <w:iCs/>
          <w:sz w:val="28"/>
        </w:rPr>
        <w:t>, Dataset.</w:t>
      </w:r>
    </w:p>
    <w:p w14:paraId="0B25633A" w14:textId="77777777" w:rsidR="00757642" w:rsidRDefault="00757642" w:rsidP="00F04473">
      <w:pPr>
        <w:spacing w:before="240" w:after="0" w:line="240" w:lineRule="auto"/>
        <w:rPr>
          <w:rFonts w:ascii="TH SarabunPSK" w:hAnsi="TH SarabunPSK" w:cs="TH SarabunPSK"/>
          <w:i/>
          <w:iCs/>
          <w:sz w:val="28"/>
        </w:rPr>
      </w:pPr>
    </w:p>
    <w:p w14:paraId="6FDA00F9" w14:textId="64FA81B7" w:rsidR="00F04473" w:rsidRPr="00F04473" w:rsidRDefault="00F04473" w:rsidP="00F04473">
      <w:pPr>
        <w:spacing w:before="240"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sectPr w:rsidR="00F04473" w:rsidRPr="00F04473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4E327E07" w14:textId="77777777" w:rsidR="00F04473" w:rsidRDefault="00F04473" w:rsidP="00F04473">
      <w:pPr>
        <w:spacing w:after="100" w:line="276" w:lineRule="auto"/>
        <w:rPr>
          <w:rFonts w:ascii="TH SarabunPSK" w:eastAsia="TH SarabunPSK" w:hAnsi="TH SarabunPSK"/>
          <w:b/>
          <w:bCs/>
          <w:color w:val="000000"/>
          <w:sz w:val="32"/>
          <w:szCs w:val="32"/>
        </w:rPr>
      </w:pPr>
    </w:p>
    <w:p w14:paraId="0E42B81A" w14:textId="2A2503A9" w:rsidR="00F04473" w:rsidRDefault="00F04473" w:rsidP="00F04473">
      <w:pPr>
        <w:spacing w:after="100" w:line="276" w:lineRule="auto"/>
      </w:pPr>
      <w:r>
        <w:rPr>
          <w:rFonts w:ascii="TH SarabunPSK" w:eastAsia="TH SarabunPSK" w:hAnsi="TH SarabunPSK"/>
          <w:b/>
          <w:bCs/>
          <w:color w:val="000000"/>
          <w:sz w:val="32"/>
          <w:szCs w:val="32"/>
        </w:rPr>
        <w:t>บทนำ</w:t>
      </w:r>
    </w:p>
    <w:p w14:paraId="309D65D5" w14:textId="378CB10F" w:rsidR="00F04473" w:rsidRDefault="004446F8" w:rsidP="00F04473">
      <w:pPr>
        <w:spacing w:after="40" w:line="276" w:lineRule="auto"/>
        <w:ind w:firstLine="720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สุขภาพจิตเป็นองค์ประกอบสำคัญของสุขภาพโดยรวม อย่างไรก็ตาม ระบบบริการสุขภาพจิตในประเทศไทยยังคงประสบปัญหาด้านการเข้าถึงอย่างต่อเนื่อง ข้อมูลจากกรมสุขภาพจิต กระทรวงสาธารณสุข พบว่าในปี พ.ศ.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2566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มีผู้ป่วยโรคซึมเศร้าประมาณ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2.9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ล้านคน และอัตราส่วนจิตแพทย์ต่อประชากรอยู่ที่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1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ต่อ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50,000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คน ซึ่งต่ำกว่าเกณฑ์ที่องค์การอนามัยโลกแนะนำอย่างมีนัยสำคัญ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WHO Thailand, 2025)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สถานการณ์ดังกล่าวก่อให้เกิดช่องว่างระหว่างความต้องการและการได้รับบริการ ทำให้ผู้ป่วยส่วนใหญ่ไม่ได้รับการตรวจพบและรักษาอย่างทันท่วงทีในทศวรรษที่ผ่านมา เทคโนโลยีป</w:t>
      </w:r>
      <w:r w:rsidR="00983AF0">
        <w:rPr>
          <w:rFonts w:ascii="TH Sarabun New" w:eastAsia="TH SarabunPSK" w:hAnsi="TH Sarabun New" w:cs="TH Sarabun New" w:hint="cs"/>
          <w:color w:val="000000"/>
          <w:sz w:val="28"/>
          <w:cs/>
        </w:rPr>
        <w:t>ั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ญญาประดิษฐ์โดยเฉพาะ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Natural Language Processing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ได้แสดงให้เห็นถึงศักยภาพอย่างมากในการ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สนับสนุนการดูแลสุขภาพจิต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Fitzpatrick et al., 2017; Shatte et al., 2019; Zhang et al., 2022)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โมเดลภาษาขนาดใหญ่สามารถวิเคราะห์และตอบสนองต่อข้อความภาษาธรรมชาติได้อย่างมีประสิทธิภาพ แต่ส่วนใหญ่พัฒนาขึ้นสำหรับภาษาอังกฤษ ทำให้การประยุกต์ใช้กับภาษาไทยมีข้อจำกัดด้านความเข้าใจบริบทและวัฒนธรรม แบบประเมินซึมเศร้าที่กรมสุขภาพจิตปรับใช้เป็นแบบประเมินถือเป็นมาตรฐานระดับชาติสำหรับการคัดกรองโรคซึมเศร้าในบริบทสุขภาพจิตของประเทศไทย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Kroenke et al., 2001; Lotrakul et al., 2008; Kongsuk et al., 2018)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อย่างไรก็ตาม การกรอกแบบประเมินด้วยกระดาษยังมีข้อจำกัดด้านการเข้าถึง และอาจก่อให้เกิดความลำเอียงจากผลของสังคมเมื่อผู้ป่วยทราบว่าบุคลากรทางการแพทย์กำลังสังเกตการณ์อยู่ โครงงานนี้จึงมีวัตถุประสงค์เพื่อ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1)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พัฒนาระบบ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AI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สำหรับการคัด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lastRenderedPageBreak/>
        <w:t xml:space="preserve">กรองสุขภาพจิตเบื้องต้นในภาษาไทย โดยผสาน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LLM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เข้ากับ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RAG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และแบบประเมินสุขภาพจิตตามมาตรฐาน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2)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ลดอุปสรรคในการเข้าถึงบริการสุขภาพจิตเบื้องต้นผ่านเว็บแอปพลิเคชันที่ไม่ระบุตัวตน และ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3)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สร้างฐานข้อมูลการสนทนาด้านสุขภาพจิตภาษาไทยเพื่อสนับสนุนการวิจัย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AI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ในอนาคต</w:t>
      </w:r>
    </w:p>
    <w:p w14:paraId="1E0848B4" w14:textId="77777777" w:rsidR="00757642" w:rsidRPr="006230A3" w:rsidRDefault="00757642" w:rsidP="00F04473">
      <w:pPr>
        <w:spacing w:after="40" w:line="276" w:lineRule="auto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</w:p>
    <w:p w14:paraId="2704A012" w14:textId="777DA076" w:rsidR="00757642" w:rsidRPr="00757642" w:rsidRDefault="00F04473" w:rsidP="00F04473">
      <w:pPr>
        <w:spacing w:after="100" w:line="276" w:lineRule="auto"/>
        <w:jc w:val="thaiDistribute"/>
        <w:rPr>
          <w:rFonts w:ascii="TH Sarabun New" w:eastAsia="TH SarabunPSK" w:hAnsi="TH Sarabun New" w:cs="TH Sarabun New"/>
          <w:b/>
          <w:bCs/>
          <w:color w:val="000000"/>
          <w:sz w:val="28"/>
        </w:rPr>
      </w:pPr>
      <w:r w:rsidRPr="003A509E">
        <w:rPr>
          <w:rFonts w:ascii="TH Sarabun New" w:eastAsia="TH SarabunPSK" w:hAnsi="TH Sarabun New" w:cs="TH Sarabun New"/>
          <w:b/>
          <w:bCs/>
          <w:color w:val="000000"/>
          <w:sz w:val="28"/>
        </w:rPr>
        <w:t>วิธีดำเนินการวิจัย</w:t>
      </w:r>
    </w:p>
    <w:p w14:paraId="4F542156" w14:textId="77777777" w:rsidR="00F04473" w:rsidRPr="003A509E" w:rsidRDefault="00F04473" w:rsidP="00F04473">
      <w:pPr>
        <w:spacing w:after="40" w:line="276" w:lineRule="auto"/>
        <w:rPr>
          <w:rFonts w:ascii="TH Sarabun New" w:hAnsi="TH Sarabun New" w:cs="TH Sarabun New"/>
          <w:sz w:val="28"/>
        </w:rPr>
      </w:pPr>
      <w:r>
        <w:rPr>
          <w:rFonts w:ascii="TH Sarabun New" w:eastAsia="TH SarabunPSK" w:hAnsi="TH Sarabun New" w:cs="TH Sarabun New"/>
          <w:b/>
          <w:bCs/>
          <w:color w:val="000000"/>
          <w:sz w:val="28"/>
        </w:rPr>
        <w:t xml:space="preserve">1. </w:t>
      </w:r>
      <w:r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>การออกแบบและสถาปัตยกรรมระบบ</w:t>
      </w:r>
    </w:p>
    <w:p w14:paraId="698FB86E" w14:textId="7C10933A" w:rsidR="00F04473" w:rsidRPr="003A509E" w:rsidRDefault="00F04473" w:rsidP="00F04473">
      <w:pPr>
        <w:spacing w:after="40" w:line="276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F92CA2">
        <w:rPr>
          <w:rFonts w:ascii="TH Sarabun New" w:eastAsia="TH SarabunPSK" w:hAnsi="TH Sarabun New" w:cs="TH Sarabun New"/>
          <w:color w:val="000000"/>
          <w:sz w:val="28"/>
          <w:cs/>
        </w:rPr>
        <w:t xml:space="preserve">ระบบน้องเอ็มออกแบบตามแนวทาง </w:t>
      </w:r>
      <w:r w:rsidRPr="00F92CA2">
        <w:rPr>
          <w:rFonts w:ascii="TH Sarabun New" w:eastAsia="TH SarabunPSK" w:hAnsi="TH Sarabun New" w:cs="TH Sarabun New"/>
          <w:color w:val="000000"/>
          <w:sz w:val="28"/>
        </w:rPr>
        <w:t xml:space="preserve">Microservices </w:t>
      </w:r>
      <w:r w:rsidR="004446F8" w:rsidRPr="004446F8">
        <w:rPr>
          <w:rFonts w:ascii="TH Sarabun New" w:eastAsia="TH SarabunPSK" w:hAnsi="TH Sarabun New" w:cs="TH Sarabun New"/>
          <w:color w:val="000000"/>
          <w:sz w:val="28"/>
          <w:cs/>
        </w:rPr>
        <w:t xml:space="preserve">แบ่งเป็นส่วน </w:t>
      </w:r>
      <w:r w:rsidR="004446F8" w:rsidRPr="004446F8">
        <w:rPr>
          <w:rFonts w:ascii="TH Sarabun New" w:eastAsia="TH SarabunPSK" w:hAnsi="TH Sarabun New" w:cs="TH Sarabun New"/>
          <w:color w:val="000000"/>
          <w:sz w:val="28"/>
        </w:rPr>
        <w:t xml:space="preserve">RAG Pipeline </w:t>
      </w:r>
      <w:r w:rsidR="004446F8" w:rsidRPr="004446F8">
        <w:rPr>
          <w:rFonts w:ascii="TH Sarabun New" w:eastAsia="TH SarabunPSK" w:hAnsi="TH Sarabun New" w:cs="TH Sarabun New"/>
          <w:color w:val="000000"/>
          <w:sz w:val="28"/>
          <w:cs/>
        </w:rPr>
        <w:t>สำหรับประมวลผลภาษาธรรมชาติ ส่วนประเมินสุขภาพจิตและจัดการข้อมูล และส่วนติดต่อผู้ใช้แบบเว็บแอปพลิเคชัน</w:t>
      </w:r>
    </w:p>
    <w:p w14:paraId="49A34C25" w14:textId="77777777" w:rsidR="00F04473" w:rsidRPr="003A509E" w:rsidRDefault="00F04473" w:rsidP="00F04473">
      <w:pPr>
        <w:spacing w:after="40" w:line="276" w:lineRule="auto"/>
        <w:rPr>
          <w:rFonts w:ascii="TH Sarabun New" w:hAnsi="TH Sarabun New" w:cs="TH Sarabun New"/>
          <w:sz w:val="28"/>
        </w:rPr>
      </w:pPr>
      <w:r>
        <w:rPr>
          <w:rFonts w:ascii="TH Sarabun New" w:eastAsia="TH SarabunPSK" w:hAnsi="TH Sarabun New" w:cs="TH Sarabun New"/>
          <w:b/>
          <w:bCs/>
          <w:color w:val="000000"/>
          <w:sz w:val="28"/>
        </w:rPr>
        <w:t xml:space="preserve">2. </w:t>
      </w:r>
      <w:r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 xml:space="preserve">กระบวนการดึงข้อมูลและสร้างคำตอบ </w:t>
      </w:r>
    </w:p>
    <w:p w14:paraId="18AD0EC5" w14:textId="26EC61C6" w:rsidR="00F04473" w:rsidRDefault="00F04473" w:rsidP="00F04473">
      <w:pPr>
        <w:spacing w:after="40" w:line="276" w:lineRule="auto"/>
        <w:ind w:firstLine="720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  <w:r>
        <w:rPr>
          <w:rFonts w:ascii="TH Sarabun New" w:eastAsia="TH SarabunPSK" w:hAnsi="TH Sarabun New" w:cs="TH Sarabun New"/>
          <w:color w:val="000000"/>
          <w:sz w:val="28"/>
          <w:cs/>
        </w:rPr>
        <w:t>เทคโนโล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>ยี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 Retrieval Augmented Generation (RAG)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ที่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Lewis et al. (2020)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นำเสนอ ช่วยลดปัญหา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Hallucination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ของ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LLM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ด้วยการดึงข้อมูลจากฐานความรู้จริงก่อนสร้างคำตอบ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RAG Pipeline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ของน้องเอ็มประกอบด้วยกระบวนการสำคัญ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3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ขั้นตอน ได้แก่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1)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การสกัดและเตรียมข้อความจากเอกสารการแพทย์ภาษาไทย ทั้งในรูปแบบข้อความและรูปภาพ </w:t>
      </w:r>
      <w:r w:rsidR="005B0C79">
        <w:rPr>
          <w:rFonts w:ascii="TH Sarabun New" w:eastAsia="TH SarabunPSK" w:hAnsi="TH Sarabun New" w:cs="TH Sarabun New"/>
          <w:color w:val="000000"/>
          <w:sz w:val="28"/>
          <w:cs/>
        </w:rPr>
        <w:t xml:space="preserve">โดยใช้ </w:t>
      </w:r>
      <w:r w:rsidR="005B0C79">
        <w:rPr>
          <w:rFonts w:ascii="TH Sarabun New" w:eastAsia="TH SarabunPSK" w:hAnsi="TH Sarabun New" w:cs="TH Sarabun New"/>
          <w:color w:val="000000"/>
          <w:sz w:val="28"/>
        </w:rPr>
        <w:t xml:space="preserve">PyThaiNLP </w:t>
      </w:r>
      <w:r w:rsidR="005B0C79">
        <w:rPr>
          <w:rFonts w:ascii="TH Sarabun New" w:eastAsia="TH SarabunPSK" w:hAnsi="TH Sarabun New" w:cs="TH Sarabun New"/>
          <w:color w:val="000000"/>
          <w:sz w:val="28"/>
          <w:cs/>
        </w:rPr>
        <w:t xml:space="preserve">ในการ </w:t>
      </w:r>
      <w:r w:rsidR="005B0C79">
        <w:rPr>
          <w:rFonts w:ascii="TH Sarabun New" w:eastAsia="TH SarabunPSK" w:hAnsi="TH Sarabun New" w:cs="TH Sarabun New"/>
          <w:color w:val="000000"/>
          <w:sz w:val="28"/>
        </w:rPr>
        <w:t xml:space="preserve">normalize </w:t>
      </w:r>
      <w:r w:rsidR="005B0C79">
        <w:rPr>
          <w:rFonts w:ascii="TH Sarabun New" w:eastAsia="TH SarabunPSK" w:hAnsi="TH Sarabun New" w:cs="TH Sarabun New"/>
          <w:color w:val="000000"/>
          <w:sz w:val="28"/>
          <w:cs/>
        </w:rPr>
        <w:t xml:space="preserve">ข้อความภาษาไทยก่อนประมวลผล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(</w:t>
      </w:r>
      <w:r w:rsidR="005B0C79">
        <w:rPr>
          <w:rFonts w:ascii="TH Sarabun New" w:eastAsia="TH SarabunPSK" w:hAnsi="TH Sarabun New" w:cs="TH Sarabun New"/>
          <w:color w:val="000000"/>
          <w:sz w:val="28"/>
        </w:rPr>
        <w:t xml:space="preserve">Phatthiyaphaibun et al., </w:t>
      </w:r>
      <w:r w:rsidR="005B0C79">
        <w:rPr>
          <w:rFonts w:ascii="TH Sarabun New" w:eastAsia="TH SarabunPSK" w:hAnsi="TH Sarabun New" w:cs="TH Sarabun New"/>
          <w:color w:val="000000"/>
          <w:sz w:val="28"/>
          <w:cs/>
        </w:rPr>
        <w:t>2023)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2)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การแปลงเอกสารเป็นเวกเตอร์เพื่อจัดเก็บในฐานข้อมูลเวกเตอร์ โดยใช้โมเดลภาษาแบบหลายภาษาตามแนวทางของ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Reimers &amp; Gurevych (2019)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และ (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3)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การค้นหาด้วย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Semantic Similarity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ร่วมกับการ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Reranking (Nogueira &amp; Cho, 2019; Xiao et al., 2023)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เพื่อคัดเลือกเอกสารที่เกี่ยวข้องมากที่สุด ซึ่งช่วยเพิ่มความแม่นยำในการค้นหาได้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15–30%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เมื่อเทียบกับการใช้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Embedding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เพียงอย่างเดียว</w:t>
      </w:r>
    </w:p>
    <w:p w14:paraId="680246E3" w14:textId="77777777" w:rsidR="006B0BE5" w:rsidRPr="003A509E" w:rsidRDefault="006B0BE5" w:rsidP="00F04473">
      <w:pPr>
        <w:spacing w:after="40" w:line="276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5DDEFCEF" w14:textId="77777777" w:rsidR="00BF2FFA" w:rsidRDefault="00BF2FFA" w:rsidP="00F04473">
      <w:pPr>
        <w:spacing w:after="40" w:line="276" w:lineRule="auto"/>
        <w:rPr>
          <w:rFonts w:ascii="TH Sarabun New" w:eastAsia="TH SarabunPSK" w:hAnsi="TH Sarabun New" w:cs="TH Sarabun New"/>
          <w:b/>
          <w:bCs/>
          <w:color w:val="000000"/>
          <w:sz w:val="28"/>
        </w:rPr>
      </w:pPr>
      <w:r w:rsidRPr="00BF2FFA">
        <w:rPr>
          <w:rFonts w:ascii="TH Sarabun New" w:eastAsia="TH SarabunPSK" w:hAnsi="TH Sarabun New" w:cs="TH Sarabun New"/>
          <w:b/>
          <w:bCs/>
          <w:color w:val="000000"/>
          <w:sz w:val="28"/>
        </w:rPr>
        <w:t xml:space="preserve">3. </w:t>
      </w:r>
      <w:r w:rsidRPr="00BF2FFA"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>การพัฒนาระบบสนทนาเพื่อประเมินสุขภาพจิตแบบ</w:t>
      </w:r>
    </w:p>
    <w:p w14:paraId="34A07414" w14:textId="77777777" w:rsidR="00BF2FFA" w:rsidRDefault="00BF2FFA" w:rsidP="00F04473">
      <w:pPr>
        <w:spacing w:after="40" w:line="276" w:lineRule="auto"/>
        <w:rPr>
          <w:rFonts w:ascii="TH Sarabun New" w:eastAsia="TH SarabunPSK" w:hAnsi="TH Sarabun New" w:cs="TH Sarabun New"/>
          <w:b/>
          <w:bCs/>
          <w:color w:val="000000"/>
          <w:sz w:val="28"/>
        </w:rPr>
      </w:pPr>
      <w:r w:rsidRPr="00BF2FFA"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>ครอบคลุมทุกช่วงวัย</w:t>
      </w:r>
    </w:p>
    <w:p w14:paraId="3A8EE681" w14:textId="58875816" w:rsidR="00F04473" w:rsidRPr="003A509E" w:rsidRDefault="00BF2FFA" w:rsidP="00E452D5">
      <w:pPr>
        <w:spacing w:after="40" w:line="276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ระบบน้องเอ็มได้รับการพัฒนาให้รองรับการคัดกรองภาวะซึมเศร้าสำหรับผู้ใช้ทุกช่วงวัย โดยใช้แบบประเมินมาตรฐานที่แตกต่างกันตามกลุ่มอายุ ซึ่งระบบจะเลือกแบบประเมินที่เหมาะสมโดยอัตโนมัติจากข้อมูลอายุที่ผู้ใช้ระบุในขั้นตอนก่อนเริ่มการประเมิน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สำหรับกลุ่มเด็กอายุต่ำกว่า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11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ปี ระบบใช้แบบประเมิน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CDI (Children's Depression Inventory)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ซึ่งนำมาจากต้นฉบับภาษาไทยที่ใช้ในสถานพยาบาล แบบประเมินนี้ออกแบบมาเพื่อประเมินพฤติกรรมและการแสดงออกทางอารมณ์ของเด็ก เนื่องจากเด็กในวัยนี้อาจไม่สามารถรายงานอาการทางจิตใจของตนเองได้อย่างตรงไปตรงมาเหมือนผู้ใหญ่ โดยเน้นประเมินพฤติกรรม เช่น ความหงุดหงิด การเก็บตัว และความเบื่อหน่ายต่อกิจกรรมประจำวัน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Kovacs, 1992)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สำหรับกลุ่มวัยรุ่นอายุ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11–20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ปี ระบบใช้แบบประเมิน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PHQ-A (Patient Health Questionnaire for Adolescents)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ซึ่งเป็นฉบับภาษาไทยที่นำมาจากกรมสุขภาพจิต กระทรวงสาธารณสุข แบบประเมินนี้มีโครงสร้าง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9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ข้อ ประเมินอาการย้อนหลัง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สัปดาห์ โดยปรับภาษาและบริบทให้เหมาะสมกับวัยรุ่น และให้ความสำคัญกับมิติความสัมพันธ์ทางสังคมกับเพื่อนและครอบครัว ผู้ใช้ตอบด้วยตัวเลือก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4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ระดับ ได้แก่ "ไม่มีเลย"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>0) "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เป็นบางวัน"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>1) "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เป็นบ่อย"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และ "เป็นทุกวัน"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3)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โดยคะแนนรวมสูงสุด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24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คะแนน แปลผลเป็น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5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ระดับ ได้แก่ ไม่มีภาวะซึมเศร้า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0–4)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เล็กน้อย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5–9)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ปานกลาง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10–14)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มาก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15–19)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และรุนแรง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20–24)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สำหรับกลุ่มผู้ใหญ่อายุ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20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ปีขึ้นไป ระบบใช้แบบประเมิน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PHQ-9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ที่กรมสุขภาพจิตนำมาปรับใช้เป็นแบบประเมิน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9Q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ซึ่งเป็นมาตรฐานระดับชาติสำหรับการคัดกรองโรคซึมเศร้าในบริบทสุขภาพจิตของประเทศไทย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Kroenke et al., 2001; Lotrakul et al., 2008; Kongsuk et al., 2018)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lastRenderedPageBreak/>
        <w:t xml:space="preserve">ผู้ใช้ตอบด้วยตัวเลือก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4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ระดับเช่นเดียวกัน คะแนนรวมสูงสุด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27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คะแนน แปลผลเป็น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5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ระดับ ได้แก่ ไม่มีภาวะซึมเศร้า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0–4)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เล็กน้อย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5–9)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ปานกลาง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10–14)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ค่อนข้างรุนแรง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15–19)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และรุนแรง (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20–27)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ในทุกแบบประเมิน ระบบสนทนาถูกออกแบบให้ถามคำถามทีละข้อผ่านภาษาธรรมชาติโดยใช้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LLM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ภาษาไทย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Typhoon (Pipatanakul et al., 2023, 2024)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เป็นเครื่องมือในการดำเนินบทสนทนา โดยระบบจะตรวจสอบและคำนวณคะแนนจากคำตอบของผู้ใช้ฝั่ง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backend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เสมอ ไม่พึ่งพาการแปลผลจาก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LLM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โดยตรง เพื่อให้มั่นใจว่าคะแนนที่ได้มีความถูกต้องตามเกณฑ์มาตรฐานทางคลินิก ทั้งนี้ระบบมีกลไกพิเศษสำหรับคำถามที่เกี่ยวข้องกับความคิดทำร้ายตนเอง โดยแสดงข้อมูลสายด่วนสุขภาพจิต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1323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ทันทีหากผู้ใช้ตอบในระดับที่มีความเสี่ยง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อย่างไรก็ตาม การประเมินผ่านบทสนทนาภาษาธรรมชาติมีข้อจำกัดด้าน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validity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ที่ควรระบุไว้ในการตีความผล กล่าวคือ คะแนนที่ได้อาจได้รับอิทธิพลจาก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question-order effect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และ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conversational priming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ทำให้ </w:t>
      </w:r>
      <w:r w:rsidRPr="00BF2FFA">
        <w:rPr>
          <w:rFonts w:ascii="TH Sarabun New" w:eastAsia="TH SarabunPSK" w:hAnsi="TH Sarabun New" w:cs="TH Sarabun New"/>
          <w:color w:val="000000"/>
          <w:sz w:val="28"/>
        </w:rPr>
        <w:t xml:space="preserve">construct validity 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 xml:space="preserve">ของคะแนนอาจแตกต่างจากการทำแบบทดสอบมาตรฐาน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  <w:cs/>
        </w:rPr>
        <w:t>(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</w:rPr>
        <w:t xml:space="preserve">Batra et al.,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  <w:cs/>
        </w:rPr>
        <w:t>2025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</w:rPr>
        <w:t xml:space="preserve">; Dosovitsky et al.,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  <w:cs/>
        </w:rPr>
        <w:t xml:space="preserve">2021) รวมถึงความเสี่ยงด้าน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</w:rPr>
        <w:t xml:space="preserve">bias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  <w:cs/>
        </w:rPr>
        <w:t xml:space="preserve">ที่พบในระบบ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</w:rPr>
        <w:t xml:space="preserve">AI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  <w:cs/>
        </w:rPr>
        <w:t>สำหรับสุขภาพจิตโดยทั่วไป (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</w:rPr>
        <w:t xml:space="preserve">Timmons et al., </w:t>
      </w:r>
      <w:r w:rsidR="00C74CF9" w:rsidRPr="00C74CF9">
        <w:rPr>
          <w:rFonts w:ascii="TH Sarabun New" w:eastAsia="TH SarabunPSK" w:hAnsi="TH Sarabun New" w:cs="TH Sarabun New"/>
          <w:color w:val="000000"/>
          <w:sz w:val="28"/>
          <w:cs/>
        </w:rPr>
        <w:t>2023) ระบบจึงนำเสนอผลการประเมินทั้งหมด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t>ในฐานะ "การคัดกรองเบื้องต้น"เท่านั้น และแนะนำให้ผู้ใช้ที่มีคะแนนในระดับเสี่ยงพบผู้เชี่ยวชาญด้านสุขภาพจิตเพื่อการประเมินที่ละเอียดยิ่งขึ้น</w:t>
      </w:r>
      <w:r w:rsidRPr="00BF2FFA">
        <w:rPr>
          <w:rFonts w:ascii="TH Sarabun New" w:eastAsia="TH SarabunPSK" w:hAnsi="TH Sarabun New" w:cs="TH Sarabun New"/>
          <w:color w:val="000000"/>
          <w:sz w:val="28"/>
          <w:cs/>
        </w:rPr>
        <w:br/>
      </w:r>
      <w:r w:rsidR="00F04473">
        <w:rPr>
          <w:rFonts w:ascii="TH Sarabun New" w:eastAsia="TH SarabunPSK" w:hAnsi="TH Sarabun New" w:cs="TH Sarabun New"/>
          <w:b/>
          <w:bCs/>
          <w:color w:val="000000"/>
          <w:sz w:val="28"/>
        </w:rPr>
        <w:t xml:space="preserve">4. </w:t>
      </w:r>
      <w:r w:rsidR="00F04473"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>จริยธรรมการวิจัยและการคุ้มครองข้อมูลส่วนบุคคล</w:t>
      </w:r>
    </w:p>
    <w:p w14:paraId="6D34C193" w14:textId="0CDC8F9A" w:rsidR="00A30E51" w:rsidRDefault="00F04473" w:rsidP="00E902B7">
      <w:pPr>
        <w:spacing w:after="0" w:line="276" w:lineRule="auto"/>
        <w:ind w:firstLine="720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  <w:r w:rsidRPr="003A509E">
        <w:rPr>
          <w:rFonts w:ascii="TH Sarabun New" w:eastAsia="TH SarabunPSK" w:hAnsi="TH Sarabun New" w:cs="TH Sarabun New"/>
          <w:color w:val="000000"/>
          <w:sz w:val="28"/>
        </w:rPr>
        <w:t>ระบบน้องเอ็มออกแบบตามหลักการ Privacy by Design ของ Cavoukian (2011) โดยไม่จัดเก็บ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ข้อมูลที่สามารถระบุตัวตนของผู้ใช้ เช่น ชื่อ อีเมล หรือ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หมายเลขโทรศัพท์ และสอดคล้องกับ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พระราชบัญญัติ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คุ้มครองข้อมูลส่วนบุคคล พ.ศ. 2562 ระบบมี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หน้าต่าง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ยินยอม (Consent Modal) 2 ระดับ ได้แก่ การยินยอม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วิเคราะห์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ด้วย AI (บังคับ) และการ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ยินยอมให้ใช้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ข้อมูลเพื่อการวิจัย (ไม่บังคับ) รวมถึงรองรับสิทธิ์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การลบข้อมูลผ่าน API Endpoint ข้อมูล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ที่เก็บ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 xml:space="preserve">รวบรวมได้แก่ Session ID ที่ไม่ระบุตัวตน คะแนน </w:t>
      </w:r>
      <w:r w:rsidR="00947CF2">
        <w:rPr>
          <w:rFonts w:ascii="TH Sarabun New" w:eastAsia="TH SarabunPSK" w:hAnsi="TH Sarabun New" w:cs="TH Sarabun New" w:hint="cs"/>
          <w:color w:val="000000"/>
          <w:sz w:val="28"/>
          <w:cs/>
        </w:rPr>
        <w:t>แบบประเมิณ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 xml:space="preserve"> ระดับความเส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>ี่ย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ง และบทสนทนาในกรณีที่ผู้ใช้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ยินยอมเพื่อการวิจัย ข้อมูลทั้งหมด</w:t>
      </w:r>
      <w:r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จัดเก็บในรูปแบบ JSON เพื่อป้องกันการเสียหายของข้อมูล</w:t>
      </w:r>
    </w:p>
    <w:p w14:paraId="01DD1F07" w14:textId="7984E68B" w:rsidR="00C83C68" w:rsidRPr="000128CA" w:rsidRDefault="00C83C68" w:rsidP="00C83C68">
      <w:pPr>
        <w:spacing w:after="0" w:line="276" w:lineRule="auto"/>
        <w:jc w:val="thaiDistribute"/>
        <w:rPr>
          <w:rFonts w:ascii="TH Sarabun New" w:eastAsia="TH SarabunPSK" w:hAnsi="TH Sarabun New" w:cs="TH Sarabun New"/>
          <w:b/>
          <w:bCs/>
          <w:color w:val="000000"/>
          <w:sz w:val="28"/>
        </w:rPr>
      </w:pPr>
      <w:r w:rsidRPr="000128CA"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 xml:space="preserve">5. การประเมินประสิทธิภาพ </w:t>
      </w:r>
      <w:r w:rsidRPr="000128CA">
        <w:rPr>
          <w:rFonts w:ascii="TH Sarabun New" w:eastAsia="TH SarabunPSK" w:hAnsi="TH Sarabun New" w:cs="TH Sarabun New"/>
          <w:b/>
          <w:bCs/>
          <w:color w:val="000000"/>
          <w:sz w:val="28"/>
        </w:rPr>
        <w:t>RAG Pipeline</w:t>
      </w:r>
    </w:p>
    <w:p w14:paraId="7A167DF3" w14:textId="4A24DCCD" w:rsidR="001B13D5" w:rsidRDefault="00D445AE" w:rsidP="00BF4179">
      <w:pPr>
        <w:spacing w:after="0" w:line="276" w:lineRule="auto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ผู้พัฒนาทดสอบด้วยชุดคำถาม 10 ข้อ ครอบคลุม 8 หมวดหมู่ วัดผลด้วย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Hit Rate, MRR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และ 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NDCG 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 xml:space="preserve">ตามแนวทางของ </w:t>
      </w:r>
      <w:r>
        <w:rPr>
          <w:rFonts w:ascii="TH Sarabun New" w:eastAsia="TH SarabunPSK" w:hAnsi="TH Sarabun New" w:cs="TH Sarabun New"/>
          <w:color w:val="000000"/>
          <w:sz w:val="28"/>
        </w:rPr>
        <w:t>Nogueira &amp; Cho (</w:t>
      </w:r>
      <w:r>
        <w:rPr>
          <w:rFonts w:ascii="TH Sarabun New" w:eastAsia="TH SarabunPSK" w:hAnsi="TH Sarabun New" w:cs="TH Sarabun New"/>
          <w:color w:val="000000"/>
          <w:sz w:val="28"/>
          <w:cs/>
        </w:rPr>
        <w:t>2019)</w:t>
      </w:r>
    </w:p>
    <w:p w14:paraId="59F3DF82" w14:textId="77777777" w:rsidR="00870BCD" w:rsidRDefault="00870BCD" w:rsidP="00870BCD">
      <w:pPr>
        <w:rPr>
          <w:cs/>
        </w:rPr>
      </w:pPr>
    </w:p>
    <w:p w14:paraId="64F2727E" w14:textId="77777777" w:rsidR="00870BCD" w:rsidRPr="00C67FCB" w:rsidRDefault="00870BCD" w:rsidP="00870BCD">
      <w:pPr>
        <w:rPr>
          <w:rFonts w:ascii="TH Sarabun New" w:hAnsi="TH Sarabun New" w:cs="TH Sarabun New"/>
          <w:bCs/>
          <w:sz w:val="28"/>
          <w:cs/>
        </w:rPr>
      </w:pPr>
      <w:r w:rsidRPr="00C67FCB">
        <w:rPr>
          <w:rFonts w:ascii="TH Sarabun New" w:hAnsi="TH Sarabun New" w:cs="TH Sarabun New"/>
          <w:bCs/>
          <w:sz w:val="28"/>
          <w:cs/>
        </w:rPr>
        <w:t>สรุปผล</w:t>
      </w:r>
    </w:p>
    <w:p w14:paraId="0610D025" w14:textId="77777777" w:rsidR="005E67F7" w:rsidRDefault="00870BCD" w:rsidP="006B0BE5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C67FCB">
        <w:rPr>
          <w:rFonts w:ascii="TH Sarabun New" w:hAnsi="TH Sarabun New" w:cs="TH Sarabun New"/>
          <w:sz w:val="28"/>
          <w:cs/>
        </w:rPr>
        <w:t xml:space="preserve">งานวิจัยนี้นำเสนอระบบน้องเอ็ม ซึ่งเป็น </w:t>
      </w:r>
      <w:r w:rsidRPr="00C67FCB">
        <w:rPr>
          <w:rFonts w:ascii="TH Sarabun New" w:hAnsi="TH Sarabun New" w:cs="TH Sarabun New"/>
          <w:sz w:val="28"/>
        </w:rPr>
        <w:t xml:space="preserve">AI Chatbot </w:t>
      </w:r>
      <w:r w:rsidRPr="00C67FCB">
        <w:rPr>
          <w:rFonts w:ascii="TH Sarabun New" w:hAnsi="TH Sarabun New" w:cs="TH Sarabun New"/>
          <w:sz w:val="28"/>
          <w:cs/>
        </w:rPr>
        <w:t xml:space="preserve">สำหรับคัดกรองสุขภาพจิตเบื้องต้นที่ผสาน </w:t>
      </w:r>
      <w:r w:rsidRPr="00C67FCB">
        <w:rPr>
          <w:rFonts w:ascii="TH Sarabun New" w:hAnsi="TH Sarabun New" w:cs="TH Sarabun New"/>
          <w:sz w:val="28"/>
        </w:rPr>
        <w:t xml:space="preserve">RAG Pipeline </w:t>
      </w:r>
      <w:r w:rsidRPr="00C67FCB">
        <w:rPr>
          <w:rFonts w:ascii="TH Sarabun New" w:hAnsi="TH Sarabun New" w:cs="TH Sarabun New"/>
          <w:sz w:val="28"/>
          <w:cs/>
        </w:rPr>
        <w:t xml:space="preserve">เข้ากับ </w:t>
      </w:r>
      <w:r w:rsidRPr="00C67FCB">
        <w:rPr>
          <w:rFonts w:ascii="TH Sarabun New" w:hAnsi="TH Sarabun New" w:cs="TH Sarabun New"/>
          <w:sz w:val="28"/>
        </w:rPr>
        <w:t xml:space="preserve">LLM </w:t>
      </w:r>
      <w:r w:rsidRPr="00C67FCB">
        <w:rPr>
          <w:rFonts w:ascii="TH Sarabun New" w:hAnsi="TH Sarabun New" w:cs="TH Sarabun New"/>
          <w:sz w:val="28"/>
          <w:cs/>
        </w:rPr>
        <w:t xml:space="preserve">ภาษาไทยและแบบประเมินมาตรฐานครอบคลุมทุกช่วงวัย ได้แก่ </w:t>
      </w:r>
      <w:r w:rsidRPr="00C67FCB">
        <w:rPr>
          <w:rFonts w:ascii="TH Sarabun New" w:hAnsi="TH Sarabun New" w:cs="TH Sarabun New"/>
          <w:sz w:val="28"/>
        </w:rPr>
        <w:t xml:space="preserve">CDI </w:t>
      </w:r>
      <w:r w:rsidRPr="00C67FCB">
        <w:rPr>
          <w:rFonts w:ascii="TH Sarabun New" w:hAnsi="TH Sarabun New" w:cs="TH Sarabun New"/>
          <w:sz w:val="28"/>
          <w:cs/>
        </w:rPr>
        <w:t xml:space="preserve">สำหรับเด็ก </w:t>
      </w:r>
      <w:r w:rsidRPr="00C67FCB">
        <w:rPr>
          <w:rFonts w:ascii="TH Sarabun New" w:hAnsi="TH Sarabun New" w:cs="TH Sarabun New"/>
          <w:sz w:val="28"/>
        </w:rPr>
        <w:t xml:space="preserve">PHQ-A </w:t>
      </w:r>
      <w:r w:rsidRPr="00C67FCB">
        <w:rPr>
          <w:rFonts w:ascii="TH Sarabun New" w:hAnsi="TH Sarabun New" w:cs="TH Sarabun New"/>
          <w:sz w:val="28"/>
          <w:cs/>
        </w:rPr>
        <w:t xml:space="preserve">สำหรับวัยรุ่น และ </w:t>
      </w:r>
      <w:r w:rsidRPr="00C67FCB">
        <w:rPr>
          <w:rFonts w:ascii="TH Sarabun New" w:hAnsi="TH Sarabun New" w:cs="TH Sarabun New"/>
          <w:sz w:val="28"/>
        </w:rPr>
        <w:t>PHQ-</w:t>
      </w:r>
      <w:r w:rsidRPr="00C67FCB">
        <w:rPr>
          <w:rFonts w:ascii="TH Sarabun New" w:hAnsi="TH Sarabun New" w:cs="TH Sarabun New"/>
          <w:sz w:val="28"/>
          <w:cs/>
        </w:rPr>
        <w:t xml:space="preserve">9 สำหรับผู้ใหญ่ ระบบได้รับการออกแบบให้สามารถดำเนินการสนทนาและคัดกรองสุขภาพจิตผ่านภาษาธรรมชาติ และออกแบบตามหลัก </w:t>
      </w:r>
      <w:r w:rsidRPr="00C67FCB">
        <w:rPr>
          <w:rFonts w:ascii="TH Sarabun New" w:hAnsi="TH Sarabun New" w:cs="TH Sarabun New"/>
          <w:sz w:val="28"/>
        </w:rPr>
        <w:t xml:space="preserve">Privacy by Design </w:t>
      </w:r>
      <w:r w:rsidRPr="00C67FCB">
        <w:rPr>
          <w:rFonts w:ascii="TH Sarabun New" w:hAnsi="TH Sarabun New" w:cs="TH Sarabun New"/>
          <w:sz w:val="28"/>
          <w:cs/>
        </w:rPr>
        <w:t xml:space="preserve">ที่สอดคล้องกับ </w:t>
      </w:r>
      <w:r w:rsidRPr="00C67FCB">
        <w:rPr>
          <w:rFonts w:ascii="TH Sarabun New" w:hAnsi="TH Sarabun New" w:cs="TH Sarabun New"/>
          <w:sz w:val="28"/>
        </w:rPr>
        <w:t xml:space="preserve">PDPA </w:t>
      </w:r>
      <w:r w:rsidRPr="00C67FCB">
        <w:rPr>
          <w:rFonts w:ascii="TH Sarabun New" w:hAnsi="TH Sarabun New" w:cs="TH Sarabun New"/>
          <w:sz w:val="28"/>
          <w:cs/>
        </w:rPr>
        <w:t>พ.ศ. 2562 เพื่อรองรับการเก็บชุดข้อมูลสุขภาพจิตภาษาไทยแบบไม่ระบุตัวตน</w:t>
      </w:r>
      <w:r w:rsidR="00873C59">
        <w:rPr>
          <w:rFonts w:ascii="TH Sarabun New" w:hAnsi="TH Sarabun New" w:cs="TH Sarabun New" w:hint="cs"/>
          <w:sz w:val="28"/>
          <w:cs/>
        </w:rPr>
        <w:t>เพื่อตอบโจทย์การนำข้อมูลไปใช้ต่อ</w:t>
      </w:r>
      <w:r w:rsidR="005E67F7" w:rsidRPr="005E67F7">
        <w:rPr>
          <w:noProof/>
        </w:rPr>
        <w:t xml:space="preserve"> </w:t>
      </w:r>
    </w:p>
    <w:p w14:paraId="555707DF" w14:textId="23A82E9C" w:rsidR="00E518DC" w:rsidRPr="00E518DC" w:rsidRDefault="005E67F7" w:rsidP="005E67F7">
      <w:pPr>
        <w:jc w:val="thaiDistribute"/>
        <w:rPr>
          <w:rFonts w:ascii="TH Sarabun New" w:hAnsi="TH Sarabun New" w:cs="TH Sarabun New"/>
          <w:sz w:val="28"/>
        </w:rPr>
      </w:pPr>
      <w:r w:rsidRPr="005E67F7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00F802FE" wp14:editId="1F49319E">
            <wp:extent cx="2814955" cy="1889760"/>
            <wp:effectExtent l="0" t="0" r="4445" b="0"/>
            <wp:docPr id="2044731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316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3850" cy="190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FA86" w14:textId="63102E32" w:rsidR="005E67F7" w:rsidRPr="00C67FCB" w:rsidRDefault="00870BCD" w:rsidP="005E67F7">
      <w:pPr>
        <w:jc w:val="center"/>
        <w:rPr>
          <w:rFonts w:ascii="TH Sarabun New" w:hAnsi="TH Sarabun New" w:cs="TH Sarabun New"/>
          <w:sz w:val="28"/>
          <w:cs/>
        </w:rPr>
      </w:pPr>
      <w:r w:rsidRPr="00C67FCB">
        <w:rPr>
          <w:rFonts w:ascii="TH Sarabun New" w:hAnsi="TH Sarabun New" w:cs="TH Sarabun New"/>
          <w:sz w:val="28"/>
          <w:cs/>
        </w:rPr>
        <w:t>ภาพที่ 1</w:t>
      </w:r>
    </w:p>
    <w:p w14:paraId="0BBA814C" w14:textId="77777777" w:rsidR="00C67FCB" w:rsidRDefault="00870BCD" w:rsidP="006B0BE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67FCB">
        <w:rPr>
          <w:rFonts w:ascii="TH Sarabun New" w:hAnsi="TH Sarabun New" w:cs="TH Sarabun New"/>
          <w:sz w:val="28"/>
          <w:cs/>
        </w:rPr>
        <w:lastRenderedPageBreak/>
        <w:t xml:space="preserve">ผลการประเมินประสิทธิภาพ </w:t>
      </w:r>
      <w:r w:rsidRPr="00C67FCB">
        <w:rPr>
          <w:rFonts w:ascii="TH Sarabun New" w:hAnsi="TH Sarabun New" w:cs="TH Sarabun New"/>
          <w:sz w:val="28"/>
        </w:rPr>
        <w:t xml:space="preserve">RAG Pipeline </w:t>
      </w:r>
      <w:r w:rsidRPr="00C67FCB">
        <w:rPr>
          <w:rFonts w:ascii="TH Sarabun New" w:hAnsi="TH Sarabun New" w:cs="TH Sarabun New"/>
          <w:sz w:val="28"/>
          <w:cs/>
        </w:rPr>
        <w:t xml:space="preserve">ด้วยชุดทดสอบ 10 </w:t>
      </w:r>
      <w:r w:rsidRPr="00C67FCB">
        <w:rPr>
          <w:rFonts w:ascii="TH Sarabun New" w:hAnsi="TH Sarabun New" w:cs="TH Sarabun New"/>
          <w:sz w:val="28"/>
        </w:rPr>
        <w:t xml:space="preserve">queries </w:t>
      </w:r>
      <w:r w:rsidRPr="00C67FCB">
        <w:rPr>
          <w:rFonts w:ascii="TH Sarabun New" w:hAnsi="TH Sarabun New" w:cs="TH Sarabun New"/>
          <w:sz w:val="28"/>
          <w:cs/>
        </w:rPr>
        <w:t xml:space="preserve">ใน 8 หมวดหมู่ (ภาพที่ 1) พบว่าระบบมี </w:t>
      </w:r>
      <w:r w:rsidRPr="00C67FCB">
        <w:rPr>
          <w:rFonts w:ascii="TH Sarabun New" w:hAnsi="TH Sarabun New" w:cs="TH Sarabun New"/>
          <w:sz w:val="28"/>
        </w:rPr>
        <w:t xml:space="preserve">Hit Rate </w:t>
      </w:r>
      <w:r w:rsidRPr="00C67FCB">
        <w:rPr>
          <w:rFonts w:ascii="TH Sarabun New" w:hAnsi="TH Sarabun New" w:cs="TH Sarabun New"/>
          <w:sz w:val="28"/>
          <w:cs/>
        </w:rPr>
        <w:t xml:space="preserve">0.80 และ </w:t>
      </w:r>
      <w:r w:rsidRPr="00C67FCB">
        <w:rPr>
          <w:rFonts w:ascii="TH Sarabun New" w:hAnsi="TH Sarabun New" w:cs="TH Sarabun New"/>
          <w:sz w:val="28"/>
        </w:rPr>
        <w:t xml:space="preserve">MRR </w:t>
      </w:r>
      <w:r w:rsidRPr="00C67FCB">
        <w:rPr>
          <w:rFonts w:ascii="TH Sarabun New" w:hAnsi="TH Sarabun New" w:cs="TH Sarabun New"/>
          <w:sz w:val="28"/>
          <w:cs/>
        </w:rPr>
        <w:t xml:space="preserve">0.75 โดยมีค่า </w:t>
      </w:r>
      <w:r w:rsidRPr="00C67FCB">
        <w:rPr>
          <w:rFonts w:ascii="TH Sarabun New" w:hAnsi="TH Sarabun New" w:cs="TH Sarabun New"/>
          <w:sz w:val="28"/>
        </w:rPr>
        <w:t xml:space="preserve">Latency </w:t>
      </w:r>
      <w:r w:rsidRPr="00C67FCB">
        <w:rPr>
          <w:rFonts w:ascii="TH Sarabun New" w:hAnsi="TH Sarabun New" w:cs="TH Sarabun New"/>
          <w:sz w:val="28"/>
          <w:cs/>
        </w:rPr>
        <w:t xml:space="preserve">เฉลี่ย 908.2 มิลลิวินาที ซึ่งอยู่ในระดับที่เหมาะสมสำหรับการใช้งานจริงผ่านเว็บแอปพลิเคชัน เมื่อพิจารณาแยกตามหมวดหมู่ พบว่า 5 หมวดหมู่หลัก ได้แก่ </w:t>
      </w:r>
      <w:r w:rsidRPr="00C67FCB">
        <w:rPr>
          <w:rFonts w:ascii="TH Sarabun New" w:hAnsi="TH Sarabun New" w:cs="TH Sarabun New"/>
          <w:sz w:val="28"/>
        </w:rPr>
        <w:t xml:space="preserve">depression_basics, assessment_tool, treatment, differential </w:t>
      </w:r>
      <w:r w:rsidRPr="00C67FCB">
        <w:rPr>
          <w:rFonts w:ascii="TH Sarabun New" w:hAnsi="TH Sarabun New" w:cs="TH Sarabun New"/>
          <w:sz w:val="28"/>
          <w:cs/>
        </w:rPr>
        <w:t xml:space="preserve">และ </w:t>
      </w:r>
      <w:r w:rsidRPr="00C67FCB">
        <w:rPr>
          <w:rFonts w:ascii="TH Sarabun New" w:hAnsi="TH Sarabun New" w:cs="TH Sarabun New"/>
          <w:sz w:val="28"/>
        </w:rPr>
        <w:t xml:space="preserve">population </w:t>
      </w:r>
      <w:r w:rsidRPr="00C67FCB">
        <w:rPr>
          <w:rFonts w:ascii="TH Sarabun New" w:hAnsi="TH Sarabun New" w:cs="TH Sarabun New"/>
          <w:sz w:val="28"/>
          <w:cs/>
        </w:rPr>
        <w:t xml:space="preserve">มีประสิทธิภาพสูงสุดโดยได้ </w:t>
      </w:r>
      <w:r w:rsidRPr="00C67FCB">
        <w:rPr>
          <w:rFonts w:ascii="TH Sarabun New" w:hAnsi="TH Sarabun New" w:cs="TH Sarabun New"/>
          <w:sz w:val="28"/>
        </w:rPr>
        <w:t>NDCG@</w:t>
      </w:r>
      <w:r w:rsidRPr="00C67FCB">
        <w:rPr>
          <w:rFonts w:ascii="TH Sarabun New" w:hAnsi="TH Sarabun New" w:cs="TH Sarabun New"/>
          <w:sz w:val="28"/>
          <w:cs/>
        </w:rPr>
        <w:t xml:space="preserve">5 = 1.00 และ </w:t>
      </w:r>
      <w:r w:rsidRPr="00C67FCB">
        <w:rPr>
          <w:rFonts w:ascii="TH Sarabun New" w:hAnsi="TH Sarabun New" w:cs="TH Sarabun New"/>
          <w:sz w:val="28"/>
        </w:rPr>
        <w:t xml:space="preserve">Hit Rate = </w:t>
      </w:r>
      <w:r w:rsidRPr="00C67FCB">
        <w:rPr>
          <w:rFonts w:ascii="TH Sarabun New" w:hAnsi="TH Sarabun New" w:cs="TH Sarabun New"/>
          <w:sz w:val="28"/>
          <w:cs/>
        </w:rPr>
        <w:t xml:space="preserve">1.00 ทุกหมวด นอกจากนี้กลไก </w:t>
      </w:r>
      <w:r w:rsidRPr="00C67FCB">
        <w:rPr>
          <w:rFonts w:ascii="TH Sarabun New" w:hAnsi="TH Sarabun New" w:cs="TH Sarabun New"/>
          <w:sz w:val="28"/>
        </w:rPr>
        <w:t xml:space="preserve">CrossEncoder Reranking </w:t>
      </w:r>
      <w:r w:rsidRPr="00C67FCB">
        <w:rPr>
          <w:rFonts w:ascii="TH Sarabun New" w:hAnsi="TH Sarabun New" w:cs="TH Sarabun New"/>
          <w:sz w:val="28"/>
          <w:cs/>
        </w:rPr>
        <w:t xml:space="preserve">ช่วยเลื่อนตำแหน่งเอกสารที่เกี่ยวข้องเฉลี่ย 2.23 ตำแหน่ง สอดคล้องกับงานวิจัยที่ระบุว่า </w:t>
      </w:r>
      <w:r w:rsidRPr="00C67FCB">
        <w:rPr>
          <w:rFonts w:ascii="TH Sarabun New" w:hAnsi="TH Sarabun New" w:cs="TH Sarabun New"/>
          <w:sz w:val="28"/>
        </w:rPr>
        <w:t xml:space="preserve">CrossEncoder Reranking </w:t>
      </w:r>
      <w:r w:rsidRPr="00C67FCB">
        <w:rPr>
          <w:rFonts w:ascii="TH Sarabun New" w:hAnsi="TH Sarabun New" w:cs="TH Sarabun New"/>
          <w:sz w:val="28"/>
          <w:cs/>
        </w:rPr>
        <w:t xml:space="preserve">เพิ่มความแม่นยำได้ 15–30% เมื่อเทียบกับการใช้ </w:t>
      </w:r>
      <w:r w:rsidRPr="00C67FCB">
        <w:rPr>
          <w:rFonts w:ascii="TH Sarabun New" w:hAnsi="TH Sarabun New" w:cs="TH Sarabun New"/>
          <w:sz w:val="28"/>
        </w:rPr>
        <w:t xml:space="preserve">Embedding </w:t>
      </w:r>
      <w:r w:rsidRPr="00C67FCB">
        <w:rPr>
          <w:rFonts w:ascii="TH Sarabun New" w:hAnsi="TH Sarabun New" w:cs="TH Sarabun New"/>
          <w:sz w:val="28"/>
          <w:cs/>
        </w:rPr>
        <w:t>เพียงอย่างเดียว (</w:t>
      </w:r>
      <w:r w:rsidRPr="00C67FCB">
        <w:rPr>
          <w:rFonts w:ascii="TH Sarabun New" w:hAnsi="TH Sarabun New" w:cs="TH Sarabun New"/>
          <w:sz w:val="28"/>
        </w:rPr>
        <w:t xml:space="preserve">Nogueira &amp; Cho, </w:t>
      </w:r>
      <w:r w:rsidRPr="00C67FCB">
        <w:rPr>
          <w:rFonts w:ascii="TH Sarabun New" w:hAnsi="TH Sarabun New" w:cs="TH Sarabun New"/>
          <w:sz w:val="28"/>
          <w:cs/>
        </w:rPr>
        <w:t>2019</w:t>
      </w:r>
      <w:r w:rsidRPr="00C67FCB">
        <w:rPr>
          <w:rFonts w:ascii="TH Sarabun New" w:hAnsi="TH Sarabun New" w:cs="TH Sarabun New"/>
          <w:sz w:val="28"/>
        </w:rPr>
        <w:t xml:space="preserve">; Xiao et al., </w:t>
      </w:r>
      <w:r w:rsidRPr="00C67FCB">
        <w:rPr>
          <w:rFonts w:ascii="TH Sarabun New" w:hAnsi="TH Sarabun New" w:cs="TH Sarabun New"/>
          <w:sz w:val="28"/>
          <w:cs/>
        </w:rPr>
        <w:t>2023)</w:t>
      </w:r>
    </w:p>
    <w:p w14:paraId="5009443A" w14:textId="724C6496" w:rsidR="00870BCD" w:rsidRPr="006B0BE5" w:rsidRDefault="00870BCD" w:rsidP="006B0BE5">
      <w:pPr>
        <w:jc w:val="thaiDistribute"/>
        <w:rPr>
          <w:rFonts w:ascii="TH Sarabun New" w:hAnsi="TH Sarabun New" w:cs="TH Sarabun New"/>
          <w:sz w:val="28"/>
          <w:cs/>
        </w:rPr>
      </w:pPr>
      <w:r w:rsidRPr="00C67FCB">
        <w:rPr>
          <w:rFonts w:ascii="TH Sarabun New" w:hAnsi="TH Sarabun New" w:cs="TH Sarabun New"/>
          <w:sz w:val="28"/>
          <w:cs/>
        </w:rPr>
        <w:t xml:space="preserve">อย่างไรก็ตาม หมวด </w:t>
      </w:r>
      <w:r w:rsidRPr="00C67FCB">
        <w:rPr>
          <w:rFonts w:ascii="TH Sarabun New" w:hAnsi="TH Sarabun New" w:cs="TH Sarabun New"/>
          <w:sz w:val="28"/>
        </w:rPr>
        <w:t xml:space="preserve">symptoms </w:t>
      </w:r>
      <w:r w:rsidRPr="00C67FCB">
        <w:rPr>
          <w:rFonts w:ascii="TH Sarabun New" w:hAnsi="TH Sarabun New" w:cs="TH Sarabun New"/>
          <w:sz w:val="28"/>
          <w:cs/>
        </w:rPr>
        <w:t xml:space="preserve">มี </w:t>
      </w:r>
      <w:r w:rsidRPr="00C67FCB">
        <w:rPr>
          <w:rFonts w:ascii="TH Sarabun New" w:hAnsi="TH Sarabun New" w:cs="TH Sarabun New"/>
          <w:sz w:val="28"/>
        </w:rPr>
        <w:t xml:space="preserve">Hit Rate = </w:t>
      </w:r>
      <w:r w:rsidRPr="00C67FCB">
        <w:rPr>
          <w:rFonts w:ascii="TH Sarabun New" w:hAnsi="TH Sarabun New" w:cs="TH Sarabun New"/>
          <w:sz w:val="28"/>
          <w:cs/>
        </w:rPr>
        <w:t xml:space="preserve">1.00 แต่ </w:t>
      </w:r>
      <w:r w:rsidRPr="00C67FCB">
        <w:rPr>
          <w:rFonts w:ascii="TH Sarabun New" w:hAnsi="TH Sarabun New" w:cs="TH Sarabun New"/>
          <w:sz w:val="28"/>
        </w:rPr>
        <w:t xml:space="preserve">MRR </w:t>
      </w:r>
      <w:r w:rsidRPr="00C67FCB">
        <w:rPr>
          <w:rFonts w:ascii="TH Sarabun New" w:hAnsi="TH Sarabun New" w:cs="TH Sarabun New"/>
          <w:sz w:val="28"/>
          <w:cs/>
        </w:rPr>
        <w:t xml:space="preserve">ลดลงเหลือ 0.50 และ </w:t>
      </w:r>
      <w:r w:rsidRPr="00C67FCB">
        <w:rPr>
          <w:rFonts w:ascii="TH Sarabun New" w:hAnsi="TH Sarabun New" w:cs="TH Sarabun New"/>
          <w:sz w:val="28"/>
        </w:rPr>
        <w:t>NDCG@</w:t>
      </w:r>
      <w:r w:rsidRPr="00C67FCB">
        <w:rPr>
          <w:rFonts w:ascii="TH Sarabun New" w:hAnsi="TH Sarabun New" w:cs="TH Sarabun New"/>
          <w:sz w:val="28"/>
          <w:cs/>
        </w:rPr>
        <w:t xml:space="preserve">5 = 0.69 ซึ่งบ่งชี้ว่าระบบสามารถดึงเอกสารที่เกี่ยวข้องได้ แต่เอกสารที่ตรงที่สุดไม่ได้ถูกจัดลำดับไว้อันดับแรกเสมอไป ส่วนหมวด </w:t>
      </w:r>
      <w:r w:rsidRPr="00C67FCB">
        <w:rPr>
          <w:rFonts w:ascii="TH Sarabun New" w:hAnsi="TH Sarabun New" w:cs="TH Sarabun New"/>
          <w:sz w:val="28"/>
        </w:rPr>
        <w:t xml:space="preserve">crisis </w:t>
      </w:r>
      <w:r w:rsidRPr="00C67FCB">
        <w:rPr>
          <w:rFonts w:ascii="TH Sarabun New" w:hAnsi="TH Sarabun New" w:cs="TH Sarabun New"/>
          <w:sz w:val="28"/>
          <w:cs/>
        </w:rPr>
        <w:t xml:space="preserve">มี </w:t>
      </w:r>
      <w:r w:rsidRPr="00C67FCB">
        <w:rPr>
          <w:rFonts w:ascii="TH Sarabun New" w:hAnsi="TH Sarabun New" w:cs="TH Sarabun New"/>
          <w:sz w:val="28"/>
        </w:rPr>
        <w:t xml:space="preserve">Hit Rate = </w:t>
      </w:r>
      <w:r w:rsidRPr="00C67FCB">
        <w:rPr>
          <w:rFonts w:ascii="TH Sarabun New" w:hAnsi="TH Sarabun New" w:cs="TH Sarabun New"/>
          <w:sz w:val="28"/>
          <w:cs/>
        </w:rPr>
        <w:t xml:space="preserve">0.50 และ </w:t>
      </w:r>
      <w:r w:rsidRPr="00C67FCB">
        <w:rPr>
          <w:rFonts w:ascii="TH Sarabun New" w:hAnsi="TH Sarabun New" w:cs="TH Sarabun New"/>
          <w:sz w:val="28"/>
        </w:rPr>
        <w:t>NDCG@</w:t>
      </w:r>
      <w:r w:rsidRPr="00C67FCB">
        <w:rPr>
          <w:rFonts w:ascii="TH Sarabun New" w:hAnsi="TH Sarabun New" w:cs="TH Sarabun New"/>
          <w:sz w:val="28"/>
          <w:cs/>
        </w:rPr>
        <w:t xml:space="preserve">5 = 0.46 โดยพบว่า </w:t>
      </w:r>
      <w:r w:rsidRPr="00C67FCB">
        <w:rPr>
          <w:rFonts w:ascii="TH Sarabun New" w:hAnsi="TH Sarabun New" w:cs="TH Sarabun New"/>
          <w:sz w:val="28"/>
        </w:rPr>
        <w:t>query mh_</w:t>
      </w:r>
      <w:r w:rsidRPr="00C67FCB">
        <w:rPr>
          <w:rFonts w:ascii="TH Sarabun New" w:hAnsi="TH Sarabun New" w:cs="TH Sarabun New"/>
          <w:sz w:val="28"/>
          <w:cs/>
        </w:rPr>
        <w:t xml:space="preserve">004 ไม่สามารถดึงเอกสารที่เกี่ยวข้องได้เลย ซึ่งถือเป็นข้อจำกัดที่สำคัญที่สุดของระบบ เนื่องจากหมวด </w:t>
      </w:r>
      <w:r w:rsidRPr="00C67FCB">
        <w:rPr>
          <w:rFonts w:ascii="TH Sarabun New" w:hAnsi="TH Sarabun New" w:cs="TH Sarabun New"/>
          <w:sz w:val="28"/>
        </w:rPr>
        <w:t xml:space="preserve">crisis </w:t>
      </w:r>
      <w:r w:rsidRPr="00C67FCB">
        <w:rPr>
          <w:rFonts w:ascii="TH Sarabun New" w:hAnsi="TH Sarabun New" w:cs="TH Sarabun New"/>
          <w:sz w:val="28"/>
          <w:cs/>
        </w:rPr>
        <w:t xml:space="preserve">เป็นหมวดที่มีความอ่อนไหวสูงและส่งผลโดยตรงต่อความปลอดภัยของผู้ใช้ และหมวด </w:t>
      </w:r>
      <w:r w:rsidRPr="00C67FCB">
        <w:rPr>
          <w:rFonts w:ascii="TH Sarabun New" w:hAnsi="TH Sarabun New" w:cs="TH Sarabun New"/>
          <w:sz w:val="28"/>
        </w:rPr>
        <w:t xml:space="preserve">support </w:t>
      </w:r>
      <w:r w:rsidRPr="00C67FCB">
        <w:rPr>
          <w:rFonts w:ascii="TH Sarabun New" w:hAnsi="TH Sarabun New" w:cs="TH Sarabun New"/>
          <w:sz w:val="28"/>
          <w:cs/>
        </w:rPr>
        <w:t xml:space="preserve">มี </w:t>
      </w:r>
      <w:r w:rsidRPr="00C67FCB">
        <w:rPr>
          <w:rFonts w:ascii="TH Sarabun New" w:hAnsi="TH Sarabun New" w:cs="TH Sarabun New"/>
          <w:sz w:val="28"/>
        </w:rPr>
        <w:t xml:space="preserve">Hit Rate = </w:t>
      </w:r>
      <w:r w:rsidRPr="00C67FCB">
        <w:rPr>
          <w:rFonts w:ascii="TH Sarabun New" w:hAnsi="TH Sarabun New" w:cs="TH Sarabun New"/>
          <w:sz w:val="28"/>
          <w:cs/>
        </w:rPr>
        <w:t xml:space="preserve">0.00 ในทุก </w:t>
      </w:r>
      <w:r w:rsidRPr="00C67FCB">
        <w:rPr>
          <w:rFonts w:ascii="TH Sarabun New" w:hAnsi="TH Sarabun New" w:cs="TH Sarabun New"/>
          <w:sz w:val="28"/>
        </w:rPr>
        <w:t xml:space="preserve">metric </w:t>
      </w:r>
      <w:r w:rsidRPr="00C67FCB">
        <w:rPr>
          <w:rFonts w:ascii="TH Sarabun New" w:hAnsi="TH Sarabun New" w:cs="TH Sarabun New"/>
          <w:sz w:val="28"/>
          <w:cs/>
        </w:rPr>
        <w:t>สะท้อนให้เห็นว่าฐานความรู้ปัจจุบันยังขาดเอกสารที่ครอบคลุมด้านการสนับสนุนทางสังคมและจิตใจอย่างมีนัยสำคัญ</w:t>
      </w:r>
      <w:r w:rsidR="006B0BE5">
        <w:rPr>
          <w:rFonts w:ascii="TH Sarabun New" w:hAnsi="TH Sarabun New" w:cs="TH Sarabun New" w:hint="cs"/>
          <w:sz w:val="28"/>
          <w:cs/>
        </w:rPr>
        <w:t xml:space="preserve"> </w:t>
      </w:r>
      <w:r w:rsidR="00D445AE" w:rsidRPr="006B0BE5">
        <w:rPr>
          <w:rFonts w:ascii="TH Sarabun New" w:hAnsi="TH Sarabun New" w:cs="TH Sarabun New"/>
          <w:sz w:val="28"/>
          <w:cs/>
        </w:rPr>
        <w:t xml:space="preserve">ผลการประเมินดังกล่าวเป็นเพียงการวัดประสิทธิภาพของ </w:t>
      </w:r>
      <w:r w:rsidR="00D445AE" w:rsidRPr="006B0BE5">
        <w:rPr>
          <w:rFonts w:ascii="TH Sarabun New" w:hAnsi="TH Sarabun New" w:cs="TH Sarabun New"/>
          <w:sz w:val="28"/>
        </w:rPr>
        <w:t xml:space="preserve">RAG retrieval </w:t>
      </w:r>
      <w:r w:rsidR="00D445AE" w:rsidRPr="006B0BE5">
        <w:rPr>
          <w:rFonts w:ascii="TH Sarabun New" w:hAnsi="TH Sarabun New" w:cs="TH Sarabun New"/>
          <w:sz w:val="28"/>
          <w:cs/>
        </w:rPr>
        <w:t xml:space="preserve">เท่านั้น เนื่องจากการประเมินแบบ </w:t>
      </w:r>
      <w:r w:rsidR="00D445AE" w:rsidRPr="006B0BE5">
        <w:rPr>
          <w:rFonts w:ascii="TH Sarabun New" w:hAnsi="TH Sarabun New" w:cs="TH Sarabun New"/>
          <w:sz w:val="28"/>
        </w:rPr>
        <w:t xml:space="preserve">end-to-end </w:t>
      </w:r>
      <w:r w:rsidR="00D445AE" w:rsidRPr="006B0BE5">
        <w:rPr>
          <w:rFonts w:ascii="TH Sarabun New" w:hAnsi="TH Sarabun New" w:cs="TH Sarabun New"/>
          <w:sz w:val="28"/>
          <w:cs/>
        </w:rPr>
        <w:t xml:space="preserve">ร่วมกับ </w:t>
      </w:r>
      <w:r w:rsidR="00D445AE" w:rsidRPr="006B0BE5">
        <w:rPr>
          <w:rFonts w:ascii="TH Sarabun New" w:hAnsi="TH Sarabun New" w:cs="TH Sarabun New"/>
          <w:sz w:val="28"/>
        </w:rPr>
        <w:t xml:space="preserve">LLM </w:t>
      </w:r>
      <w:r w:rsidR="00D445AE" w:rsidRPr="006B0BE5">
        <w:rPr>
          <w:rFonts w:ascii="TH Sarabun New" w:hAnsi="TH Sarabun New" w:cs="TH Sarabun New"/>
          <w:sz w:val="28"/>
          <w:cs/>
        </w:rPr>
        <w:t xml:space="preserve">จะดำเนินการในระยะต่อไปเมื่อระบบมีความเสถียรมากขึ้น โดยในระยะถัดไปจะดำเนินการเพิ่มเอกสารในหมวด </w:t>
      </w:r>
      <w:r w:rsidR="00D445AE" w:rsidRPr="006B0BE5">
        <w:rPr>
          <w:rFonts w:ascii="TH Sarabun New" w:hAnsi="TH Sarabun New" w:cs="TH Sarabun New"/>
          <w:sz w:val="28"/>
        </w:rPr>
        <w:t xml:space="preserve">crisis </w:t>
      </w:r>
      <w:r w:rsidR="00D445AE" w:rsidRPr="006B0BE5">
        <w:rPr>
          <w:rFonts w:ascii="TH Sarabun New" w:hAnsi="TH Sarabun New" w:cs="TH Sarabun New"/>
          <w:sz w:val="28"/>
          <w:cs/>
        </w:rPr>
        <w:t xml:space="preserve">และ </w:t>
      </w:r>
      <w:r w:rsidR="00D445AE" w:rsidRPr="006B0BE5">
        <w:rPr>
          <w:rFonts w:ascii="TH Sarabun New" w:hAnsi="TH Sarabun New" w:cs="TH Sarabun New"/>
          <w:sz w:val="28"/>
        </w:rPr>
        <w:t xml:space="preserve">support </w:t>
      </w:r>
      <w:r w:rsidR="00D445AE" w:rsidRPr="006B0BE5">
        <w:rPr>
          <w:rFonts w:ascii="TH Sarabun New" w:hAnsi="TH Sarabun New" w:cs="TH Sarabun New"/>
          <w:sz w:val="28"/>
          <w:cs/>
        </w:rPr>
        <w:t>เป็นลำดับแรก เพื่อยกระดับประสิทธิภาพในหมวดที่ยังอ่อนแอและเพิ่มความปลอดภัยของระบบโดยรวม</w:t>
      </w:r>
    </w:p>
    <w:p w14:paraId="5829D331" w14:textId="6B37A030" w:rsidR="001B13D5" w:rsidRDefault="001B13D5" w:rsidP="0071211C">
      <w:pPr>
        <w:spacing w:after="40" w:line="276" w:lineRule="auto"/>
        <w:ind w:firstLine="720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</w:p>
    <w:p w14:paraId="72AA4E35" w14:textId="28471483" w:rsidR="004D7E9D" w:rsidRPr="003A509E" w:rsidRDefault="004D7E9D" w:rsidP="00A30E51">
      <w:pPr>
        <w:spacing w:after="40" w:line="276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eastAsia="TH SarabunPSK" w:hAnsi="TH Sarabun New" w:cs="TH Sarabun New"/>
          <w:b/>
          <w:bCs/>
          <w:color w:val="000000"/>
          <w:sz w:val="28"/>
          <w:cs/>
        </w:rPr>
        <w:t>ข้อเสนอแนะ</w:t>
      </w:r>
    </w:p>
    <w:p w14:paraId="28D1FD42" w14:textId="14368A1A" w:rsidR="00C67FCB" w:rsidRDefault="00A136CE" w:rsidP="00C67FCB">
      <w:pPr>
        <w:spacing w:after="40" w:line="276" w:lineRule="auto"/>
        <w:ind w:firstLine="720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ปัจจุบันระบบอยู่ในระยะการทดสอบและเก็บข้อมูลเพื่อการพัฒนา โดยมีแผนการดำเนินงานใน </w:t>
      </w:r>
      <w:r w:rsidR="004446F8" w:rsidRPr="004446F8">
        <w:rPr>
          <w:rFonts w:ascii="TH Sarabun New" w:eastAsia="TH SarabunPSK" w:hAnsi="TH Sarabun New" w:cs="TH Sarabun New"/>
          <w:color w:val="000000"/>
          <w:sz w:val="28"/>
        </w:rPr>
        <w:t>4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>ด้านหลัก ได้แก่ (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1)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การพัฒนาระบบความปลอดภัยและ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>Safe</w:t>
      </w:r>
      <w:r w:rsidR="00BF4179"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Messaging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ให้สอดคล้องกับแนวทางของกรมสุขภาพจิตและ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WHO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>โดยเพิ่มการแทรกแซงทันทีเมื่อตรวจพบความเสี่ยงระหว่างบทสนทนา (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2)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>การพัฒนาโมเดลภาษาไทยเฉพาะทางด้านสุขภาพจิต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 xml:space="preserve">โดยใช้เทคนิค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LoRA fine-tuning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 xml:space="preserve">บนโมเดล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Qwen2.5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 xml:space="preserve">ร่วมกับการศึกษาวิธีการ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Quantum-Inspired LoRA Extension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>ซึ่งเป็นแนวทางใหม่ในการยกระดับ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 xml:space="preserve">ประสิทธิภาพของ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Small-Medium Language Model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>ให้สามารถประมวลผลบริบทด้านสุขภาพจิตภาษาไทย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>ได้ใกล้เคียงกับโมเดลขนาดใหญ่ เพื่อลดการพึ่งพา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 xml:space="preserve"> API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  <w:cs/>
        </w:rPr>
        <w:t xml:space="preserve">ภายนอกและเผยแพร่เป็น </w:t>
      </w:r>
      <w:r w:rsidR="00A30E51" w:rsidRPr="00A30E51">
        <w:rPr>
          <w:rFonts w:ascii="TH Sarabun New" w:eastAsia="TH SarabunPSK" w:hAnsi="TH Sarabun New" w:cs="TH Sarabun New"/>
          <w:color w:val="000000"/>
          <w:sz w:val="28"/>
        </w:rPr>
        <w:t>open-source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 (3)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>การพัฒนาโมดูลตรวจจับอารมณ์และเจตนา (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Emotion/Intent Detection)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โดยใช้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BiLSTM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ร่วมกับ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WangchanBERTa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ตามแนวทาง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aRAG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ของ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Ravenda et al. (2025)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เพื่อเสริมการประเมินเชิงคลินิกโดยไม่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override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>คะแนนแบบทดสอบ และ (</w:t>
      </w:r>
      <w:r w:rsidR="004446F8" w:rsidRPr="004446F8">
        <w:rPr>
          <w:rFonts w:ascii="TH Sarabun New" w:eastAsia="TH SarabunPSK" w:hAnsi="TH Sarabun New" w:cs="TH Sarabun New"/>
          <w:color w:val="000000"/>
          <w:sz w:val="28"/>
        </w:rPr>
        <w:t>4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)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การพัฒนา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Thai Mental Health NLP Open Source Dataset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 xml:space="preserve">เพื่อสนับสนุนการวิจัย 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 xml:space="preserve">AI </w:t>
      </w:r>
      <w:r w:rsidRPr="00A136CE">
        <w:rPr>
          <w:rFonts w:ascii="TH Sarabun New" w:eastAsia="TH SarabunPSK" w:hAnsi="TH Sarabun New" w:cs="TH Sarabun New"/>
          <w:color w:val="000000"/>
          <w:sz w:val="28"/>
          <w:cs/>
        </w:rPr>
        <w:t>สุขภาพจิตภาษาไทยในวงกว้าง ระบบนี้มีศักยภาพในการช่วยลดช่องว่างระหว่างความต้องการบริการสุขภาพจิตและความสามารถในการให้บริการ โดยเฉพาะในพื้นที่ห่างไกลที่ขาดแคลนจิตแพทย์ (</w:t>
      </w:r>
      <w:r w:rsidRPr="00A136CE">
        <w:rPr>
          <w:rFonts w:ascii="TH Sarabun New" w:eastAsia="TH SarabunPSK" w:hAnsi="TH Sarabun New" w:cs="TH Sarabun New"/>
          <w:color w:val="000000"/>
          <w:sz w:val="28"/>
        </w:rPr>
        <w:t>Shin et al., 2024)</w:t>
      </w:r>
    </w:p>
    <w:p w14:paraId="33545E14" w14:textId="77777777" w:rsidR="00C67FCB" w:rsidRPr="00C67FCB" w:rsidRDefault="00C67FCB" w:rsidP="00C67FCB">
      <w:pPr>
        <w:spacing w:after="40" w:line="276" w:lineRule="auto"/>
        <w:ind w:firstLine="720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</w:p>
    <w:p w14:paraId="32012AFC" w14:textId="77777777" w:rsidR="00C67FCB" w:rsidRDefault="00F04473" w:rsidP="00C67FCB">
      <w:pPr>
        <w:spacing w:after="100" w:line="276" w:lineRule="auto"/>
        <w:rPr>
          <w:rFonts w:ascii="TH Sarabun New" w:hAnsi="TH Sarabun New" w:cs="TH Sarabun New"/>
          <w:sz w:val="28"/>
        </w:rPr>
      </w:pPr>
      <w:r w:rsidRPr="003A509E">
        <w:rPr>
          <w:rFonts w:ascii="TH Sarabun New" w:eastAsia="TH SarabunPSK" w:hAnsi="TH Sarabun New" w:cs="TH Sarabun New"/>
          <w:b/>
          <w:bCs/>
          <w:color w:val="000000"/>
          <w:sz w:val="28"/>
        </w:rPr>
        <w:t>กิตติกรรมประกาศ</w:t>
      </w:r>
    </w:p>
    <w:p w14:paraId="53EC964E" w14:textId="58084B28" w:rsidR="00F04473" w:rsidRPr="00C67FCB" w:rsidRDefault="00F04473" w:rsidP="00C67FCB">
      <w:pPr>
        <w:spacing w:after="100" w:line="276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A509E">
        <w:rPr>
          <w:rFonts w:ascii="TH Sarabun New" w:eastAsia="TH SarabunPSK" w:hAnsi="TH Sarabun New" w:cs="TH Sarabun New"/>
          <w:color w:val="000000"/>
          <w:sz w:val="28"/>
        </w:rPr>
        <w:t>ผู้วิจัยขอขอบพระคุณ</w:t>
      </w:r>
      <w:r w:rsidR="00D445AE">
        <w:rPr>
          <w:rFonts w:ascii="TH Sarabun New" w:eastAsia="TH SarabunPSK" w:hAnsi="TH Sarabun New" w:cs="TH Sarabun New" w:hint="cs"/>
          <w:color w:val="000000"/>
          <w:sz w:val="28"/>
          <w:cs/>
        </w:rPr>
        <w:t>ครู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เอกชัย วัฒนไชย ครูที่ปรึกษาโครงงานที่ให้การสนับสนุนและคำแนะนำอัน</w:t>
      </w:r>
      <w:r w:rsidR="00EA6B47"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เป็นประโยชน์</w:t>
      </w:r>
      <w:r>
        <w:rPr>
          <w:rFonts w:ascii="TH Sarabun New" w:eastAsia="TH SarabunPSK" w:hAnsi="TH Sarabun New" w:cs="TH Sarabun New"/>
          <w:color w:val="000000"/>
          <w:sz w:val="28"/>
        </w:rPr>
        <w:t xml:space="preserve"> 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ตลอดการดำเนิน</w:t>
      </w:r>
      <w:r w:rsidR="00EA6B47">
        <w:rPr>
          <w:rFonts w:ascii="TH Sarabun New" w:eastAsia="TH SarabunPSK" w:hAnsi="TH Sarabun New" w:cs="TH Sarabun New"/>
          <w:color w:val="000000"/>
          <w:sz w:val="28"/>
          <w:cs/>
        </w:rPr>
        <w:t>โครงงาน</w:t>
      </w:r>
      <w:r w:rsidRPr="003A509E">
        <w:rPr>
          <w:rFonts w:ascii="TH Sarabun New" w:eastAsia="TH SarabunPSK" w:hAnsi="TH Sarabun New" w:cs="TH Sarabun New"/>
          <w:color w:val="000000"/>
          <w:sz w:val="28"/>
        </w:rPr>
        <w:t>นี้</w:t>
      </w:r>
    </w:p>
    <w:p w14:paraId="364F1344" w14:textId="77777777" w:rsidR="00F04473" w:rsidRPr="003A509E" w:rsidRDefault="00F04473" w:rsidP="00C67FCB">
      <w:pPr>
        <w:spacing w:after="40" w:line="276" w:lineRule="auto"/>
        <w:rPr>
          <w:rFonts w:ascii="TH Sarabun New" w:hAnsi="TH Sarabun New" w:cs="TH Sarabun New"/>
          <w:sz w:val="28"/>
        </w:rPr>
      </w:pPr>
    </w:p>
    <w:p w14:paraId="35693BEB" w14:textId="1D4BF7DD" w:rsidR="005904B0" w:rsidRPr="009C2935" w:rsidRDefault="00F04473" w:rsidP="009C2935">
      <w:pPr>
        <w:spacing w:after="40" w:line="276" w:lineRule="auto"/>
        <w:ind w:left="720" w:hanging="720"/>
        <w:rPr>
          <w:rFonts w:ascii="TH Sarabun New" w:hAnsi="TH Sarabun New" w:cs="TH Sarabun New"/>
          <w:b/>
          <w:bCs/>
          <w:sz w:val="28"/>
        </w:rPr>
      </w:pPr>
      <w:r w:rsidRPr="00D35B90">
        <w:rPr>
          <w:rFonts w:ascii="TH Sarabun New" w:hAnsi="TH Sarabun New" w:cs="TH Sarabun New"/>
          <w:b/>
          <w:bCs/>
          <w:sz w:val="28"/>
        </w:rPr>
        <w:t xml:space="preserve"> </w:t>
      </w:r>
      <w:r w:rsidR="00F35671" w:rsidRPr="00D35B90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3FB9E600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Cavoukian, A. (2011). Privacy by design: The 7 foundational principles. Toronto: Information and Privacy Commissioner of Ontario.</w:t>
      </w:r>
    </w:p>
    <w:p w14:paraId="36C36C72" w14:textId="340BF04E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Kovacs, M. (1992). Children's Depression Inventory (CDI) manual. New York: Multi-Health Systems.</w:t>
      </w:r>
    </w:p>
    <w:p w14:paraId="3E93E5B2" w14:textId="48688E74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Batra, S., et al. (2025). Differences in PHQ-9 scores by administration mode in adolescents: A population-based study. Journal of Primary Care &amp; Community Health. 16: 1</w:t>
      </w:r>
      <w:r w:rsidR="00393409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8.</w:t>
      </w:r>
    </w:p>
    <w:p w14:paraId="4ADFA1B3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Dosovitsky, G., Pineda, B. S., Jacobson, N. C., Chang, C., Aguilera, A., &amp; Bunge, E. L. (2021). Artificial intelligence chatbot for depression: Descriptive study of usage and acceptability. JMIR Formative Research. 5(9): e28914.</w:t>
      </w:r>
    </w:p>
    <w:p w14:paraId="004B3E2D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Fitzpatrick, K. K., Darcy, A., &amp; Vierhile, M. (2017). Delivering cognitive behavior therapy to young adults with symptoms of depression and anxiety using a fully automated conversational agent (Woebot): A randomized controlled trial. JMIR Mental Health. 4(2): e19.</w:t>
      </w:r>
    </w:p>
    <w:p w14:paraId="619CF845" w14:textId="3E13500A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Kongsuk, T., Arunpongpaisal, S., Janthong, S., Prukkanone, B., Sukhawaha, S., &amp; Leejongpermpoon, J. (2018). Criterion-related validity of the 9 questions depression rating scale revised for Thai central dialect. Journal of the Psychiatric Association of Thailand. 63(4): 321</w:t>
      </w:r>
      <w:r w:rsidR="00393409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334.</w:t>
      </w:r>
    </w:p>
    <w:p w14:paraId="5DED6A8C" w14:textId="2849E605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Kroenke, K., Spitzer, R. L., &amp; Williams, J. B. W. (2001). The PHQ-9: Validity of a brief depression severity measure. Journal of General Internal Medicine. 16(9): 606</w:t>
      </w:r>
      <w:r w:rsidR="00393409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613.</w:t>
      </w:r>
    </w:p>
    <w:p w14:paraId="781D7245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Lotrakul, M., Sumrithe, S., &amp; Saipanish, R. (2008). Reliability and validity of the Thai version of the PHQ-9. BMC Psychiatry. 8: 46.</w:t>
      </w:r>
    </w:p>
    <w:p w14:paraId="1CB5B31C" w14:textId="6E75E082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Shatte, A. B. R., Hutchinson, D. M., &amp; Teague, S. J. (2019). Machine learning in mental health: A scoping review of methods and applications. Psychological Medicine. 49(9): 1426</w:t>
      </w:r>
      <w:r w:rsidR="00393409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1448.</w:t>
      </w:r>
    </w:p>
    <w:p w14:paraId="01A4FE56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Shin, D., Kim, H., Lee, S., Cho, Y., &amp; Jung, W. (2024). Using large language models to detect depression from user-generated diary text data as a novel approach in digital mental health screening: Instrument validation study. Journal of Medical Internet Research. 26: e54617.</w:t>
      </w:r>
    </w:p>
    <w:p w14:paraId="31BDCF75" w14:textId="24B7F0EA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Timmons, A. C., Duong, J. B., Simo Fiallo, N., Lee, T., Vo, H. P. Q., Ahle, M. W., Comer, J. S., Brewer, L. C., Frazier, S. L., &amp; Chaspari, T. (2023). A call to action on assessing and mitigating bias in artificial intelligence applications for mental health. Perspectives on Psychological Science. 18(5): 1062</w:t>
      </w:r>
      <w:r w:rsidR="00393409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1096.</w:t>
      </w:r>
    </w:p>
    <w:p w14:paraId="59CC8768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>Zhang, T., Schoene, A. M., Ji, S., &amp; Ananiadou, S. (2022). Natural language processing applied to mental illness detection: A systematic review. Journal of Medical Internet Research. 24(4): e37363.</w:t>
      </w:r>
    </w:p>
    <w:p w14:paraId="5D25AEE2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Lewis, P., Perez, E., Piktus, A., Petroni, F., Karpukhin, V., Goyal, N., Küttler, H., Lewis, M., Yih, W., Rocktäschel, T., Riedel, S., &amp; Kiela, D. (2020). Retrieval-augmented generation for knowledge-intensive NLP tasks.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Advances in Neural Information Processing Systems 33 (NeurIPS 2020).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หน้า </w:t>
      </w:r>
      <w:r w:rsidRPr="004446F8">
        <w:rPr>
          <w:rFonts w:ascii="TH SarabunPSK" w:hAnsi="TH SarabunPSK" w:cs="TH SarabunPSK"/>
          <w:color w:val="000000" w:themeColor="text1"/>
          <w:sz w:val="28"/>
        </w:rPr>
        <w:t>9459–9474. Vancouver: Curran Associates.</w:t>
      </w:r>
    </w:p>
    <w:p w14:paraId="09B30B17" w14:textId="5DC81DD5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Nogueira, R., &amp; Cho, K. (2019). Passage re-ranking with BERT.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arXiv preprint </w:t>
      </w:r>
      <w:r w:rsidRPr="004446F8">
        <w:rPr>
          <w:rFonts w:ascii="TH SarabunPSK" w:hAnsi="TH SarabunPSK" w:cs="TH SarabunPSK"/>
          <w:color w:val="000000" w:themeColor="text1"/>
          <w:sz w:val="28"/>
        </w:rPr>
        <w:lastRenderedPageBreak/>
        <w:t xml:space="preserve">arXiv:1901.04085.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สืบค้นเมื่อ </w:t>
      </w:r>
      <w:r w:rsidR="003E0AD8" w:rsidRPr="004446F8">
        <w:rPr>
          <w:rFonts w:ascii="TH SarabunPSK" w:hAnsi="TH SarabunPSK" w:cs="TH SarabunPSK"/>
          <w:color w:val="000000" w:themeColor="text1"/>
          <w:sz w:val="28"/>
        </w:rPr>
        <w:t xml:space="preserve">3 </w:t>
      </w:r>
      <w:r w:rsidR="003E0AD8" w:rsidRPr="004446F8">
        <w:rPr>
          <w:rFonts w:ascii="TH SarabunPSK" w:hAnsi="TH SarabunPSK" w:cs="TH SarabunPSK"/>
          <w:color w:val="000000" w:themeColor="text1"/>
          <w:sz w:val="28"/>
          <w:cs/>
        </w:rPr>
        <w:t>เมษายน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2568,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 </w:t>
      </w:r>
      <w:hyperlink r:id="rId12" w:history="1">
        <w:r w:rsidRPr="004446F8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https://doi.org/10.48550/arXiv.1901.04085</w:t>
        </w:r>
      </w:hyperlink>
    </w:p>
    <w:p w14:paraId="34BD35EA" w14:textId="3B1ABC12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Phatthiyaphaibun, W., Chaovavanich, K., Polpanumas, C., Suriyawongkul, A., Lowphansirikul, L., Chormai, P., Limkonchotiwat, P., Suntorntip, T., &amp; Udomcharoenchaikit, C. (2023). PyThaiNLP: Thai natural language processing in Python.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Proceedings of the 3rd Workshop for Natural Language Processing Open Source Software (NLP-OSS 2023).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หน้า </w:t>
      </w:r>
      <w:r w:rsidRPr="004446F8">
        <w:rPr>
          <w:rFonts w:ascii="TH SarabunPSK" w:hAnsi="TH SarabunPSK" w:cs="TH SarabunPSK"/>
          <w:color w:val="000000" w:themeColor="text1"/>
          <w:sz w:val="28"/>
        </w:rPr>
        <w:t>25</w:t>
      </w:r>
      <w:r w:rsidR="00393409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36. Singapore: Association for Computational Linguistics.</w:t>
      </w:r>
    </w:p>
    <w:p w14:paraId="59CA3390" w14:textId="16DFECE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Pipatanakul, K., Jirabovonvisut, P., Manakul, P., Sripaisarnmongkol, S., Patomwong, R., Chokchainant, P., &amp; Tharnpipitchai, K. (2023). Typhoon: Thai large language models.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arXiv preprint arXiv:2312.13951.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สืบค้นเมื่อ </w:t>
      </w:r>
      <w:r w:rsidR="00F83CE4" w:rsidRPr="004446F8">
        <w:rPr>
          <w:rFonts w:ascii="TH SarabunPSK" w:hAnsi="TH SarabunPSK" w:cs="TH SarabunPSK"/>
          <w:color w:val="000000" w:themeColor="text1"/>
          <w:sz w:val="28"/>
        </w:rPr>
        <w:t xml:space="preserve">8 </w:t>
      </w:r>
      <w:r w:rsidR="00F83CE4" w:rsidRPr="004446F8">
        <w:rPr>
          <w:rFonts w:ascii="TH SarabunPSK" w:hAnsi="TH SarabunPSK" w:cs="TH SarabunPSK"/>
          <w:color w:val="000000" w:themeColor="text1"/>
          <w:sz w:val="28"/>
          <w:cs/>
        </w:rPr>
        <w:t>เมษายน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2568,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 </w:t>
      </w:r>
      <w:hyperlink r:id="rId13" w:history="1">
        <w:r w:rsidRPr="004446F8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https://doi.org/10.48550/arXiv.2312.13951</w:t>
        </w:r>
      </w:hyperlink>
    </w:p>
    <w:p w14:paraId="3D29082F" w14:textId="25E9896F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Pipatanakul, K., Manakul, P., Nitarach, N., Sirichotedumrong, W., Nonesung, S., Jaknamon, T., Pengpun, P., Taveekitworachai, P., Na-Thalang, A., Sripaisarnmongkol, S., Jirayoot, K., &amp; Tharnpipitchai, K. (2024). Typhoon 2: A family of open text and multimodal Thai large language models.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arXiv preprint arXiv:2412.13702.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สืบค้นเมื่อ </w:t>
      </w:r>
      <w:r w:rsidR="00F83CE4" w:rsidRPr="004446F8">
        <w:rPr>
          <w:rFonts w:ascii="TH SarabunPSK" w:hAnsi="TH SarabunPSK" w:cs="TH SarabunPSK"/>
          <w:color w:val="000000" w:themeColor="text1"/>
          <w:sz w:val="28"/>
        </w:rPr>
        <w:t xml:space="preserve">9 </w:t>
      </w:r>
      <w:r w:rsidR="00F83CE4" w:rsidRPr="004446F8">
        <w:rPr>
          <w:rFonts w:ascii="TH SarabunPSK" w:hAnsi="TH SarabunPSK" w:cs="TH SarabunPSK"/>
          <w:color w:val="000000" w:themeColor="text1"/>
          <w:sz w:val="28"/>
          <w:cs/>
        </w:rPr>
        <w:t>เมษายน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2568,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 </w:t>
      </w:r>
      <w:hyperlink r:id="rId14" w:history="1">
        <w:r w:rsidRPr="004446F8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https://doi.org/10.48550/arXiv.2412.13702</w:t>
        </w:r>
      </w:hyperlink>
    </w:p>
    <w:p w14:paraId="6A2BC9FD" w14:textId="77777777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Ravenda, M., et al. (2025). Are LLMs effective psychological assessors? Leveraging adaptive RAG for interpretable mental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health screening through psychometric practice.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Proceedings of the 63rd Annual Meeting of the Association for Computational Linguistics (Long Papers).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หน้า </w:t>
      </w:r>
      <w:r w:rsidRPr="004446F8">
        <w:rPr>
          <w:rFonts w:ascii="TH SarabunPSK" w:hAnsi="TH SarabunPSK" w:cs="TH SarabunPSK"/>
          <w:color w:val="000000" w:themeColor="text1"/>
          <w:sz w:val="28"/>
        </w:rPr>
        <w:t>8975–8991. Bangkok: Association for Computational Linguistics.</w:t>
      </w:r>
    </w:p>
    <w:p w14:paraId="2CF0E3BA" w14:textId="491E835D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Reimers, N., &amp; Gurevych, I. (2019). Sentence-BERT: Sentence embeddings using siamese BERT-networks.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Proceedings of the 2019 Conference on Empirical Methods in Natural Language Processing and the 9th International Joint Conference on Natural Language Processing (EMNLP-IJCNLP).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หน้า </w:t>
      </w:r>
      <w:r w:rsidRPr="004446F8">
        <w:rPr>
          <w:rFonts w:ascii="TH SarabunPSK" w:hAnsi="TH SarabunPSK" w:cs="TH SarabunPSK"/>
          <w:color w:val="000000" w:themeColor="text1"/>
          <w:sz w:val="28"/>
        </w:rPr>
        <w:t>3982</w:t>
      </w:r>
      <w:r w:rsidR="00D84593" w:rsidRPr="004446F8">
        <w:rPr>
          <w:rFonts w:ascii="TH SarabunPSK" w:hAnsi="TH SarabunPSK" w:cs="TH SarabunPSK"/>
          <w:color w:val="000000" w:themeColor="text1"/>
          <w:sz w:val="28"/>
        </w:rPr>
        <w:t>-</w:t>
      </w:r>
      <w:r w:rsidRPr="004446F8">
        <w:rPr>
          <w:rFonts w:ascii="TH SarabunPSK" w:hAnsi="TH SarabunPSK" w:cs="TH SarabunPSK"/>
          <w:color w:val="000000" w:themeColor="text1"/>
          <w:sz w:val="28"/>
        </w:rPr>
        <w:t>3992. Hong Kong: Association for Computational Linguistics.</w:t>
      </w:r>
    </w:p>
    <w:p w14:paraId="305D10DE" w14:textId="524C523B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Xiao, S., Liu, Z., Zhang, P., &amp; Muennighoff, N. (2023). C-Pack: Packaged resources to advance general Chinese embedding.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ใน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arXiv preprint arXiv:2309.07597.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สืบค้นเมื่อ </w:t>
      </w:r>
      <w:r w:rsidR="00F83CE4" w:rsidRPr="004446F8">
        <w:rPr>
          <w:rFonts w:ascii="TH SarabunPSK" w:hAnsi="TH SarabunPSK" w:cs="TH SarabunPSK"/>
          <w:color w:val="000000" w:themeColor="text1"/>
          <w:sz w:val="28"/>
        </w:rPr>
        <w:t xml:space="preserve">4 </w:t>
      </w:r>
      <w:r w:rsidR="00F83CE4" w:rsidRPr="004446F8">
        <w:rPr>
          <w:rFonts w:ascii="TH SarabunPSK" w:hAnsi="TH SarabunPSK" w:cs="TH SarabunPSK"/>
          <w:color w:val="000000" w:themeColor="text1"/>
          <w:sz w:val="28"/>
          <w:cs/>
        </w:rPr>
        <w:t>เมษายน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2568,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 </w:t>
      </w:r>
      <w:hyperlink r:id="rId15" w:history="1">
        <w:r w:rsidRPr="004446F8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https://doi.org/10.48550/arXiv.2309.07597</w:t>
        </w:r>
      </w:hyperlink>
    </w:p>
    <w:p w14:paraId="7BDC5048" w14:textId="7E052BDD" w:rsidR="00E9400E" w:rsidRPr="004446F8" w:rsidRDefault="00E9400E" w:rsidP="00E9400E">
      <w:pPr>
        <w:spacing w:after="40"/>
        <w:ind w:left="720" w:hanging="720"/>
        <w:rPr>
          <w:rFonts w:ascii="TH SarabunPSK" w:hAnsi="TH SarabunPSK" w:cs="TH SarabunPSK"/>
          <w:color w:val="000000" w:themeColor="text1"/>
          <w:sz w:val="28"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Guo, Y., et al. (2025). Development and evaluation of HopeBot: An LLM-based chatbot for structured and interactive PHQ-9 depression screening.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สืบค้นเมื่อ </w:t>
      </w:r>
      <w:r w:rsidRPr="004446F8">
        <w:rPr>
          <w:rFonts w:ascii="TH SarabunPSK" w:hAnsi="TH SarabunPSK" w:cs="TH SarabunPSK"/>
          <w:color w:val="000000" w:themeColor="text1"/>
          <w:sz w:val="28"/>
        </w:rPr>
        <w:t>1</w:t>
      </w:r>
      <w:r w:rsidR="00F83CE4"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พฤษภ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า</w:t>
      </w:r>
      <w:r w:rsidR="00F83CE4" w:rsidRPr="004446F8">
        <w:rPr>
          <w:rFonts w:ascii="TH SarabunPSK" w:hAnsi="TH SarabunPSK" w:cs="TH SarabunPSK"/>
          <w:color w:val="000000" w:themeColor="text1"/>
          <w:sz w:val="28"/>
          <w:cs/>
        </w:rPr>
        <w:t>คม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2568,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 </w:t>
      </w:r>
      <w:hyperlink r:id="rId16" w:history="1">
        <w:r w:rsidRPr="004446F8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https://doi.org/10.48550/arXiv.2507.05984</w:t>
        </w:r>
      </w:hyperlink>
    </w:p>
    <w:p w14:paraId="49C9BCAC" w14:textId="1848DC77" w:rsidR="00034F32" w:rsidRPr="004446F8" w:rsidRDefault="00E9400E" w:rsidP="00C67FCB">
      <w:pPr>
        <w:spacing w:after="40"/>
        <w:ind w:left="720" w:hanging="720"/>
        <w:rPr>
          <w:rFonts w:ascii="TH SarabunPSK" w:hAnsi="TH SarabunPSK" w:cs="TH SarabunPSK"/>
          <w:sz w:val="28"/>
          <w:cs/>
        </w:rPr>
      </w:pP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WHO Thailand. (2025). Mental health and social connection in Thailand. Geneva: World Health Organization.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สืบค้นเมื่อ </w:t>
      </w:r>
      <w:r w:rsidR="00F83CE4" w:rsidRPr="004446F8">
        <w:rPr>
          <w:rFonts w:ascii="TH SarabunPSK" w:hAnsi="TH SarabunPSK" w:cs="TH SarabunPSK"/>
          <w:color w:val="000000" w:themeColor="text1"/>
          <w:sz w:val="28"/>
        </w:rPr>
        <w:t xml:space="preserve">17 </w:t>
      </w:r>
      <w:r w:rsidR="00F83CE4" w:rsidRPr="004446F8">
        <w:rPr>
          <w:rFonts w:ascii="TH SarabunPSK" w:hAnsi="TH SarabunPSK" w:cs="TH SarabunPSK"/>
          <w:color w:val="000000" w:themeColor="text1"/>
          <w:sz w:val="28"/>
          <w:cs/>
        </w:rPr>
        <w:t>เมษายน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4446F8">
        <w:rPr>
          <w:rFonts w:ascii="TH SarabunPSK" w:hAnsi="TH SarabunPSK" w:cs="TH SarabunPSK"/>
          <w:color w:val="000000" w:themeColor="text1"/>
          <w:sz w:val="28"/>
        </w:rPr>
        <w:t xml:space="preserve">2568, </w:t>
      </w:r>
      <w:r w:rsidRPr="004446F8">
        <w:rPr>
          <w:rFonts w:ascii="TH SarabunPSK" w:hAnsi="TH SarabunPSK" w:cs="TH SarabunPSK"/>
          <w:color w:val="000000" w:themeColor="text1"/>
          <w:sz w:val="28"/>
          <w:cs/>
        </w:rPr>
        <w:t>จาก</w:t>
      </w:r>
      <w:hyperlink r:id="rId17" w:history="1">
        <w:r w:rsidRPr="004446F8">
          <w:rPr>
            <w:rStyle w:val="Hyperlink"/>
            <w:rFonts w:ascii="TH SarabunPSK" w:hAnsi="TH SarabunPSK" w:cs="TH SarabunPSK"/>
            <w:color w:val="000000" w:themeColor="text1"/>
            <w:sz w:val="28"/>
            <w:u w:val="none"/>
          </w:rPr>
          <w:t>https://www.who.int/thailand/news/feature-stories/detail/mental-health-and-social-connection-in-thailand</w:t>
        </w:r>
      </w:hyperlink>
    </w:p>
    <w:sectPr w:rsidR="00034F32" w:rsidRPr="004446F8" w:rsidSect="00F04473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30F80" w14:textId="77777777" w:rsidR="008F378B" w:rsidRDefault="008F378B" w:rsidP="00282096">
      <w:pPr>
        <w:spacing w:after="0" w:line="240" w:lineRule="auto"/>
      </w:pPr>
      <w:r>
        <w:separator/>
      </w:r>
    </w:p>
  </w:endnote>
  <w:endnote w:type="continuationSeparator" w:id="0">
    <w:p w14:paraId="268F44D9" w14:textId="77777777" w:rsidR="008F378B" w:rsidRDefault="008F378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08806653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8CBB" w14:textId="77777777" w:rsidR="008F378B" w:rsidRDefault="008F378B" w:rsidP="00282096">
      <w:pPr>
        <w:spacing w:after="0" w:line="240" w:lineRule="auto"/>
      </w:pPr>
      <w:r>
        <w:separator/>
      </w:r>
    </w:p>
  </w:footnote>
  <w:footnote w:type="continuationSeparator" w:id="0">
    <w:p w14:paraId="78659B36" w14:textId="77777777" w:rsidR="008F378B" w:rsidRDefault="008F378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68110034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3341090">
    <w:abstractNumId w:val="0"/>
  </w:num>
  <w:num w:numId="2" w16cid:durableId="138274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28CA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A6FED"/>
    <w:rsid w:val="001B13D5"/>
    <w:rsid w:val="0022607B"/>
    <w:rsid w:val="00242442"/>
    <w:rsid w:val="00273B49"/>
    <w:rsid w:val="00282096"/>
    <w:rsid w:val="00282391"/>
    <w:rsid w:val="002A59FE"/>
    <w:rsid w:val="002C4F3F"/>
    <w:rsid w:val="002E7FBD"/>
    <w:rsid w:val="002F28D8"/>
    <w:rsid w:val="00313C55"/>
    <w:rsid w:val="00314B01"/>
    <w:rsid w:val="003400AB"/>
    <w:rsid w:val="00361F4B"/>
    <w:rsid w:val="00386D57"/>
    <w:rsid w:val="00393409"/>
    <w:rsid w:val="00397926"/>
    <w:rsid w:val="003B5CCA"/>
    <w:rsid w:val="003D3E5F"/>
    <w:rsid w:val="003E0AD8"/>
    <w:rsid w:val="0042136F"/>
    <w:rsid w:val="00437D28"/>
    <w:rsid w:val="004446F8"/>
    <w:rsid w:val="00492645"/>
    <w:rsid w:val="00495D0F"/>
    <w:rsid w:val="004D7E9D"/>
    <w:rsid w:val="004E478D"/>
    <w:rsid w:val="00504D5B"/>
    <w:rsid w:val="00516358"/>
    <w:rsid w:val="0054162D"/>
    <w:rsid w:val="00574E22"/>
    <w:rsid w:val="005904B0"/>
    <w:rsid w:val="005B0C79"/>
    <w:rsid w:val="005B16B7"/>
    <w:rsid w:val="005C7512"/>
    <w:rsid w:val="005E3358"/>
    <w:rsid w:val="005E67F7"/>
    <w:rsid w:val="00601C21"/>
    <w:rsid w:val="00612DFB"/>
    <w:rsid w:val="006149CC"/>
    <w:rsid w:val="006164A4"/>
    <w:rsid w:val="0064022F"/>
    <w:rsid w:val="00665BA5"/>
    <w:rsid w:val="006858E3"/>
    <w:rsid w:val="0069626F"/>
    <w:rsid w:val="006B0BE5"/>
    <w:rsid w:val="006B204C"/>
    <w:rsid w:val="006C52D2"/>
    <w:rsid w:val="006C5E98"/>
    <w:rsid w:val="006D1359"/>
    <w:rsid w:val="0071211C"/>
    <w:rsid w:val="00720860"/>
    <w:rsid w:val="00730DE0"/>
    <w:rsid w:val="00733F09"/>
    <w:rsid w:val="00741064"/>
    <w:rsid w:val="007446B8"/>
    <w:rsid w:val="00757642"/>
    <w:rsid w:val="007720C2"/>
    <w:rsid w:val="00792053"/>
    <w:rsid w:val="00800EB1"/>
    <w:rsid w:val="00812E87"/>
    <w:rsid w:val="00823156"/>
    <w:rsid w:val="00830A6B"/>
    <w:rsid w:val="00833E61"/>
    <w:rsid w:val="00850F83"/>
    <w:rsid w:val="008701D3"/>
    <w:rsid w:val="00870BCD"/>
    <w:rsid w:val="00873C59"/>
    <w:rsid w:val="00883AA3"/>
    <w:rsid w:val="008853AA"/>
    <w:rsid w:val="00891B90"/>
    <w:rsid w:val="008A3514"/>
    <w:rsid w:val="008C315E"/>
    <w:rsid w:val="008E1790"/>
    <w:rsid w:val="008F378B"/>
    <w:rsid w:val="00931B69"/>
    <w:rsid w:val="00946699"/>
    <w:rsid w:val="00947CF2"/>
    <w:rsid w:val="00950E30"/>
    <w:rsid w:val="00952150"/>
    <w:rsid w:val="0098175B"/>
    <w:rsid w:val="00983AF0"/>
    <w:rsid w:val="009B3A64"/>
    <w:rsid w:val="009B5C67"/>
    <w:rsid w:val="009C2935"/>
    <w:rsid w:val="009D016F"/>
    <w:rsid w:val="009D4041"/>
    <w:rsid w:val="009D752D"/>
    <w:rsid w:val="009F35C9"/>
    <w:rsid w:val="009F528A"/>
    <w:rsid w:val="00A136CE"/>
    <w:rsid w:val="00A208A9"/>
    <w:rsid w:val="00A21C63"/>
    <w:rsid w:val="00A30E51"/>
    <w:rsid w:val="00A54431"/>
    <w:rsid w:val="00A95746"/>
    <w:rsid w:val="00AB5886"/>
    <w:rsid w:val="00AC0422"/>
    <w:rsid w:val="00AD0BC7"/>
    <w:rsid w:val="00AD498B"/>
    <w:rsid w:val="00AD6477"/>
    <w:rsid w:val="00B07C32"/>
    <w:rsid w:val="00B310AB"/>
    <w:rsid w:val="00B32254"/>
    <w:rsid w:val="00B43EC6"/>
    <w:rsid w:val="00B63449"/>
    <w:rsid w:val="00B953F2"/>
    <w:rsid w:val="00BC6F17"/>
    <w:rsid w:val="00BD224E"/>
    <w:rsid w:val="00BF2FFA"/>
    <w:rsid w:val="00BF4179"/>
    <w:rsid w:val="00C23AFE"/>
    <w:rsid w:val="00C27949"/>
    <w:rsid w:val="00C66B74"/>
    <w:rsid w:val="00C67FCB"/>
    <w:rsid w:val="00C74CF9"/>
    <w:rsid w:val="00C83C68"/>
    <w:rsid w:val="00D00B4C"/>
    <w:rsid w:val="00D10C96"/>
    <w:rsid w:val="00D35B90"/>
    <w:rsid w:val="00D445AE"/>
    <w:rsid w:val="00D639A8"/>
    <w:rsid w:val="00D71B75"/>
    <w:rsid w:val="00D75785"/>
    <w:rsid w:val="00D84593"/>
    <w:rsid w:val="00DA03BA"/>
    <w:rsid w:val="00DB35B9"/>
    <w:rsid w:val="00DD1E58"/>
    <w:rsid w:val="00DD6385"/>
    <w:rsid w:val="00DE6C78"/>
    <w:rsid w:val="00E119C5"/>
    <w:rsid w:val="00E16A82"/>
    <w:rsid w:val="00E2502F"/>
    <w:rsid w:val="00E35620"/>
    <w:rsid w:val="00E42841"/>
    <w:rsid w:val="00E4403C"/>
    <w:rsid w:val="00E452D5"/>
    <w:rsid w:val="00E518DC"/>
    <w:rsid w:val="00E902B7"/>
    <w:rsid w:val="00E90C15"/>
    <w:rsid w:val="00E9400E"/>
    <w:rsid w:val="00E9545B"/>
    <w:rsid w:val="00EA6643"/>
    <w:rsid w:val="00EA6B47"/>
    <w:rsid w:val="00EB16E9"/>
    <w:rsid w:val="00EC2E1D"/>
    <w:rsid w:val="00EC3472"/>
    <w:rsid w:val="00EE03A2"/>
    <w:rsid w:val="00EE16E7"/>
    <w:rsid w:val="00EF00C4"/>
    <w:rsid w:val="00F021E9"/>
    <w:rsid w:val="00F04473"/>
    <w:rsid w:val="00F051AB"/>
    <w:rsid w:val="00F11CB8"/>
    <w:rsid w:val="00F232BC"/>
    <w:rsid w:val="00F35671"/>
    <w:rsid w:val="00F553E9"/>
    <w:rsid w:val="00F61B4D"/>
    <w:rsid w:val="00F63A3D"/>
    <w:rsid w:val="00F83CE4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0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0447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0AB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48550/arXiv.2312.1395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48550/arXiv.1901.04085" TargetMode="External"/><Relationship Id="rId17" Type="http://schemas.openxmlformats.org/officeDocument/2006/relationships/hyperlink" Target="https://www.who.int/thailand/news/feature-stories/detail/mental-health-and-social-connection-in-thailan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48550/arXiv.2507.059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doi.org/10.48550/arXiv.2309.07597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48550/arXiv.2412.1370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DB3FEF-BB6E-4C6C-9B20-B929ECE15A1D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890825bd-d232-4e6a-afa3-3fd22c074e2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7FA60-6B49-42A0-AEE7-FC800367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2479</Words>
  <Characters>14136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Worrawat Sirisawat</cp:lastModifiedBy>
  <cp:revision>2</cp:revision>
  <cp:lastPrinted>2026-06-12T08:21:00Z</cp:lastPrinted>
  <dcterms:created xsi:type="dcterms:W3CDTF">2026-07-15T15:32:00Z</dcterms:created>
  <dcterms:modified xsi:type="dcterms:W3CDTF">2026-07-15T15:32:00Z</dcterms:modified>
</cp:coreProperties>
</file>