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444CF562" w:rsidR="00090BD3" w:rsidRPr="00670A9D" w:rsidRDefault="00A3081C" w:rsidP="00A3081C">
      <w:pPr>
        <w:jc w:val="center"/>
        <w:rPr>
          <w:rFonts w:ascii="TH Sarabun New" w:eastAsia="Sarabun" w:hAnsi="TH Sarabun New" w:cs="TH Sarabun New"/>
          <w:bCs/>
          <w:sz w:val="32"/>
          <w:szCs w:val="32"/>
        </w:rPr>
      </w:pPr>
      <w:r w:rsidRPr="00670A9D">
        <w:rPr>
          <w:rFonts w:ascii="TH Sarabun New" w:eastAsia="Sarabun" w:hAnsi="TH Sarabun New" w:cs="TH Sarabun New"/>
          <w:bCs/>
          <w:sz w:val="32"/>
          <w:szCs w:val="32"/>
          <w:cs/>
        </w:rPr>
        <w:t>ทิศทางการเจริญของเส้นใยเห็ด</w:t>
      </w:r>
      <w:r w:rsidR="000827C1">
        <w:rPr>
          <w:rFonts w:ascii="TH Sarabun New" w:eastAsia="Sarabun" w:hAnsi="TH Sarabun New" w:cs="TH Sarabun New" w:hint="cs"/>
          <w:bCs/>
          <w:sz w:val="32"/>
          <w:szCs w:val="32"/>
          <w:cs/>
        </w:rPr>
        <w:t>ออรินจิ</w:t>
      </w:r>
      <w:r w:rsidRPr="00670A9D">
        <w:rPr>
          <w:rFonts w:ascii="TH Sarabun New" w:eastAsia="Sarabun" w:hAnsi="TH Sarabun New" w:cs="TH Sarabun New"/>
          <w:bCs/>
          <w:sz w:val="32"/>
          <w:szCs w:val="32"/>
          <w:cs/>
        </w:rPr>
        <w:t>ในการเข้าถึงแหล่งคาร์บอนบน</w:t>
      </w:r>
      <w:r w:rsidRPr="00670A9D">
        <w:rPr>
          <w:rFonts w:ascii="TH Sarabun New" w:eastAsia="Sarabun" w:hAnsi="TH Sarabun New" w:cs="TH Sarabun New"/>
          <w:bCs/>
          <w:color w:val="000000" w:themeColor="text1"/>
          <w:sz w:val="32"/>
          <w:szCs w:val="32"/>
          <w:cs/>
        </w:rPr>
        <w:t>อาหาร</w:t>
      </w:r>
      <w:r w:rsidRPr="00670A9D">
        <w:rPr>
          <w:rFonts w:ascii="TH Sarabun New" w:eastAsia="Sarabun" w:hAnsi="TH Sarabun New" w:cs="TH Sarabun New"/>
          <w:bCs/>
          <w:sz w:val="32"/>
          <w:szCs w:val="32"/>
          <w:cs/>
        </w:rPr>
        <w:t>พร่องคาร์บอน</w:t>
      </w:r>
      <w:r w:rsidR="00074EED" w:rsidRPr="00670A9D">
        <w:rPr>
          <w:rFonts w:ascii="TH Sarabun New" w:hAnsi="TH Sarabun New" w:cs="TH Sarabun New"/>
          <w:bCs/>
          <w:noProof/>
          <w:sz w:val="32"/>
          <w:szCs w:val="32"/>
        </w:rPr>
        <w:br/>
      </w:r>
    </w:p>
    <w:p w14:paraId="00000005" w14:textId="61F6E684" w:rsidR="00090BD3" w:rsidRPr="00670A9D" w:rsidRDefault="00A3081C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 w:rsidRPr="00670A9D">
        <w:rPr>
          <w:rStyle w:val="agcmg"/>
          <w:rFonts w:ascii="TH Sarabun New" w:hAnsi="TH Sarabun New" w:cs="TH Sarabun New"/>
          <w:sz w:val="28"/>
          <w:szCs w:val="28"/>
          <w:cs/>
        </w:rPr>
        <w:t>พิตรพิบูล สีเมฆ</w:t>
      </w:r>
      <w:r w:rsidR="008B68D0" w:rsidRPr="00670A9D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670A9D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ภีมเดช ศรีดี</w:t>
      </w:r>
      <w:r w:rsidRPr="00670A9D">
        <w:rPr>
          <w:rFonts w:ascii="TH Sarabun New" w:eastAsia="TH Sarabun PSK" w:hAnsi="TH Sarabun New" w:cs="TH Sarabun New"/>
          <w:sz w:val="28"/>
          <w:szCs w:val="28"/>
          <w:cs/>
        </w:rPr>
        <w:t xml:space="preserve"> และ </w:t>
      </w:r>
      <w:r w:rsidRPr="00670A9D">
        <w:rPr>
          <w:rFonts w:ascii="TH Sarabun New" w:eastAsia="Sarabun" w:hAnsi="TH Sarabun New" w:cs="TH Sarabun New"/>
          <w:sz w:val="28"/>
          <w:szCs w:val="28"/>
          <w:cs/>
        </w:rPr>
        <w:t>ณัฐพล กลิ่นพุฒ</w:t>
      </w:r>
      <w:r w:rsidR="008B68D0" w:rsidRPr="00670A9D">
        <w:rPr>
          <w:rStyle w:val="normaltextrun"/>
          <w:rFonts w:ascii="TH Sarabun New" w:hAnsi="TH Sarabun New" w:cs="TH Sarabun New"/>
          <w:sz w:val="28"/>
          <w:szCs w:val="28"/>
        </w:rPr>
        <w:t>*</w:t>
      </w:r>
    </w:p>
    <w:p w14:paraId="4AA881D1" w14:textId="77777777" w:rsidR="008B68D0" w:rsidRPr="00670A9D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365002C3" w:rsidR="00090BD3" w:rsidRPr="00670A9D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670A9D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A3081C" w:rsidRPr="00670A9D">
        <w:rPr>
          <w:rFonts w:ascii="TH Sarabun New" w:hAnsi="TH Sarabun New" w:cs="TH Sarabun New"/>
          <w:i/>
          <w:iCs/>
          <w:sz w:val="24"/>
          <w:szCs w:val="24"/>
          <w:cs/>
        </w:rPr>
        <w:t>เพชรบุรี</w:t>
      </w:r>
      <w:r w:rsidRPr="00670A9D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 w:rsidRPr="00670A9D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670A9D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670A9D" w:rsidRPr="00670A9D">
        <w:rPr>
          <w:rFonts w:ascii="TH Sarabun New" w:hAnsi="TH Sarabun New" w:cs="TH Sarabun New"/>
          <w:i/>
          <w:iCs/>
          <w:sz w:val="24"/>
          <w:szCs w:val="24"/>
          <w:cs/>
        </w:rPr>
        <w:t>เขาใหญ่</w:t>
      </w:r>
      <w:r w:rsidRPr="00670A9D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670A9D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670A9D" w:rsidRPr="00670A9D">
        <w:rPr>
          <w:rFonts w:ascii="TH Sarabun New" w:hAnsi="TH Sarabun New" w:cs="TH Sarabun New"/>
          <w:i/>
          <w:iCs/>
          <w:sz w:val="24"/>
          <w:szCs w:val="24"/>
          <w:cs/>
        </w:rPr>
        <w:t>ชะอำ</w:t>
      </w:r>
      <w:r w:rsidRPr="00670A9D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670A9D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</w:t>
      </w:r>
      <w:r w:rsidR="00670A9D" w:rsidRPr="00670A9D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ดเพชรบุรี</w:t>
      </w:r>
      <w:r w:rsidRPr="00670A9D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670A9D" w:rsidRPr="00670A9D">
        <w:rPr>
          <w:rFonts w:ascii="TH Sarabun New" w:hAnsi="TH Sarabun New" w:cs="TH Sarabun New"/>
          <w:i/>
          <w:iCs/>
          <w:sz w:val="24"/>
          <w:szCs w:val="24"/>
          <w:cs/>
        </w:rPr>
        <w:t>76120</w:t>
      </w:r>
      <w:r w:rsidRPr="00670A9D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670A9D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0000007" w14:textId="3FDE7264" w:rsidR="00090BD3" w:rsidRPr="00670A9D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670A9D">
        <w:rPr>
          <w:rFonts w:ascii="TH Sarabun New" w:eastAsia="TH Sarabun PSK" w:hAnsi="TH Sarabun New" w:cs="TH Sarabun New"/>
          <w:i/>
          <w:sz w:val="24"/>
          <w:szCs w:val="24"/>
        </w:rPr>
        <w:t>*E-mail</w:t>
      </w:r>
      <w:r w:rsidRPr="00EB4A23">
        <w:rPr>
          <w:rFonts w:ascii="TH Sarabun New" w:eastAsia="TH Sarabun PSK" w:hAnsi="TH Sarabun New" w:cs="TH Sarabun New"/>
          <w:i/>
          <w:sz w:val="24"/>
          <w:szCs w:val="24"/>
        </w:rPr>
        <w:t>:</w:t>
      </w:r>
      <w:r w:rsidR="00670A9D" w:rsidRPr="00EB4A23">
        <w:rPr>
          <w:rFonts w:ascii="TH Sarabun New" w:eastAsia="TH Sarabun PSK" w:hAnsi="TH Sarabun New" w:cs="TH Sarabun New"/>
          <w:i/>
          <w:iCs/>
          <w:sz w:val="24"/>
          <w:szCs w:val="24"/>
          <w:cs/>
        </w:rPr>
        <w:t xml:space="preserve"> </w:t>
      </w:r>
      <w:r w:rsidR="00EB4A23" w:rsidRPr="00EB4A23">
        <w:rPr>
          <w:rFonts w:ascii="TH Sarabun New" w:eastAsia="Sarabun" w:hAnsi="TH Sarabun New" w:cs="TH Sarabun New"/>
          <w:i/>
          <w:iCs/>
          <w:sz w:val="24"/>
          <w:szCs w:val="24"/>
        </w:rPr>
        <w:t>64phitphibun.see@pccphet.ac.th</w:t>
      </w:r>
    </w:p>
    <w:p w14:paraId="00000008" w14:textId="77777777" w:rsidR="00090BD3" w:rsidRPr="00670A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670A9D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670A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670A9D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4FCA3716" w14:textId="59730C79" w:rsidR="00670A9D" w:rsidRPr="00670A9D" w:rsidRDefault="00D3469C" w:rsidP="00670A9D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CE4181">
        <w:rPr>
          <w:rFonts w:ascii="TH Sarabun New" w:hAnsi="TH Sarabun New" w:cs="TH Sarabun New"/>
          <w:sz w:val="32"/>
          <w:szCs w:val="32"/>
          <w:cs/>
        </w:rPr>
        <w:t xml:space="preserve">นับตั้งแต่ศตวรรษที่ </w:t>
      </w:r>
      <w:r w:rsidRPr="00CE4181">
        <w:rPr>
          <w:rFonts w:ascii="TH Sarabun New" w:hAnsi="TH Sarabun New" w:cs="TH Sarabun New"/>
          <w:sz w:val="32"/>
          <w:szCs w:val="32"/>
        </w:rPr>
        <w:t xml:space="preserve">21 </w:t>
      </w:r>
      <w:r w:rsidRPr="00CE4181">
        <w:rPr>
          <w:rFonts w:ascii="TH Sarabun New" w:hAnsi="TH Sarabun New" w:cs="TH Sarabun New"/>
          <w:sz w:val="32"/>
          <w:szCs w:val="32"/>
          <w:cs/>
        </w:rPr>
        <w:t>การศึกษาพฤติกรรมสิ่งมีชีวิตไร้ระบบประสาทได้รับความสนใจมากขึ้น คณะผู้จัดทำจึงศึกษาปัจจัยที่มีผลต่อทิศทางและลักษณะการเจริญของเส้นใยเห็ดออรินจิ (</w:t>
      </w:r>
      <w:r w:rsidRPr="00CE4181">
        <w:rPr>
          <w:rFonts w:ascii="TH Sarabun New" w:hAnsi="TH Sarabun New" w:cs="TH Sarabun New"/>
          <w:i/>
          <w:iCs/>
          <w:sz w:val="32"/>
          <w:szCs w:val="32"/>
        </w:rPr>
        <w:t>Pleurotus eryngii</w:t>
      </w:r>
      <w:r w:rsidRPr="00CE4181">
        <w:rPr>
          <w:rFonts w:ascii="TH Sarabun New" w:hAnsi="TH Sarabun New" w:cs="TH Sarabun New"/>
          <w:sz w:val="32"/>
          <w:szCs w:val="32"/>
        </w:rPr>
        <w:t xml:space="preserve">) </w:t>
      </w:r>
      <w:r w:rsidRPr="00CE4181">
        <w:rPr>
          <w:rFonts w:ascii="TH Sarabun New" w:hAnsi="TH Sarabun New" w:cs="TH Sarabun New"/>
          <w:sz w:val="32"/>
          <w:szCs w:val="32"/>
          <w:cs/>
        </w:rPr>
        <w:t>ในการเข้าถึงแหล่งคาร์บอนบนอาหารพร่องคาร์บอน รวมถึงความสามารถในการจดจำทิศทาง โดยแบ่งการทดลองเป็นสองส่วนคือ ส่วนแรกทดสอบผลของระยะทาง ปริมาณ และขนาดแหล่งคาร์บอนต่อการเจริญของเส้นใย ส่วนที่สองทดสอบความจำทิศทางโดยใช้อาหาร</w:t>
      </w:r>
      <w:r>
        <w:rPr>
          <w:rFonts w:ascii="TH Sarabun New" w:hAnsi="TH Sarabun New" w:cs="TH Sarabun New" w:hint="cs"/>
          <w:sz w:val="32"/>
          <w:szCs w:val="32"/>
          <w:cs/>
        </w:rPr>
        <w:t>พร่องคาร์บอนที่ตัดเป็นรูป</w:t>
      </w:r>
      <w:r w:rsidRPr="00CE4181">
        <w:rPr>
          <w:rFonts w:ascii="TH Sarabun New" w:hAnsi="TH Sarabun New" w:cs="TH Sarabun New"/>
          <w:sz w:val="32"/>
          <w:szCs w:val="32"/>
          <w:cs/>
        </w:rPr>
        <w:t>ตัว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lang w:val="en-US"/>
        </w:rPr>
        <w:t xml:space="preserve">T </w:t>
      </w:r>
      <w:r>
        <w:rPr>
          <w:rFonts w:ascii="TH Sarabun New" w:hAnsi="TH Sarabun New" w:cs="TH Sarabun New" w:hint="cs"/>
          <w:sz w:val="32"/>
          <w:szCs w:val="32"/>
          <w:cs/>
          <w:lang w:val="en-US"/>
        </w:rPr>
        <w:t>เพื่อ</w:t>
      </w:r>
      <w:r w:rsidRPr="00CE4181">
        <w:rPr>
          <w:rFonts w:ascii="TH Sarabun New" w:hAnsi="TH Sarabun New" w:cs="TH Sarabun New"/>
          <w:sz w:val="32"/>
          <w:szCs w:val="32"/>
          <w:cs/>
        </w:rPr>
        <w:t xml:space="preserve">แยกบริเวณที่เคยมีและไม่เคยมีแหล่งคาร์บอน ทำการทดลองซ้ำสามครั้งและนำแหล่งคาร์บอนออกในครั้งที่สี่ ผลการทดลองพบว่าอัตราและทิศทางการเจริญของเส้นใยขึ้นกับระยะทางและปริมาณแหล่งคาร์บอนอย่างมีนัยสำคัญ โดยเส้นใยเจริญในทางที่ไม่เคยมีและเคยมีแหล่งคาร์บอนเฉลี่ย </w:t>
      </w:r>
      <w:r w:rsidRPr="00CE4181">
        <w:rPr>
          <w:rFonts w:ascii="TH Sarabun New" w:hAnsi="TH Sarabun New" w:cs="TH Sarabun New"/>
          <w:sz w:val="32"/>
          <w:szCs w:val="32"/>
        </w:rPr>
        <w:t xml:space="preserve">1.22 </w:t>
      </w:r>
      <w:r w:rsidRPr="00CE4181">
        <w:rPr>
          <w:rFonts w:ascii="TH Sarabun New" w:hAnsi="TH Sarabun New" w:cs="TH Sarabun New"/>
          <w:sz w:val="32"/>
          <w:szCs w:val="32"/>
          <w:cs/>
        </w:rPr>
        <w:t xml:space="preserve">และ </w:t>
      </w:r>
      <w:r w:rsidRPr="00CE4181">
        <w:rPr>
          <w:rFonts w:ascii="TH Sarabun New" w:hAnsi="TH Sarabun New" w:cs="TH Sarabun New"/>
          <w:sz w:val="32"/>
          <w:szCs w:val="32"/>
        </w:rPr>
        <w:t xml:space="preserve">1.71 </w:t>
      </w:r>
      <w:r w:rsidRPr="00CE4181">
        <w:rPr>
          <w:rFonts w:ascii="TH Sarabun New" w:hAnsi="TH Sarabun New" w:cs="TH Sarabun New"/>
          <w:sz w:val="32"/>
          <w:szCs w:val="32"/>
          <w:cs/>
        </w:rPr>
        <w:t>เซนติเมตร ตามลำดับ ความแตกต่างนี้สะท้อนถึงการจดจำเชิงโครงสร้าง (</w:t>
      </w:r>
      <w:r w:rsidRPr="00CE4181">
        <w:rPr>
          <w:rFonts w:ascii="TH Sarabun New" w:hAnsi="TH Sarabun New" w:cs="TH Sarabun New"/>
          <w:sz w:val="32"/>
          <w:szCs w:val="32"/>
        </w:rPr>
        <w:t xml:space="preserve">structural memory) </w:t>
      </w:r>
      <w:r w:rsidRPr="00CE4181">
        <w:rPr>
          <w:rFonts w:ascii="TH Sarabun New" w:hAnsi="TH Sarabun New" w:cs="TH Sarabun New"/>
          <w:sz w:val="32"/>
          <w:szCs w:val="32"/>
          <w:cs/>
        </w:rPr>
        <w:t>ซึ่งไม่พึ่งระบบประสาท แต่ใช้โครงสร้างที่เปลี่ยนไปกำหนดทิศทางการเติบโตระยะถัดไป ซึ่งโครงงานนี้สามารถต่อยอดสู่การสร้างแบบจำลองระบบสมการคณิตศาสตร์เพื่อคาดการณ์การเติบโตของเส้นใยเห็ดในอนาคตได้</w:t>
      </w:r>
    </w:p>
    <w:p w14:paraId="761CFB50" w14:textId="77777777" w:rsidR="008B68D0" w:rsidRPr="00670A9D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62EEB394" w:rsidR="0086094A" w:rsidRPr="00670A9D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cs/>
        </w:rPr>
      </w:pPr>
      <w:r w:rsidRPr="00670A9D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670A9D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670A9D" w:rsidRPr="00670A9D">
        <w:rPr>
          <w:rFonts w:ascii="TH Sarabun New" w:eastAsia="Sarabun" w:hAnsi="TH Sarabun New" w:cs="TH Sarabun New"/>
          <w:sz w:val="28"/>
          <w:szCs w:val="28"/>
          <w:cs/>
        </w:rPr>
        <w:t>แหล่งคาร์บอน</w:t>
      </w:r>
      <w:r w:rsidR="00EB4A23">
        <w:rPr>
          <w:rFonts w:ascii="TH Sarabun New" w:eastAsia="Sarabun" w:hAnsi="TH Sarabun New" w:cs="TH Sarabun New"/>
          <w:sz w:val="28"/>
          <w:szCs w:val="28"/>
          <w:lang w:val="en-US"/>
        </w:rPr>
        <w:t>,</w:t>
      </w:r>
      <w:r w:rsidR="00670A9D" w:rsidRPr="00670A9D">
        <w:rPr>
          <w:rFonts w:ascii="TH Sarabun New" w:eastAsia="Sarabun" w:hAnsi="TH Sarabun New" w:cs="TH Sarabun New"/>
          <w:sz w:val="28"/>
          <w:szCs w:val="28"/>
          <w:cs/>
        </w:rPr>
        <w:t xml:space="preserve"> เห็ดออรินจิ</w:t>
      </w:r>
      <w:r w:rsidR="00EB4A23">
        <w:rPr>
          <w:rFonts w:ascii="TH Sarabun New" w:eastAsia="Sarabun" w:hAnsi="TH Sarabun New" w:cs="TH Sarabun New"/>
          <w:sz w:val="28"/>
          <w:szCs w:val="28"/>
        </w:rPr>
        <w:t>,</w:t>
      </w:r>
      <w:r w:rsidR="00670A9D" w:rsidRPr="00670A9D">
        <w:rPr>
          <w:rFonts w:ascii="TH Sarabun New" w:eastAsia="Sarabun" w:hAnsi="TH Sarabun New" w:cs="TH Sarabun New"/>
          <w:sz w:val="28"/>
          <w:szCs w:val="28"/>
        </w:rPr>
        <w:t xml:space="preserve"> </w:t>
      </w:r>
      <w:r w:rsidR="00670A9D" w:rsidRPr="00670A9D">
        <w:rPr>
          <w:rFonts w:ascii="TH Sarabun New" w:eastAsia="Sarabun" w:hAnsi="TH Sarabun New" w:cs="TH Sarabun New"/>
          <w:sz w:val="28"/>
          <w:szCs w:val="28"/>
          <w:cs/>
        </w:rPr>
        <w:t>เส้นใยเห็ด</w:t>
      </w:r>
      <w:r w:rsidR="00EB4A23">
        <w:rPr>
          <w:rFonts w:ascii="TH Sarabun New" w:eastAsia="Sarabun" w:hAnsi="TH Sarabun New" w:cs="TH Sarabun New"/>
          <w:sz w:val="28"/>
          <w:szCs w:val="28"/>
        </w:rPr>
        <w:t xml:space="preserve">, </w:t>
      </w:r>
      <w:r w:rsidR="00EB4A23">
        <w:rPr>
          <w:rFonts w:ascii="TH Sarabun New" w:eastAsia="Sarabun" w:hAnsi="TH Sarabun New" w:cs="TH Sarabun New" w:hint="cs"/>
          <w:sz w:val="28"/>
          <w:szCs w:val="28"/>
          <w:cs/>
        </w:rPr>
        <w:t>การจดจำเชิงโครงสร้าง</w:t>
      </w:r>
    </w:p>
    <w:p w14:paraId="00000016" w14:textId="77777777" w:rsidR="00090BD3" w:rsidRPr="00670A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670A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DE19D" w14:textId="77777777" w:rsidR="009766FC" w:rsidRDefault="009766FC">
      <w:pPr>
        <w:spacing w:after="0" w:line="240" w:lineRule="auto"/>
      </w:pPr>
      <w:r>
        <w:separator/>
      </w:r>
    </w:p>
  </w:endnote>
  <w:endnote w:type="continuationSeparator" w:id="0">
    <w:p w14:paraId="3A8956C8" w14:textId="77777777" w:rsidR="009766FC" w:rsidRDefault="0097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Sarabun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2D1F7" w14:textId="77777777" w:rsidR="009766FC" w:rsidRDefault="009766FC">
      <w:pPr>
        <w:spacing w:after="0" w:line="240" w:lineRule="auto"/>
      </w:pPr>
      <w:r>
        <w:separator/>
      </w:r>
    </w:p>
  </w:footnote>
  <w:footnote w:type="continuationSeparator" w:id="0">
    <w:p w14:paraId="1D391296" w14:textId="77777777" w:rsidR="009766FC" w:rsidRDefault="00976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827C1"/>
    <w:rsid w:val="00090BD3"/>
    <w:rsid w:val="00160C21"/>
    <w:rsid w:val="00196F3A"/>
    <w:rsid w:val="001C4197"/>
    <w:rsid w:val="002C113E"/>
    <w:rsid w:val="003B5D3F"/>
    <w:rsid w:val="0048372D"/>
    <w:rsid w:val="004E0A4F"/>
    <w:rsid w:val="005D4CC6"/>
    <w:rsid w:val="005D5B8A"/>
    <w:rsid w:val="005E0658"/>
    <w:rsid w:val="00670A9D"/>
    <w:rsid w:val="006932F6"/>
    <w:rsid w:val="00722342"/>
    <w:rsid w:val="007604B5"/>
    <w:rsid w:val="0086094A"/>
    <w:rsid w:val="008B68D0"/>
    <w:rsid w:val="00962C47"/>
    <w:rsid w:val="009766FC"/>
    <w:rsid w:val="009D6F84"/>
    <w:rsid w:val="00A003C2"/>
    <w:rsid w:val="00A3081C"/>
    <w:rsid w:val="00B57C95"/>
    <w:rsid w:val="00BD4C9D"/>
    <w:rsid w:val="00C92C5F"/>
    <w:rsid w:val="00D23736"/>
    <w:rsid w:val="00D326CD"/>
    <w:rsid w:val="00D3469C"/>
    <w:rsid w:val="00EB4A23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  <w:style w:type="character" w:customStyle="1" w:styleId="agcmg">
    <w:name w:val="a_gcmg"/>
    <w:basedOn w:val="DefaultParagraphFont"/>
    <w:rsid w:val="00A308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ภีมเดช ศรีดี</cp:lastModifiedBy>
  <cp:revision>8</cp:revision>
  <cp:lastPrinted>2026-05-19T04:18:00Z</cp:lastPrinted>
  <dcterms:created xsi:type="dcterms:W3CDTF">2026-05-19T04:01:00Z</dcterms:created>
  <dcterms:modified xsi:type="dcterms:W3CDTF">2026-07-13T13:01:00Z</dcterms:modified>
</cp:coreProperties>
</file>