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B8D65F" w14:textId="41D57169" w:rsidR="00A208A9" w:rsidRPr="002C4F3F" w:rsidRDefault="00414A12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97177515"/>
      <w:r w:rsidRPr="00170F11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อุปกรณ์</w:t>
      </w:r>
      <w:r w:rsidRPr="00414A12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วิเคราะห์ระดับน้ำตาลในเลือดจากลมหายใจโดยใช้เซนเซอร์ตรวจจับสารอินทรีย์ระเหยแบบไม่รุกล้ำพร้อมระบบแจ้งเตือนอัตโนมัติแบบเรียลไทม์</w:t>
      </w:r>
    </w:p>
    <w:bookmarkEnd w:id="0"/>
    <w:p w14:paraId="0243E667" w14:textId="77777777" w:rsidR="00414A12" w:rsidRPr="00414A12" w:rsidRDefault="00414A12" w:rsidP="00414A12">
      <w:pPr>
        <w:tabs>
          <w:tab w:val="center" w:pos="4513"/>
          <w:tab w:val="right" w:pos="9026"/>
        </w:tabs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414A12">
        <w:rPr>
          <w:rFonts w:ascii="TH SarabunPSK" w:eastAsia="TH SarabunPSK" w:hAnsi="TH SarabunPSK" w:cs="TH SarabunPSK"/>
          <w:b/>
          <w:bCs/>
          <w:sz w:val="32"/>
          <w:szCs w:val="32"/>
        </w:rPr>
        <w:t>A Non-Invasive Breath-Based Blood Glucose Analysis Device Using VOC Sensors with a Real-Time Automatic Alert System</w:t>
      </w:r>
    </w:p>
    <w:p w14:paraId="7A24F1BC" w14:textId="77777777" w:rsidR="00CE7971" w:rsidRPr="00AD0BC7" w:rsidRDefault="00CE7971" w:rsidP="00AD0BC7">
      <w:pPr>
        <w:pStyle w:val="ac"/>
        <w:jc w:val="center"/>
        <w:rPr>
          <w:rFonts w:ascii="TH SarabunPSK" w:hAnsi="TH SarabunPSK" w:cs="TH SarabunPSK"/>
        </w:rPr>
      </w:pPr>
    </w:p>
    <w:p w14:paraId="3DB8FC7C" w14:textId="031F1318" w:rsidR="00414A12" w:rsidRPr="00414A12" w:rsidRDefault="00414A12" w:rsidP="00414A12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</w:rPr>
      </w:pPr>
      <w:r w:rsidRPr="00414A12">
        <w:rPr>
          <w:rFonts w:ascii="TH Sarabun New" w:eastAsia="TH Sarabun PSK" w:hAnsi="TH Sarabun New" w:cs="TH Sarabun New"/>
          <w:b/>
          <w:bCs/>
          <w:noProof/>
          <w:sz w:val="28"/>
          <w:cs/>
        </w:rPr>
        <w:t>ศุภวิชญ์ เข็มทอง</w:t>
      </w:r>
      <w:r w:rsidRPr="00414A12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, </w:t>
      </w:r>
      <w:r w:rsidRPr="00414A12">
        <w:rPr>
          <w:rFonts w:ascii="TH Sarabun New" w:eastAsia="TH Sarabun PSK" w:hAnsi="TH Sarabun New" w:cs="TH Sarabun New"/>
          <w:b/>
          <w:bCs/>
          <w:noProof/>
          <w:sz w:val="28"/>
          <w:cs/>
        </w:rPr>
        <w:t>ธัญพร บรรลือศักดิ์</w:t>
      </w:r>
    </w:p>
    <w:p w14:paraId="21EFFD89" w14:textId="079114C2" w:rsidR="00151C23" w:rsidRPr="00151C23" w:rsidRDefault="00151C23" w:rsidP="002F28D8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</w:rPr>
      </w:pPr>
      <w:r w:rsidRPr="00151C23">
        <w:rPr>
          <w:rFonts w:ascii="TH Sarabun New" w:eastAsia="TH Sarabun PSK" w:hAnsi="TH Sarabun New" w:cs="TH Sarabun New"/>
          <w:b/>
          <w:bCs/>
          <w:noProof/>
          <w:sz w:val="28"/>
          <w:cs/>
        </w:rPr>
        <w:t>ลิขิต ทบประดิษฐิ์</w:t>
      </w:r>
      <w:r w:rsidRPr="00151C23">
        <w:rPr>
          <w:rFonts w:ascii="TH Sarabun New" w:eastAsia="TH Sarabun PSK" w:hAnsi="TH Sarabun New" w:cs="TH Sarabun New"/>
          <w:b/>
          <w:bCs/>
          <w:noProof/>
          <w:sz w:val="28"/>
        </w:rPr>
        <w:t>*</w:t>
      </w:r>
    </w:p>
    <w:p w14:paraId="4B1F8797" w14:textId="6126DFAB" w:rsidR="002F28D8" w:rsidRPr="0057267D" w:rsidRDefault="00151C23" w:rsidP="00151C23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cs/>
        </w:rPr>
      </w:pPr>
      <w:r w:rsidRPr="0057267D">
        <w:rPr>
          <w:rStyle w:val="ae"/>
          <w:rFonts w:ascii="TH Sarabun New" w:hAnsi="TH Sarabun New" w:cs="TH Sarabun New"/>
          <w:b w:val="0"/>
          <w:bCs w:val="0"/>
          <w:i/>
          <w:iCs/>
          <w:color w:val="000000" w:themeColor="text1"/>
          <w:sz w:val="24"/>
          <w:szCs w:val="24"/>
          <w:cs/>
        </w:rPr>
        <w:t>โรงเรียนวิทยาศาสตร์จุฬาภรณราชวิทยาลัย เพชรบุรี</w:t>
      </w:r>
      <w:r w:rsidRPr="0057267D">
        <w:rPr>
          <w:rStyle w:val="ae"/>
          <w:rFonts w:ascii="TH Sarabun New" w:hAnsi="TH Sarabun New" w:cs="TH Sarabun New"/>
          <w:b w:val="0"/>
          <w:bCs w:val="0"/>
          <w:i/>
          <w:iCs/>
          <w:color w:val="000000" w:themeColor="text1"/>
          <w:sz w:val="24"/>
          <w:szCs w:val="24"/>
        </w:rPr>
        <w:t xml:space="preserve">, </w:t>
      </w:r>
      <w:r w:rsidRPr="0057267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>ตำบลเขาใหญ่</w:t>
      </w:r>
      <w:r w:rsidRPr="0057267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,</w:t>
      </w:r>
      <w:r w:rsidRPr="0057267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 xml:space="preserve"> อำเภอชะอำ</w:t>
      </w:r>
      <w:r w:rsidRPr="0057267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,</w:t>
      </w:r>
      <w:r w:rsidRPr="0057267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  <w:cs/>
        </w:rPr>
        <w:t xml:space="preserve"> จังหวัดเพชรบุรี </w:t>
      </w:r>
      <w:r w:rsidRPr="0057267D">
        <w:rPr>
          <w:rFonts w:ascii="TH Sarabun New" w:hAnsi="TH Sarabun New" w:cs="TH Sarabun New"/>
          <w:i/>
          <w:iCs/>
          <w:color w:val="000000" w:themeColor="text1"/>
          <w:sz w:val="24"/>
          <w:szCs w:val="24"/>
          <w:shd w:val="clear" w:color="auto" w:fill="FFFFFF"/>
        </w:rPr>
        <w:t>76120</w:t>
      </w:r>
      <w:r w:rsidRPr="0057267D">
        <w:rPr>
          <w:rStyle w:val="ae"/>
          <w:rFonts w:ascii="TH Sarabun New" w:hAnsi="TH Sarabun New" w:cs="TH Sarabun New"/>
          <w:b w:val="0"/>
          <w:bCs w:val="0"/>
          <w:i/>
          <w:iCs/>
          <w:color w:val="000000" w:themeColor="text1"/>
          <w:sz w:val="24"/>
          <w:szCs w:val="24"/>
        </w:rPr>
        <w:t xml:space="preserve">, </w:t>
      </w:r>
      <w:r w:rsidRPr="0057267D">
        <w:rPr>
          <w:rStyle w:val="ae"/>
          <w:rFonts w:ascii="TH Sarabun New" w:hAnsi="TH Sarabun New" w:cs="TH Sarabun New" w:hint="cs"/>
          <w:b w:val="0"/>
          <w:bCs w:val="0"/>
          <w:i/>
          <w:iCs/>
          <w:color w:val="000000" w:themeColor="text1"/>
          <w:sz w:val="24"/>
          <w:szCs w:val="24"/>
          <w:cs/>
        </w:rPr>
        <w:t>ประเทศไทย</w:t>
      </w:r>
    </w:p>
    <w:p w14:paraId="418240D4" w14:textId="6D0C72FB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อีเมลล์</w:t>
      </w:r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151C23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="00151C23" w:rsidRPr="00381373"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  <w:t>67supawit.khe@pccphet.ac.th</w:t>
      </w:r>
    </w:p>
    <w:p w14:paraId="72702E1D" w14:textId="77777777" w:rsidR="00CE7971" w:rsidRDefault="00CE7971" w:rsidP="00AD0BC7">
      <w:pPr>
        <w:pStyle w:val="ac"/>
        <w:jc w:val="center"/>
        <w:rPr>
          <w:rFonts w:ascii="TH SarabunPSK" w:hAnsi="TH SarabunPSK" w:cs="TH SarabunPSK"/>
          <w:color w:val="0000FF"/>
        </w:rPr>
      </w:pPr>
    </w:p>
    <w:p w14:paraId="39BD6ADE" w14:textId="37E7DB1F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355A9F76" w:rsidR="00361F4B" w:rsidRPr="00151C23" w:rsidRDefault="00151C23" w:rsidP="00151C23">
      <w:pPr>
        <w:pStyle w:val="p1"/>
        <w:spacing w:after="0" w:afterAutospacing="0"/>
        <w:ind w:firstLine="567"/>
        <w:jc w:val="thaiDistribute"/>
        <w:rPr>
          <w:rFonts w:ascii="TH Sarabun New" w:hAnsi="TH Sarabun New" w:cs="TH Sarabun New"/>
          <w:sz w:val="28"/>
          <w:szCs w:val="28"/>
        </w:rPr>
      </w:pPr>
      <w:bookmarkStart w:id="1" w:name="OLE_LINK3"/>
      <w:bookmarkStart w:id="2" w:name="OLE_LINK1"/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ตามข้อมูลจากกระทรวงสาธารณสุข พบว่าในปี 2566 มีผู้ป่วยโรคเบาหวานทั่วโลกถึง 537 ล้านคน  และมีแนวโน้มเพิ่มขึ้นต่อเนื่อง การตรวจวัดความเสี่ยงโรคเบาหวานในปัจจุบันยังคงต้องเจาะเลือดซึ่งก่อให้เกิดความเจ็บปวดและมีราคาสูง ดังนั้นกลุ่มผู้วิจัยจึงได้ทำการศึกษาและพัฒนาอุปกรณ์ตรวจวัดความเสี่ยงโรคเบาหวานที่ไม่ต้องเจาะเลือด โดยใช้การวิเคราะห์สารระเหยอินทรีย์ (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VOCs)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ในลมหายใจ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อุปกรณ์ที่พัฒนาขึ้นโดยใช้เซนเซอร์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MQ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>-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3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, MQ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>-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6 และ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MQ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>-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138 ร่วมกับไมโครคอนโทรลเลอร์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ESP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32 ในการอ่านค่าจากเซนเซอร์</w:t>
      </w:r>
      <w:bookmarkEnd w:id="1"/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 </w:t>
      </w:r>
      <w:r w:rsidRPr="00151C23">
        <w:rPr>
          <w:rStyle w:val="s1"/>
          <w:rFonts w:ascii="TH Sarabun New" w:hAnsi="TH Sarabun New" w:cs="TH Sarabun New"/>
          <w:sz w:val="28"/>
          <w:szCs w:val="28"/>
          <w:cs/>
        </w:rPr>
        <w:t>โดยการคำนวณค่าอัตราส่วนระหว่างความต้านทานของเซนเซอร์เมื่อสัมผัสกับแก๊สเป้าหมายและค่าความต้านทานเริ่มต้นของเซนเซอร์ภายใต้สภาวะอากาศสะอาด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(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Rs/R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0) และค่าความเข้มข้นของสารที่สามารถใช้อ้างอิงจากมาตรฐานความเข้มข้นในช่วง 5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,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10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 ,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15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 ,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20 และ 25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ppm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ผ่านสูตร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C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1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V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1 =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C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2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V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2 ซึ่งทำการทดสอบซ้ำ 5 ครั้งต่อระดับความเข้มข้นที่กำหนด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ผลการทดลองพบว่า ค่า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Rs/R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0 ลดลงตามความเข้มข้นของสารอะซิโตน ซึ่งสอดคล้องกับพฤติกรรมของเซนเซอร์ประเภท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Metal-Oxide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Semiconductor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(MOS)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ในช่วงความเข้มข้นต่ำ 5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,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10 และ 15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ppm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ค่าความคลาดเคลื่อนค่อนข้างสูงอยู่ที่ </w:t>
      </w:r>
      <w:bookmarkStart w:id="3" w:name="OLE_LINK4"/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ร้อยละ15.0 </w:t>
      </w:r>
      <w:bookmarkEnd w:id="3"/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 xml:space="preserve">,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ร้อยละ14.0 และ ร้อยละ11.0 ตามลำดับ ที่ช่วงความเข้มข้น 20 และ 25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ppm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เซนเซอร์ให้การตอบสนองแม่นยำขึ้น โดยมีค่าความคลาดเคลื่อน ร้อยละ5.0 และ ร้อยละ5.2 ตามลำดับ ค่าที่วัดได้ถูกแสดงผลแบบเรียลไทม์ผ่านจอ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LCD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 xml:space="preserve">และสามารถส่งการแจ้งเตือนผ่าน </w:t>
      </w:r>
      <w:r w:rsidRPr="00151C23">
        <w:rPr>
          <w:rFonts w:ascii="TH Sarabun New" w:eastAsia="Sarabun" w:hAnsi="TH Sarabun New" w:cs="TH Sarabun New"/>
          <w:bCs/>
          <w:color w:val="000000"/>
          <w:sz w:val="28"/>
          <w:szCs w:val="28"/>
        </w:rPr>
        <w:t>Telegram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ได้สำเร็จทุกครั้ง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 </w:t>
      </w:r>
      <w:r w:rsidRPr="00151C23">
        <w:rPr>
          <w:rFonts w:ascii="TH Sarabun New" w:eastAsia="Sarabun" w:hAnsi="TH Sarabun New" w:cs="TH Sarabun New"/>
          <w:b/>
          <w:color w:val="000000"/>
          <w:sz w:val="28"/>
          <w:szCs w:val="28"/>
          <w:cs/>
        </w:rPr>
        <w:t>ซึ่งสามารถบอกได้ว่าอุปกรณ์ต้นแบบมีศักยภาพสำหรับใช้เป็นเครื่องมือคัดกรองความเสี่ยงโรคเบาหวานแบบไม่ต้องเจาะเลือด ต้นทุนต่ำ และสามารถต่อยอดพัฒนาเพื่อใช้งานจริงในอนาคต</w:t>
      </w:r>
      <w:bookmarkEnd w:id="2"/>
    </w:p>
    <w:p w14:paraId="59B8DFE8" w14:textId="76270BFA" w:rsidR="00151C23" w:rsidRPr="00BD4C9D" w:rsidRDefault="00FC674D" w:rsidP="00151C23">
      <w:pPr>
        <w:spacing w:before="240" w:after="0" w:line="240" w:lineRule="auto"/>
        <w:jc w:val="both"/>
        <w:rPr>
          <w:rFonts w:ascii="TH Sarabun New" w:eastAsia="TH Sarabun PSK" w:hAnsi="TH Sarabun New" w:cs="TH Sarabun New"/>
          <w:noProof/>
          <w:sz w:val="28"/>
        </w:rPr>
      </w:pPr>
      <w:r w:rsidRPr="00151C23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151C23">
        <w:rPr>
          <w:rFonts w:ascii="TH SarabunPSK" w:hAnsi="TH SarabunPSK" w:cs="TH SarabunPSK"/>
          <w:b/>
          <w:bCs/>
          <w:sz w:val="28"/>
        </w:rPr>
        <w:t>:</w:t>
      </w:r>
      <w:bookmarkStart w:id="4" w:name="OLE_LINK2"/>
      <w:r w:rsidR="00151C23">
        <w:rPr>
          <w:rFonts w:ascii="TH SarabunPSK" w:hAnsi="TH SarabunPSK" w:cs="TH SarabunPSK" w:hint="cs"/>
          <w:sz w:val="28"/>
          <w:cs/>
        </w:rPr>
        <w:t xml:space="preserve"> </w:t>
      </w:r>
      <w:r w:rsidR="00151C23" w:rsidRPr="00381373">
        <w:rPr>
          <w:rFonts w:ascii="TH SarabunPSK" w:eastAsia="Sarabun" w:hAnsi="TH SarabunPSK" w:cs="TH SarabunPSK" w:hint="cs"/>
          <w:b/>
          <w:color w:val="000000"/>
          <w:sz w:val="28"/>
          <w:cs/>
        </w:rPr>
        <w:t>สารระเหยอินทรีย์</w:t>
      </w:r>
      <w:r w:rsidR="00151C23" w:rsidRPr="00381373">
        <w:rPr>
          <w:rFonts w:ascii="TH SarabunPSK" w:eastAsia="Sarabun" w:hAnsi="TH SarabunPSK" w:cs="TH SarabunPSK" w:hint="cs"/>
          <w:bCs/>
          <w:color w:val="000000"/>
          <w:sz w:val="28"/>
        </w:rPr>
        <w:t>,</w:t>
      </w:r>
      <w:r w:rsidR="00151C23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</w:t>
      </w:r>
      <w:r w:rsidR="00151C23" w:rsidRPr="00381373">
        <w:rPr>
          <w:rFonts w:ascii="TH SarabunPSK" w:eastAsia="Sarabun" w:hAnsi="TH SarabunPSK" w:cs="TH SarabunPSK" w:hint="cs"/>
          <w:b/>
          <w:color w:val="000000"/>
          <w:sz w:val="28"/>
          <w:cs/>
        </w:rPr>
        <w:t>ไมโครคอนโทรลเลอร์</w:t>
      </w:r>
      <w:r w:rsidR="00151C23" w:rsidRPr="00381373">
        <w:rPr>
          <w:rFonts w:ascii="TH SarabunPSK" w:eastAsia="Sarabun" w:hAnsi="TH SarabunPSK" w:cs="TH SarabunPSK"/>
          <w:b/>
          <w:color w:val="000000"/>
          <w:sz w:val="28"/>
          <w:cs/>
        </w:rPr>
        <w:t xml:space="preserve"> </w:t>
      </w:r>
      <w:r w:rsidR="00151C23" w:rsidRPr="00381373">
        <w:rPr>
          <w:rFonts w:ascii="TH SarabunPSK" w:eastAsia="Sarabun" w:hAnsi="TH SarabunPSK" w:cs="TH SarabunPSK"/>
          <w:bCs/>
          <w:color w:val="000000"/>
          <w:sz w:val="28"/>
        </w:rPr>
        <w:t>ESP</w:t>
      </w:r>
      <w:r w:rsidR="00151C23" w:rsidRPr="00381373">
        <w:rPr>
          <w:rFonts w:ascii="TH SarabunPSK" w:eastAsia="Sarabun" w:hAnsi="TH SarabunPSK" w:cs="TH SarabunPSK"/>
          <w:b/>
          <w:color w:val="000000"/>
          <w:sz w:val="28"/>
          <w:cs/>
        </w:rPr>
        <w:t>32</w:t>
      </w:r>
      <w:r w:rsidR="00151C23" w:rsidRPr="00381373">
        <w:rPr>
          <w:rFonts w:ascii="TH SarabunPSK" w:eastAsia="Sarabun" w:hAnsi="TH SarabunPSK" w:cs="TH SarabunPSK" w:hint="cs"/>
          <w:bCs/>
          <w:color w:val="000000"/>
          <w:sz w:val="28"/>
        </w:rPr>
        <w:t>,</w:t>
      </w:r>
      <w:r w:rsidR="00151C23" w:rsidRPr="00381373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="00151C23" w:rsidRPr="00381373">
        <w:rPr>
          <w:rFonts w:ascii="TH SarabunPSK" w:eastAsia="Sarabun" w:hAnsi="TH SarabunPSK" w:cs="TH SarabunPSK" w:hint="cs"/>
          <w:b/>
          <w:color w:val="000000"/>
          <w:sz w:val="28"/>
          <w:cs/>
        </w:rPr>
        <w:t>โรคเบาหวาน</w:t>
      </w:r>
      <w:bookmarkEnd w:id="4"/>
    </w:p>
    <w:p w14:paraId="6FDA00F9" w14:textId="2472A505" w:rsidR="00361F4B" w:rsidRDefault="00361F4B" w:rsidP="00151C23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6638A4D8" w:rsidR="0098175B" w:rsidRPr="00B549BE" w:rsidRDefault="00206B9A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B549BE">
        <w:rPr>
          <w:rFonts w:ascii="TH Sarabun New" w:hAnsi="TH Sarabun New" w:cs="TH Sarabun New"/>
          <w:b/>
          <w:bCs/>
          <w:sz w:val="28"/>
        </w:rPr>
        <w:t>1.</w:t>
      </w:r>
      <w:r w:rsidR="00361F4B" w:rsidRPr="00B549BE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3AA052F" w14:textId="2B761EC0" w:rsidR="0098175B" w:rsidRPr="00817986" w:rsidRDefault="00F81121" w:rsidP="00817986">
      <w:pPr>
        <w:autoSpaceDE w:val="0"/>
        <w:autoSpaceDN w:val="0"/>
        <w:adjustRightInd w:val="0"/>
        <w:spacing w:after="0" w:line="240" w:lineRule="auto"/>
        <w:ind w:left="142" w:firstLine="578"/>
        <w:jc w:val="thaiDistribute"/>
        <w:rPr>
          <w:rFonts w:ascii="TH Sarabun New" w:hAnsi="TH Sarabun New" w:cs="TH Sarabun New"/>
          <w:color w:val="000000"/>
          <w:sz w:val="28"/>
        </w:rPr>
      </w:pPr>
      <w:r w:rsidRPr="00B549BE">
        <w:rPr>
          <w:rFonts w:ascii="TH Sarabun New" w:hAnsi="TH Sarabun New" w:cs="TH Sarabun New"/>
          <w:color w:val="000000"/>
          <w:sz w:val="28"/>
          <w:cs/>
        </w:rPr>
        <w:t>โรคเบาหวาน คือ โรคที่เซลล์ร่างกายมีความผิดปกติในขบวนการเปลี่ยนน้ำตาลในเลือดให้เป็นพลังงาน โดยขบวนการนี้เกี่ยวข้องกับอินซูลินซึ่งเป็นฮอร์โมนที่สร้างจากตับอ่อนเพื่อใช้ควบคุมระดับน้ำตาลในเลือด เมื่อน้ำตาลไม่ได้ถูกใช้จึงทำให้ระดับน้ำตาลในเลือดสูงขึ้นกว่าระดับปกติ โรคเบาหวานแบ่งเป็น 4 ชนิด ตามสาเหตุของการเกิดโรค ได้แก่ โรคเบาหวานชนิดที่ 1 (</w:t>
      </w:r>
      <w:r w:rsidRPr="00B549BE">
        <w:rPr>
          <w:rFonts w:ascii="TH Sarabun New" w:hAnsi="TH Sarabun New" w:cs="TH Sarabun New"/>
          <w:color w:val="000000"/>
          <w:sz w:val="28"/>
        </w:rPr>
        <w:t xml:space="preserve">type </w:t>
      </w:r>
      <w:r w:rsidRPr="00B549BE">
        <w:rPr>
          <w:rFonts w:ascii="TH Sarabun New" w:hAnsi="TH Sarabun New" w:cs="TH Sarabun New"/>
          <w:color w:val="000000"/>
          <w:sz w:val="28"/>
          <w:cs/>
        </w:rPr>
        <w:t>1</w:t>
      </w:r>
      <w:r w:rsidRPr="00B549BE">
        <w:rPr>
          <w:rFonts w:ascii="TH Sarabun New" w:hAnsi="TH Sarabun New" w:cs="TH Sarabun New"/>
          <w:color w:val="000000"/>
          <w:sz w:val="28"/>
        </w:rPr>
        <w:t xml:space="preserve"> diabetes mellitus, T</w:t>
      </w:r>
      <w:r w:rsidRPr="00B549BE">
        <w:rPr>
          <w:rFonts w:ascii="TH Sarabun New" w:hAnsi="TH Sarabun New" w:cs="TH Sarabun New"/>
          <w:color w:val="000000"/>
          <w:sz w:val="28"/>
          <w:cs/>
        </w:rPr>
        <w:t>1</w:t>
      </w:r>
      <w:r w:rsidRPr="00B549BE">
        <w:rPr>
          <w:rFonts w:ascii="TH Sarabun New" w:hAnsi="TH Sarabun New" w:cs="TH Sarabun New"/>
          <w:color w:val="000000"/>
          <w:sz w:val="28"/>
        </w:rPr>
        <w:t>DM</w:t>
      </w:r>
      <w:r w:rsidRPr="00B549BE">
        <w:rPr>
          <w:rFonts w:ascii="TH Sarabun New" w:hAnsi="TH Sarabun New" w:cs="TH Sarabun New"/>
          <w:color w:val="000000"/>
          <w:sz w:val="28"/>
          <w:cs/>
        </w:rPr>
        <w:t>)</w:t>
      </w:r>
      <w:r w:rsidRPr="00B549BE">
        <w:rPr>
          <w:rFonts w:ascii="TH Sarabun New" w:hAnsi="TH Sarabun New" w:cs="TH Sarabun New"/>
          <w:color w:val="000000"/>
          <w:sz w:val="28"/>
        </w:rPr>
        <w:t xml:space="preserve">, </w:t>
      </w:r>
      <w:r w:rsidRPr="00B549BE">
        <w:rPr>
          <w:rFonts w:ascii="TH Sarabun New" w:hAnsi="TH Sarabun New" w:cs="TH Sarabun New"/>
          <w:color w:val="000000"/>
          <w:sz w:val="28"/>
          <w:cs/>
        </w:rPr>
        <w:t>โรคเบาหวานชนิดที่ 2 (</w:t>
      </w:r>
      <w:r w:rsidRPr="00B549BE">
        <w:rPr>
          <w:rFonts w:ascii="TH Sarabun New" w:hAnsi="TH Sarabun New" w:cs="TH Sarabun New"/>
          <w:color w:val="000000"/>
          <w:sz w:val="28"/>
        </w:rPr>
        <w:t xml:space="preserve">type </w:t>
      </w:r>
      <w:r w:rsidRPr="00B549BE">
        <w:rPr>
          <w:rFonts w:ascii="TH Sarabun New" w:hAnsi="TH Sarabun New" w:cs="TH Sarabun New"/>
          <w:color w:val="000000"/>
          <w:sz w:val="28"/>
          <w:cs/>
        </w:rPr>
        <w:t>2</w:t>
      </w:r>
      <w:r w:rsidRPr="00B549BE">
        <w:rPr>
          <w:rFonts w:ascii="TH Sarabun New" w:hAnsi="TH Sarabun New" w:cs="TH Sarabun New"/>
          <w:color w:val="000000"/>
          <w:sz w:val="28"/>
        </w:rPr>
        <w:t xml:space="preserve"> diabetes mellitus, T</w:t>
      </w:r>
      <w:r w:rsidRPr="00B549BE">
        <w:rPr>
          <w:rFonts w:ascii="TH Sarabun New" w:hAnsi="TH Sarabun New" w:cs="TH Sarabun New"/>
          <w:color w:val="000000"/>
          <w:sz w:val="28"/>
          <w:cs/>
        </w:rPr>
        <w:t>1</w:t>
      </w:r>
      <w:r w:rsidRPr="00B549BE">
        <w:rPr>
          <w:rFonts w:ascii="TH Sarabun New" w:hAnsi="TH Sarabun New" w:cs="TH Sarabun New"/>
          <w:color w:val="000000"/>
          <w:sz w:val="28"/>
        </w:rPr>
        <w:t>DM</w:t>
      </w:r>
      <w:r w:rsidRPr="00B549BE">
        <w:rPr>
          <w:rFonts w:ascii="TH Sarabun New" w:hAnsi="TH Sarabun New" w:cs="TH Sarabun New"/>
          <w:color w:val="000000"/>
          <w:sz w:val="28"/>
          <w:cs/>
        </w:rPr>
        <w:t>)</w:t>
      </w:r>
      <w:r w:rsidRPr="00B549BE">
        <w:rPr>
          <w:rFonts w:ascii="TH Sarabun New" w:hAnsi="TH Sarabun New" w:cs="TH Sarabun New"/>
          <w:color w:val="000000"/>
          <w:sz w:val="28"/>
        </w:rPr>
        <w:t xml:space="preserve">, </w:t>
      </w:r>
      <w:r w:rsidRPr="00B549BE">
        <w:rPr>
          <w:rFonts w:ascii="TH Sarabun New" w:hAnsi="TH Sarabun New" w:cs="TH Sarabun New"/>
          <w:color w:val="000000"/>
          <w:sz w:val="28"/>
          <w:cs/>
        </w:rPr>
        <w:t>โรคเบาหวานขณะตั้งครรภ์ (</w:t>
      </w:r>
      <w:r w:rsidRPr="00B549BE">
        <w:rPr>
          <w:rFonts w:ascii="TH Sarabun New" w:hAnsi="TH Sarabun New" w:cs="TH Sarabun New"/>
          <w:color w:val="000000"/>
          <w:sz w:val="28"/>
        </w:rPr>
        <w:t>gestational diabetes mellitus, GDM</w:t>
      </w:r>
      <w:r w:rsidRPr="00B549BE">
        <w:rPr>
          <w:rFonts w:ascii="TH Sarabun New" w:hAnsi="TH Sarabun New" w:cs="TH Sarabun New"/>
          <w:color w:val="000000"/>
          <w:sz w:val="28"/>
          <w:cs/>
        </w:rPr>
        <w:t>) และโรคเบาหวานที่มีสาเหตุจำเพาะ(</w:t>
      </w:r>
      <w:r w:rsidRPr="00B549BE">
        <w:rPr>
          <w:rFonts w:ascii="TH Sarabun New" w:hAnsi="TH Sarabun New" w:cs="TH Sarabun New"/>
          <w:color w:val="000000"/>
          <w:sz w:val="28"/>
        </w:rPr>
        <w:t>specific types of diabetes due to other causes</w:t>
      </w:r>
      <w:r w:rsidRPr="00B549BE">
        <w:rPr>
          <w:rFonts w:ascii="TH Sarabun New" w:hAnsi="TH Sarabun New" w:cs="TH Sarabun New"/>
          <w:color w:val="000000"/>
          <w:sz w:val="28"/>
          <w:cs/>
        </w:rPr>
        <w:t>)</w:t>
      </w:r>
      <w:r w:rsidRPr="00F81121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B549BE">
        <w:rPr>
          <w:rFonts w:ascii="TH Sarabun New" w:hAnsi="TH Sarabun New" w:cs="TH Sarabun New"/>
          <w:color w:val="000000"/>
          <w:sz w:val="28"/>
          <w:cs/>
        </w:rPr>
        <w:t>(สมาคมโรคเบาหวานแห่งประเทศไทยฯ</w:t>
      </w:r>
      <w:r w:rsidRPr="00B549BE">
        <w:rPr>
          <w:rFonts w:ascii="TH Sarabun New" w:hAnsi="TH Sarabun New" w:cs="TH Sarabun New"/>
          <w:color w:val="000000"/>
          <w:sz w:val="28"/>
        </w:rPr>
        <w:t>, 2561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) โดยเบาหวานที่พบได้บ่อยที่สุด คือเบาหวานชนิดที่ </w:t>
      </w:r>
      <w:r w:rsidRPr="00B549BE">
        <w:rPr>
          <w:rFonts w:ascii="TH Sarabun New" w:hAnsi="TH Sarabun New" w:cs="TH Sarabun New"/>
          <w:color w:val="000000"/>
          <w:sz w:val="28"/>
        </w:rPr>
        <w:t>2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สาเหตุของโรคเบาหวานชนิดนี้เกิดจากกรรมพันธุ์ และการใช้ชีวิตประจำวัน มักเกิดในกลุ่มคนที่มีอายุมากกว่า </w:t>
      </w:r>
      <w:r w:rsidRPr="00B549BE">
        <w:rPr>
          <w:rFonts w:ascii="TH Sarabun New" w:hAnsi="TH Sarabun New" w:cs="TH Sarabun New"/>
          <w:color w:val="000000"/>
          <w:sz w:val="28"/>
        </w:rPr>
        <w:t>30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ปีขึ้นไป (</w:t>
      </w:r>
      <w:r w:rsidRPr="00B549BE">
        <w:rPr>
          <w:rFonts w:ascii="TH Sarabun New" w:hAnsi="TH Sarabun New" w:cs="TH Sarabun New"/>
          <w:color w:val="000000"/>
          <w:sz w:val="28"/>
        </w:rPr>
        <w:t>MedPark Hospital, 2564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) ทั่วโลกมีผู้ป่วยโรคเบาหวานมากถึง </w:t>
      </w:r>
      <w:r w:rsidRPr="00B549BE">
        <w:rPr>
          <w:rFonts w:ascii="TH Sarabun New" w:hAnsi="TH Sarabun New" w:cs="TH Sarabun New"/>
          <w:color w:val="000000"/>
          <w:sz w:val="28"/>
        </w:rPr>
        <w:t>537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ล้านคน มากกว่า </w:t>
      </w:r>
      <w:r w:rsidRPr="00B549BE">
        <w:rPr>
          <w:rFonts w:ascii="TH Sarabun New" w:hAnsi="TH Sarabun New" w:cs="TH Sarabun New"/>
          <w:color w:val="000000"/>
          <w:sz w:val="28"/>
        </w:rPr>
        <w:t>90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% เป็นโรคเบาหวานชนิดที่ </w:t>
      </w:r>
      <w:r w:rsidRPr="00B549BE">
        <w:rPr>
          <w:rFonts w:ascii="TH Sarabun New" w:hAnsi="TH Sarabun New" w:cs="TH Sarabun New"/>
          <w:color w:val="000000"/>
          <w:sz w:val="28"/>
        </w:rPr>
        <w:t>2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คาดว่าภายในปี </w:t>
      </w:r>
      <w:r w:rsidRPr="00B549BE">
        <w:rPr>
          <w:rFonts w:ascii="TH Sarabun New" w:hAnsi="TH Sarabun New" w:cs="TH Sarabun New"/>
          <w:color w:val="000000"/>
          <w:sz w:val="28"/>
        </w:rPr>
        <w:t>2573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จะเพิ่มขึ้นเป็น </w:t>
      </w:r>
      <w:r w:rsidRPr="00B549BE">
        <w:rPr>
          <w:rFonts w:ascii="TH Sarabun New" w:hAnsi="TH Sarabun New" w:cs="TH Sarabun New"/>
          <w:color w:val="000000"/>
          <w:sz w:val="28"/>
        </w:rPr>
        <w:t>643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ล้านคน และภายในปี </w:t>
      </w:r>
      <w:r w:rsidRPr="00B549BE">
        <w:rPr>
          <w:rFonts w:ascii="TH Sarabun New" w:hAnsi="TH Sarabun New" w:cs="TH Sarabun New"/>
          <w:color w:val="000000"/>
          <w:sz w:val="28"/>
        </w:rPr>
        <w:t>2588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จะเพิ่มมากถึง </w:t>
      </w:r>
      <w:r w:rsidRPr="00B549BE">
        <w:rPr>
          <w:rFonts w:ascii="TH Sarabun New" w:hAnsi="TH Sarabun New" w:cs="TH Sarabun New"/>
          <w:color w:val="000000"/>
          <w:sz w:val="28"/>
        </w:rPr>
        <w:t>783</w:t>
      </w:r>
      <w:r w:rsidRPr="00B549BE">
        <w:rPr>
          <w:rFonts w:ascii="TH Sarabun New" w:hAnsi="TH Sarabun New" w:cs="TH Sarabun New"/>
          <w:color w:val="000000"/>
          <w:sz w:val="28"/>
          <w:cs/>
        </w:rPr>
        <w:t xml:space="preserve"> ล้านคน (</w:t>
      </w:r>
      <w:r w:rsidRPr="00B549BE">
        <w:rPr>
          <w:rFonts w:ascii="TH Sarabun New" w:hAnsi="TH Sarabun New" w:cs="TH Sarabun New"/>
          <w:color w:val="000000"/>
          <w:sz w:val="28"/>
        </w:rPr>
        <w:t>Thai PBS, 2566</w:t>
      </w:r>
      <w:r w:rsidRPr="00B549BE">
        <w:rPr>
          <w:rFonts w:ascii="TH Sarabun New" w:hAnsi="TH Sarabun New" w:cs="TH Sarabun New"/>
          <w:color w:val="000000"/>
          <w:sz w:val="28"/>
          <w:cs/>
        </w:rPr>
        <w:t>) ในปัจจุบันวิธีการตรวจวัดระดับน้ำตาลในเลือดโดยทั่วไปจำเป็นต้องเจาะเลือดซึ่งก่อให้เกิดความเจ็บปวดและไม่สะดวกต่อการใช้งานในชีวิตประจำวันทางผู้จัดทำจึงเกิดความต้องการในการพัฒนาวิธีการตรวจวัดที่ไม่รุกราน (</w:t>
      </w:r>
      <w:r w:rsidRPr="00B549BE">
        <w:rPr>
          <w:rFonts w:ascii="TH Sarabun New" w:hAnsi="TH Sarabun New" w:cs="TH Sarabun New"/>
          <w:color w:val="000000"/>
          <w:sz w:val="28"/>
        </w:rPr>
        <w:t>Non</w:t>
      </w:r>
      <w:r w:rsidRPr="00B549BE">
        <w:rPr>
          <w:rFonts w:ascii="TH Sarabun New" w:hAnsi="TH Sarabun New" w:cs="TH Sarabun New"/>
          <w:color w:val="000000"/>
          <w:sz w:val="28"/>
          <w:cs/>
        </w:rPr>
        <w:t>-</w:t>
      </w:r>
      <w:r w:rsidRPr="00B549BE">
        <w:rPr>
          <w:rFonts w:ascii="TH Sarabun New" w:hAnsi="TH Sarabun New" w:cs="TH Sarabun New"/>
          <w:color w:val="000000"/>
          <w:sz w:val="28"/>
        </w:rPr>
        <w:t>invasive Measurement</w:t>
      </w:r>
      <w:r w:rsidRPr="00B549BE">
        <w:rPr>
          <w:rFonts w:ascii="TH Sarabun New" w:hAnsi="TH Sarabun New" w:cs="TH Sarabun New"/>
          <w:color w:val="000000"/>
          <w:sz w:val="28"/>
          <w:cs/>
        </w:rPr>
        <w:t>) เพื่ออำนวยความสะดวกให้แก่ผู้ป่วยจากการศึกษาพบว่าการวิเคราะห์สารประกอบอินทรีย์ระเหยง่า</w:t>
      </w:r>
      <w:r w:rsidRPr="00B549BE">
        <w:rPr>
          <w:rFonts w:ascii="TH Sarabun New" w:hAnsi="TH Sarabun New" w:cs="TH Sarabun New"/>
          <w:color w:val="000000"/>
          <w:spacing w:val="-16"/>
          <w:kern w:val="1"/>
          <w:sz w:val="28"/>
          <w:cs/>
        </w:rPr>
        <w:t>ย (</w:t>
      </w:r>
      <w:r w:rsidRPr="00B549BE">
        <w:rPr>
          <w:rFonts w:ascii="TH Sarabun New" w:hAnsi="TH Sarabun New" w:cs="TH Sarabun New"/>
          <w:sz w:val="28"/>
          <w:cs/>
        </w:rPr>
        <w:t xml:space="preserve"> </w:t>
      </w:r>
      <w:r w:rsidRPr="00B549BE">
        <w:rPr>
          <w:rFonts w:ascii="TH Sarabun New" w:hAnsi="TH Sarabun New" w:cs="TH Sarabun New"/>
          <w:sz w:val="28"/>
        </w:rPr>
        <w:t>Volatile</w:t>
      </w:r>
      <w:r w:rsidRPr="00B549BE">
        <w:rPr>
          <w:rFonts w:ascii="TH Sarabun New" w:hAnsi="TH Sarabun New" w:cs="TH Sarabun New"/>
          <w:sz w:val="28"/>
          <w:cs/>
        </w:rPr>
        <w:t xml:space="preserve"> </w:t>
      </w:r>
      <w:r w:rsidRPr="00B549BE">
        <w:rPr>
          <w:rFonts w:ascii="TH Sarabun New" w:hAnsi="TH Sarabun New" w:cs="TH Sarabun New"/>
          <w:sz w:val="28"/>
        </w:rPr>
        <w:t>Organic Compounds</w:t>
      </w:r>
      <w:r w:rsidRPr="00B549BE">
        <w:rPr>
          <w:rFonts w:ascii="TH Sarabun New" w:hAnsi="TH Sarabun New" w:cs="TH Sarabun New"/>
          <w:sz w:val="28"/>
          <w:cs/>
        </w:rPr>
        <w:t>:</w:t>
      </w:r>
      <w:r w:rsidRPr="00B549BE">
        <w:rPr>
          <w:rFonts w:ascii="TH Sarabun New" w:hAnsi="TH Sarabun New" w:cs="TH Sarabun New"/>
          <w:sz w:val="28"/>
        </w:rPr>
        <w:t>VOCs</w:t>
      </w:r>
      <w:r w:rsidRPr="00B549BE">
        <w:rPr>
          <w:rFonts w:ascii="TH Sarabun New" w:hAnsi="TH Sarabun New" w:cs="TH Sarabun New"/>
          <w:sz w:val="28"/>
          <w:cs/>
        </w:rPr>
        <w:t xml:space="preserve">) </w:t>
      </w:r>
      <w:r w:rsidRPr="00B549BE">
        <w:rPr>
          <w:rFonts w:ascii="TH Sarabun New" w:hAnsi="TH Sarabun New" w:cs="TH Sarabun New"/>
          <w:color w:val="000000"/>
          <w:kern w:val="1"/>
          <w:sz w:val="28"/>
          <w:cs/>
        </w:rPr>
        <w:t xml:space="preserve">ในลมหายใจ เช่น แอลกอฮอล์  อะซิโตน และโพรเพนมีความสัมพันธ์กับระดับน้ำตาลในเลือดจึงสามารถนำมาใช้เป็นตัวชี้วัดทางอ้อมได้ ซึ่งสามารถตรวจจับได้โดยใช้เซนเซอร์ก๊าซประเภท </w:t>
      </w:r>
      <w:r w:rsidRPr="00B549BE">
        <w:rPr>
          <w:rFonts w:ascii="TH Sarabun New" w:hAnsi="TH Sarabun New" w:cs="TH Sarabun New"/>
          <w:color w:val="000000"/>
          <w:kern w:val="1"/>
          <w:sz w:val="28"/>
        </w:rPr>
        <w:t>MQ</w:t>
      </w:r>
      <w:r w:rsidRPr="00B549BE">
        <w:rPr>
          <w:rFonts w:ascii="TH Sarabun New" w:hAnsi="TH Sarabun New" w:cs="TH Sarabun New"/>
          <w:color w:val="000000"/>
          <w:kern w:val="1"/>
          <w:sz w:val="28"/>
          <w:cs/>
        </w:rPr>
        <w:t>-</w:t>
      </w:r>
      <w:r w:rsidRPr="00B549BE">
        <w:rPr>
          <w:rFonts w:ascii="TH Sarabun New" w:hAnsi="TH Sarabun New" w:cs="TH Sarabun New"/>
          <w:color w:val="000000"/>
          <w:kern w:val="1"/>
          <w:sz w:val="28"/>
        </w:rPr>
        <w:t xml:space="preserve">Series </w:t>
      </w:r>
      <w:r w:rsidRPr="00B549BE">
        <w:rPr>
          <w:rFonts w:ascii="TH Sarabun New" w:hAnsi="TH Sarabun New" w:cs="TH Sarabun New"/>
          <w:color w:val="000000"/>
          <w:kern w:val="1"/>
          <w:sz w:val="28"/>
          <w:cs/>
        </w:rPr>
        <w:t>(</w:t>
      </w:r>
      <w:r w:rsidRPr="00B549BE">
        <w:rPr>
          <w:rFonts w:ascii="TH Sarabun New" w:hAnsi="TH Sarabun New" w:cs="TH Sarabun New"/>
          <w:color w:val="000000"/>
          <w:kern w:val="1"/>
          <w:sz w:val="28"/>
        </w:rPr>
        <w:t>Mansouri et al</w:t>
      </w:r>
      <w:r w:rsidRPr="00B549BE">
        <w:rPr>
          <w:rFonts w:ascii="TH Sarabun New" w:hAnsi="TH Sarabun New" w:cs="TH Sarabun New"/>
          <w:color w:val="000000"/>
          <w:kern w:val="1"/>
          <w:sz w:val="28"/>
          <w:cs/>
        </w:rPr>
        <w:t>.</w:t>
      </w:r>
      <w:r w:rsidRPr="00B549BE">
        <w:rPr>
          <w:rFonts w:ascii="TH Sarabun New" w:hAnsi="TH Sarabun New" w:cs="TH Sarabun New"/>
          <w:color w:val="000000"/>
          <w:kern w:val="1"/>
          <w:sz w:val="28"/>
        </w:rPr>
        <w:t xml:space="preserve">, </w:t>
      </w:r>
      <w:r w:rsidRPr="00B549BE">
        <w:rPr>
          <w:rFonts w:ascii="TH Sarabun New" w:hAnsi="TH Sarabun New" w:cs="TH Sarabun New"/>
          <w:color w:val="000000"/>
          <w:kern w:val="1"/>
          <w:sz w:val="28"/>
          <w:cs/>
        </w:rPr>
        <w:t>2020) การตรวจวัดลมหายใจจึงกลายเป็นแนวทางใหม่ในการเฝ้าระวังภาวะเบาหวานโดยไม่ต้องพึ่งพาการเจาะเลือดแบบเดิมอีกทั้งยังสามารถประมวลผลข้อมูลร่วมกับไมโครคอนโทรลเลอร์ซึ่งมีความสามารถในการเชื่อมต่อไร้สาย และรองรับการส่งข้อมูลแบบเรียลไทม์</w:t>
      </w:r>
      <w:r w:rsidR="00B549BE" w:rsidRPr="00B549BE">
        <w:rPr>
          <w:rFonts w:ascii="TH Sarabun New" w:hAnsi="TH Sarabun New" w:cs="TH Sarabun New"/>
          <w:noProof/>
          <w:lang w:val="th-TH"/>
        </w:rPr>
        <w:drawing>
          <wp:anchor distT="0" distB="0" distL="114300" distR="114300" simplePos="0" relativeHeight="252166144" behindDoc="0" locked="0" layoutInCell="1" allowOverlap="1" wp14:anchorId="615D2F0A" wp14:editId="18B52680">
            <wp:simplePos x="0" y="0"/>
            <wp:positionH relativeFrom="column">
              <wp:posOffset>3604895</wp:posOffset>
            </wp:positionH>
            <wp:positionV relativeFrom="paragraph">
              <wp:posOffset>6271895</wp:posOffset>
            </wp:positionV>
            <wp:extent cx="1696720" cy="1902460"/>
            <wp:effectExtent l="0" t="1270" r="3810" b="3810"/>
            <wp:wrapThrough wrapText="bothSides">
              <wp:wrapPolygon edited="0">
                <wp:start x="-16" y="21586"/>
                <wp:lineTo x="21487" y="21586"/>
                <wp:lineTo x="21487" y="101"/>
                <wp:lineTo x="-16" y="101"/>
                <wp:lineTo x="-16" y="21586"/>
              </wp:wrapPolygon>
            </wp:wrapThrough>
            <wp:docPr id="1376907548" name="รูปภาพ 32" descr="รูปภาพประกอบด้วย สายไฟฟ้า, สายเคเบิล, วิศวกรรมอิเล็กทรอนิกส์, อิเล็กทรอนิกส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07548" name="รูปภาพ 32" descr="รูปภาพประกอบด้วย สายไฟฟ้า, สายเคเบิล, วิศวกรรมอิเล็กทรอนิกส์, อิเล็กทรอนิกส์&#10;&#10;เนื้อหาที่สร้างโดย AI อาจไม่ถูกต้อง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9672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9BE">
        <w:rPr>
          <w:rFonts w:ascii="TH Sarabun New" w:hAnsi="TH Sarabun New" w:cs="TH Sarabun New"/>
          <w:color w:val="000000"/>
          <w:kern w:val="1"/>
          <w:sz w:val="28"/>
          <w:cs/>
        </w:rPr>
        <w:t>ช่วยให้การตรวจสอบสุขภาพสามารถทำได้สะดวกและรวดเร็วมากขึ้นการพัฒนาอุปกรณ์วัดระดับน้ำตาลในเลือดจากลมหายใจจึงมีความสำคัญในการลดข้อจำกัดของการตรวจวัดระดับน้ำตาลแบบเดิม โดยช่วยลดความเจ็บปวดจากการเจาะเลือดเพิ่มความสะดวกในการใช้งาน และสนับสนุนการเฝ้าระวังสุขภาพอย่างต่อเนื่องนอกจากนี้ยังเป็นแนวทางสำคัญในการพัฒนาต้นแบบอุปกรณ์ทางการแพทย์ที่มีต้นทุนต่ำ</w:t>
      </w:r>
    </w:p>
    <w:p w14:paraId="78D099DB" w14:textId="77777777" w:rsidR="00817986" w:rsidRDefault="00817986" w:rsidP="008179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0329AAE" w14:textId="5062C947" w:rsidR="00206B9A" w:rsidRDefault="00206B9A" w:rsidP="008179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  <w:r>
        <w:rPr>
          <w:rFonts w:ascii="TH SarabunPSK" w:hAnsi="TH SarabunPSK" w:cs="TH SarabunPSK"/>
          <w:b/>
          <w:bCs/>
          <w:sz w:val="28"/>
          <w:cs/>
        </w:rPr>
        <w:t xml:space="preserve">. </w:t>
      </w:r>
    </w:p>
    <w:p w14:paraId="074F94D2" w14:textId="064E2D75" w:rsidR="00206B9A" w:rsidRPr="00206B9A" w:rsidRDefault="00206B9A" w:rsidP="000443F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06B9A">
        <w:rPr>
          <w:rFonts w:ascii="TH Sarabun New" w:eastAsia="TH SarabunPSK" w:hAnsi="TH Sarabun New" w:cs="TH Sarabun New"/>
          <w:b/>
          <w:bCs/>
          <w:color w:val="000000" w:themeColor="text1"/>
          <w:sz w:val="28"/>
        </w:rPr>
        <w:t xml:space="preserve">2.1 </w:t>
      </w:r>
      <w:r w:rsidRPr="00206B9A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cs/>
        </w:rPr>
        <w:t>การติดตั้งโปรแกรมและซอฟต์แวร์ที่ใช้ในการพัฒนา</w:t>
      </w:r>
    </w:p>
    <w:p w14:paraId="130CEFC5" w14:textId="49AFCDA2" w:rsidR="00206B9A" w:rsidRPr="00206B9A" w:rsidRDefault="00206B9A" w:rsidP="00206B9A">
      <w:pPr>
        <w:pStyle w:val="p1"/>
        <w:spacing w:before="0" w:beforeAutospacing="0" w:after="0" w:afterAutospacing="0"/>
        <w:ind w:firstLine="720"/>
        <w:jc w:val="thaiDistribute"/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</w:pP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ติดตั้งโปรแกรม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Arduino IDE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ซึ่งเป็นซอฟต์แวร์สำหรับเขียนและอัปโหลดโปรแกรมลงบนบอร์ดไมโครคอนโทรลเลอร์ จากนั้นทำการตั้งค่าให้รองรับบอร์ดไมโครคอนโทรลเลอร์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ESP32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โดยเพิ่ม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URL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ของ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ESP32 Board Manager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และติดตั้งแพ็กเกจบอร์ด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ESP32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ผ่านเมนู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Board Manager</w:t>
      </w:r>
      <w:r w:rsidRPr="00206B9A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หลังจากนั้นทำการติดตั้งไลบรารีที่จำเป็นต่อการทำงานของระบบ ได้แก่</w:t>
      </w:r>
      <w:r w:rsidRPr="00206B9A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                                                                  </w:t>
      </w:r>
    </w:p>
    <w:p w14:paraId="725703DF" w14:textId="510C84C5" w:rsidR="00206B9A" w:rsidRPr="00206B9A" w:rsidRDefault="00206B9A" w:rsidP="00206B9A">
      <w:pPr>
        <w:pStyle w:val="p1"/>
        <w:spacing w:before="0" w:beforeAutospacing="0"/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</w:pP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1.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ไลบรารี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2"/>
          <w:rFonts w:ascii="TH Sarabun New" w:hAnsi="TH Sarabun New" w:cs="TH Sarabun New"/>
          <w:color w:val="000000" w:themeColor="text1"/>
          <w:sz w:val="28"/>
          <w:szCs w:val="28"/>
        </w:rPr>
        <w:t>WiFi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และ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2"/>
          <w:rFonts w:ascii="TH Sarabun New" w:hAnsi="TH Sarabun New" w:cs="TH Sarabun New"/>
          <w:color w:val="000000" w:themeColor="text1"/>
          <w:sz w:val="28"/>
          <w:szCs w:val="28"/>
        </w:rPr>
        <w:t>WiFiClientSecure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สำหรับการเชื่อมต่อเครือข่ายอินเทอร์เน็ต</w:t>
      </w:r>
      <w:r w:rsidRPr="00206B9A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                                           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                   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ab/>
      </w:r>
      <w:proofErr w:type="gramStart"/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2.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ไลบรารี</w:t>
      </w:r>
      <w:proofErr w:type="gramEnd"/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2"/>
          <w:rFonts w:ascii="TH Sarabun New" w:hAnsi="TH Sarabun New" w:cs="TH Sarabun New"/>
          <w:color w:val="000000" w:themeColor="text1"/>
          <w:sz w:val="28"/>
          <w:szCs w:val="28"/>
        </w:rPr>
        <w:t>UniversalTelegramBot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สำหรับการส่งข้อความแจ้งเตือนผ่านแอปพลิเคชัน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Telegram</w:t>
      </w:r>
      <w:r w:rsidRPr="00206B9A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         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                                  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ab/>
      </w:r>
      <w:proofErr w:type="gramStart"/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3.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ไลบรารี</w:t>
      </w:r>
      <w:proofErr w:type="gramEnd"/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2"/>
          <w:rFonts w:ascii="TH Sarabun New" w:hAnsi="TH Sarabun New" w:cs="TH Sarabun New"/>
          <w:color w:val="000000" w:themeColor="text1"/>
          <w:sz w:val="28"/>
          <w:szCs w:val="28"/>
        </w:rPr>
        <w:t>LiquidCrystal_I2C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สำหรับควบคุมการแสดงผลบนจอ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LCD</w:t>
      </w:r>
      <w:r w:rsidRPr="00206B9A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                                                                          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ab/>
      </w:r>
      <w:proofErr w:type="gramStart"/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4.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ไลบรารี</w:t>
      </w:r>
      <w:proofErr w:type="gramEnd"/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2"/>
          <w:rFonts w:ascii="TH Sarabun New" w:hAnsi="TH Sarabun New" w:cs="TH Sarabun New"/>
          <w:color w:val="000000" w:themeColor="text1"/>
          <w:sz w:val="28"/>
          <w:szCs w:val="28"/>
        </w:rPr>
        <w:t>Wire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สำหรับการสื่อสารแบบ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>I2C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</w:p>
    <w:p w14:paraId="0F3C81C5" w14:textId="77777777" w:rsidR="00206B9A" w:rsidRPr="000443FC" w:rsidRDefault="00206B9A" w:rsidP="000443FC">
      <w:pPr>
        <w:pStyle w:val="3"/>
        <w:spacing w:before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0443FC">
        <w:rPr>
          <w:rFonts w:ascii="TH Sarabun New" w:eastAsia="TH SarabunPSK" w:hAnsi="TH Sarabun New" w:cs="TH Sarabun New"/>
          <w:b/>
          <w:bCs/>
          <w:color w:val="000000" w:themeColor="text1"/>
          <w:sz w:val="28"/>
          <w:szCs w:val="28"/>
        </w:rPr>
        <w:t xml:space="preserve">2.2 </w:t>
      </w:r>
      <w:r w:rsidRPr="000443FC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การเตรียมอุปกรณ์และการต่อวงจร</w:t>
      </w:r>
    </w:p>
    <w:p w14:paraId="25CC4260" w14:textId="27A7D5DD" w:rsidR="00206B9A" w:rsidRPr="00206B9A" w:rsidRDefault="00206B9A" w:rsidP="00206B9A">
      <w:pPr>
        <w:pStyle w:val="p1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  <w:cs/>
        </w:rPr>
      </w:pP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เตรียมอุปกรณ์อิเล็กทรอนิกส์ที่ใช้ในระบบ ได้แก่ บอร์ด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ESP32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เซนเซอร์แก๊ส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MQ-3, MQ-6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MQ-138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จอแสดงผล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LCD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แบบ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I2C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บัซเซอร์ และแหล่งจ่ายไฟ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3.3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โวลต์ ทำการต่อเซนเซอร์แต่ละตัวเข้ากับขา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ADC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ของบอร์ดไมโครคอนโทรลเลอร์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ESP32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โดยกำหนดขาอินพุตให้ไม่ซ้ำกัน เพื่อป้องกันการรบกวนของสัญญาณจอ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LCD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ถูกเชื่อมต่อผ่าน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 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บัส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I2C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เพื่อลดจำนวนสายไฟและเพิ่มความสะดวกในการติดตั้งส่วน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Buzzer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ถูกต่อเข้ากับขาดิจิทัลของบอร์ดไมโครคอนโทรลเลอร์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</w:rPr>
        <w:t xml:space="preserve">ESP32 </w:t>
      </w:r>
      <w:r w:rsidRPr="00206B9A">
        <w:rPr>
          <w:rStyle w:val="s1"/>
          <w:rFonts w:ascii="TH Sarabun New" w:hAnsi="TH Sarabun New" w:cs="TH Sarabun New"/>
          <w:color w:val="000000" w:themeColor="text1"/>
          <w:sz w:val="28"/>
          <w:szCs w:val="28"/>
          <w:cs/>
        </w:rPr>
        <w:t>เพื่อใช้เป็นอุปกรณ์แจ้งเตือนเมื่อระบบตรวจพบค่าความเสี่ยงในระดับที่กำหนด</w:t>
      </w:r>
      <w:r w:rsidRPr="00206B9A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Pr="00206B9A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ดังภาพที่1</w:t>
      </w:r>
    </w:p>
    <w:p w14:paraId="41761452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2CC45F3B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29E10681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349DF28E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7DA68DD7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00E4BEC3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07B0E54F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17FB01AA" w14:textId="77777777" w:rsidR="00B549BE" w:rsidRDefault="00B549BE" w:rsidP="00B549BE">
      <w:pPr>
        <w:spacing w:after="0" w:line="240" w:lineRule="auto"/>
        <w:ind w:left="720"/>
        <w:jc w:val="thaiDistribute"/>
        <w:rPr>
          <w:rFonts w:ascii="TH SarabunPSK" w:eastAsia="TH SarabunPSK" w:hAnsi="TH SarabunPSK" w:cs="TH SarabunPSK"/>
          <w:b/>
          <w:bCs/>
          <w:sz w:val="28"/>
        </w:rPr>
      </w:pPr>
    </w:p>
    <w:p w14:paraId="28106E49" w14:textId="743A5916" w:rsidR="00B549BE" w:rsidRDefault="00B549BE" w:rsidP="00B549BE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   </w:t>
      </w:r>
      <w:r w:rsidRPr="00206B9A">
        <w:rPr>
          <w:rFonts w:ascii="TH SarabunPSK" w:eastAsia="TH SarabunPSK" w:hAnsi="TH SarabunPSK" w:cs="TH SarabunPSK" w:hint="cs"/>
          <w:b/>
          <w:bCs/>
          <w:sz w:val="28"/>
          <w:cs/>
        </w:rPr>
        <w:t>ภาพที่</w:t>
      </w:r>
      <w:r w:rsidRPr="00206B9A">
        <w:rPr>
          <w:rFonts w:ascii="TH SarabunPSK" w:eastAsia="TH SarabunPSK" w:hAnsi="TH SarabunPSK" w:cs="TH SarabunPSK"/>
          <w:b/>
          <w:bCs/>
          <w:sz w:val="28"/>
        </w:rPr>
        <w:t>1</w:t>
      </w:r>
      <w:r w:rsidRPr="00206B9A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 </w:t>
      </w:r>
      <w:r w:rsidRPr="00170F11">
        <w:rPr>
          <w:rFonts w:ascii="TH SarabunPSK" w:eastAsia="TH SarabunPSK" w:hAnsi="TH SarabunPSK" w:cs="TH SarabunPSK" w:hint="cs"/>
          <w:sz w:val="28"/>
          <w:cs/>
        </w:rPr>
        <w:t>การต่อวงจรเข้าด้วยกัน</w:t>
      </w:r>
    </w:p>
    <w:p w14:paraId="2F5CC309" w14:textId="073C59DD" w:rsidR="00B549BE" w:rsidRDefault="00B549BE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07C1324" w14:textId="77777777" w:rsidR="00B549BE" w:rsidRPr="00B549BE" w:rsidRDefault="00B549BE" w:rsidP="000443FC">
      <w:pPr>
        <w:pStyle w:val="3"/>
        <w:ind w:firstLine="720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B549BE">
        <w:rPr>
          <w:rFonts w:ascii="TH Sarabun New" w:eastAsia="TH SarabunPSK" w:hAnsi="TH Sarabun New" w:cs="TH Sarabun New"/>
          <w:b/>
          <w:bCs/>
          <w:color w:val="000000" w:themeColor="text1"/>
          <w:sz w:val="28"/>
          <w:szCs w:val="28"/>
        </w:rPr>
        <w:t xml:space="preserve">2.3 </w:t>
      </w:r>
      <w:r w:rsidRPr="00B549BE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การออกแบบและสร้างโครงอุปกรณ์ต้นแบบ</w:t>
      </w:r>
    </w:p>
    <w:p w14:paraId="32F6F644" w14:textId="11408303" w:rsidR="00B549BE" w:rsidRPr="00B549BE" w:rsidRDefault="00B549BE" w:rsidP="000443FC">
      <w:pPr>
        <w:pStyle w:val="p1"/>
        <w:spacing w:before="0" w:beforeAutospacing="0" w:after="0" w:afterAutospacing="0"/>
        <w:ind w:firstLine="720"/>
        <w:rPr>
          <w:rStyle w:val="s1"/>
          <w:rFonts w:ascii="TH Sarabun New" w:hAnsi="TH Sarabun New" w:cs="TH Sarabun New"/>
          <w:b/>
          <w:bCs/>
          <w:sz w:val="28"/>
          <w:szCs w:val="28"/>
        </w:rPr>
      </w:pPr>
      <w:r w:rsidRPr="00B549BE">
        <w:rPr>
          <w:rStyle w:val="s1"/>
          <w:rFonts w:ascii="TH Sarabun New" w:hAnsi="TH Sarabun New" w:cs="TH Sarabun New"/>
          <w:b/>
          <w:bCs/>
          <w:sz w:val="28"/>
          <w:szCs w:val="28"/>
        </w:rPr>
        <w:t>2.3.1</w:t>
      </w:r>
      <w:r w:rsidRPr="00B549BE">
        <w:rPr>
          <w:rStyle w:val="s1"/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170F11">
        <w:rPr>
          <w:rStyle w:val="s1"/>
          <w:rFonts w:ascii="TH Sarabun New" w:hAnsi="TH Sarabun New" w:cs="TH Sarabun New" w:hint="cs"/>
          <w:b/>
          <w:bCs/>
          <w:sz w:val="28"/>
          <w:szCs w:val="28"/>
          <w:cs/>
        </w:rPr>
        <w:t>ออกแบบตัวเครื่อง</w:t>
      </w:r>
      <w:r w:rsidRPr="00B549BE">
        <w:rPr>
          <w:rStyle w:val="s1"/>
          <w:rFonts w:ascii="TH Sarabun New" w:hAnsi="TH Sarabun New" w:cs="TH Sarabun New"/>
          <w:b/>
          <w:bCs/>
          <w:sz w:val="28"/>
          <w:szCs w:val="28"/>
          <w:cs/>
        </w:rPr>
        <w:t xml:space="preserve">                           </w:t>
      </w:r>
    </w:p>
    <w:p w14:paraId="47524C4C" w14:textId="37836C69" w:rsidR="00B549BE" w:rsidRPr="00B549BE" w:rsidRDefault="00170F11" w:rsidP="00B549BE">
      <w:pPr>
        <w:pStyle w:val="p1"/>
        <w:spacing w:before="0" w:beforeAutospacing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549BE">
        <w:rPr>
          <w:rFonts w:ascii="TH Sarabun New" w:hAnsi="TH Sarabun New" w:cs="TH Sarabun New"/>
          <w:noProof/>
          <w:sz w:val="28"/>
          <w:szCs w:val="28"/>
          <w:lang w:val="th-TH"/>
        </w:rPr>
        <w:drawing>
          <wp:anchor distT="0" distB="0" distL="114300" distR="114300" simplePos="0" relativeHeight="252172288" behindDoc="0" locked="0" layoutInCell="1" allowOverlap="1" wp14:anchorId="5318919D" wp14:editId="55D6573C">
            <wp:simplePos x="0" y="0"/>
            <wp:positionH relativeFrom="column">
              <wp:posOffset>3108325</wp:posOffset>
            </wp:positionH>
            <wp:positionV relativeFrom="paragraph">
              <wp:posOffset>1768475</wp:posOffset>
            </wp:positionV>
            <wp:extent cx="2764155" cy="1854835"/>
            <wp:effectExtent l="0" t="0" r="4445" b="0"/>
            <wp:wrapThrough wrapText="bothSides">
              <wp:wrapPolygon edited="0">
                <wp:start x="0" y="0"/>
                <wp:lineTo x="0" y="21445"/>
                <wp:lineTo x="21535" y="21445"/>
                <wp:lineTo x="21535" y="0"/>
                <wp:lineTo x="0" y="0"/>
              </wp:wrapPolygon>
            </wp:wrapThrough>
            <wp:docPr id="1349237705" name="รูปภาพ 36" descr="รูปภาพประกอบด้วย เหล็ก, วิศวกรรม, ในร่ม, เครื่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37705" name="รูปภาพ 36" descr="รูปภาพประกอบด้วย เหล็ก, วิศวกรรม, ในร่ม, เครื่อง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9BE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168192" behindDoc="0" locked="0" layoutInCell="1" allowOverlap="1" wp14:anchorId="1800FA1C" wp14:editId="23FAC81F">
            <wp:simplePos x="0" y="0"/>
            <wp:positionH relativeFrom="column">
              <wp:posOffset>0</wp:posOffset>
            </wp:positionH>
            <wp:positionV relativeFrom="paragraph">
              <wp:posOffset>2470708</wp:posOffset>
            </wp:positionV>
            <wp:extent cx="2699385" cy="1766570"/>
            <wp:effectExtent l="0" t="0" r="0" b="5080"/>
            <wp:wrapThrough wrapText="bothSides">
              <wp:wrapPolygon edited="0">
                <wp:start x="0" y="0"/>
                <wp:lineTo x="0" y="21470"/>
                <wp:lineTo x="21423" y="21470"/>
                <wp:lineTo x="21423" y="0"/>
                <wp:lineTo x="0" y="0"/>
              </wp:wrapPolygon>
            </wp:wrapThrough>
            <wp:docPr id="694723593" name="รูปภาพ 34" descr="รูปภาพประกอบด้วย ภาพหน้าจอ, ซอฟต์แวร์, ข้อความ, ซอฟต์แวร์มัลติมีเดี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23593" name="รูปภาพ 34" descr="รูปภาพประกอบด้วย ภาพหน้าจอ, ซอฟต์แวร์, ข้อความ, ซอฟต์แวร์มัลติมีเดีย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2" b="2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6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 xml:space="preserve">ออกแบบตำแหน่งการติดตั้งเซนเซอร์โดยให้เซนเซอร์  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</w:rPr>
        <w:t xml:space="preserve">MQ-138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 xml:space="preserve">อยู่บริเวณด้านหน้าของตัวเครื่อง เพื่อให้สามารถรับลมหายใจได้โดยตรง ขณะที่เซนเซอร์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</w:rPr>
        <w:t xml:space="preserve">MQ-3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</w:rPr>
        <w:t xml:space="preserve">MQ-6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>ถูกจัดวางในตำแหน่งใกล้เคียงกันภายในตัวเครื่อง โดยคำนึงถึงการไหลของอากาศและลดผลกระทบจากอากาศภายนอก</w:t>
      </w:r>
      <w:r w:rsidR="00B549BE" w:rsidRPr="00B549BE">
        <w:rPr>
          <w:rFonts w:ascii="TH Sarabun New" w:hAnsi="TH Sarabun New" w:cs="TH Sarabun New"/>
          <w:sz w:val="28"/>
          <w:szCs w:val="28"/>
          <w:cs/>
        </w:rPr>
        <w:t xml:space="preserve"> โดยทำการออกแบบตัวเครื่องใน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>โปรแกรม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</w:rPr>
        <w:t xml:space="preserve"> Tinkercad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>โดยเริ่มจากการสร้างตัวโครงหลัก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>และฝาครอบ จากนั้นกำหนดความหนาของผนังตัวเครื่องให้เหมาะสม เพื่อให้มีความแข็งแรงเพียงพอสำหรับการใช้งานและการพิมพ์สามมิติ</w:t>
      </w:r>
      <w:r w:rsidR="00B549BE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  <w:cs/>
        </w:rPr>
        <w:t>ดังภาพที่</w:t>
      </w:r>
      <w:r w:rsidR="00B549BE" w:rsidRPr="00B549BE">
        <w:rPr>
          <w:rStyle w:val="s1"/>
          <w:rFonts w:ascii="TH Sarabun New" w:hAnsi="TH Sarabun New" w:cs="TH Sarabun New"/>
          <w:sz w:val="28"/>
          <w:szCs w:val="28"/>
        </w:rPr>
        <w:t>2</w:t>
      </w:r>
      <w:r w:rsidR="00B549BE" w:rsidRPr="00B549BE">
        <w:rPr>
          <w:rFonts w:ascii="TH Sarabun New" w:hAnsi="TH Sarabun New" w:cs="TH Sarabun New"/>
          <w:sz w:val="28"/>
          <w:szCs w:val="28"/>
          <w:cs/>
        </w:rPr>
        <w:t xml:space="preserve">               </w:t>
      </w:r>
    </w:p>
    <w:p w14:paraId="00601B48" w14:textId="70E5B734" w:rsidR="00B549BE" w:rsidRPr="00170F11" w:rsidRDefault="00B549BE" w:rsidP="00170F11">
      <w:pPr>
        <w:spacing w:before="240"/>
        <w:rPr>
          <w:rStyle w:val="s1"/>
          <w:rFonts w:ascii="TH SarabunPSK" w:hAnsi="TH SarabunPSK" w:cs="TH SarabunPSK"/>
          <w:sz w:val="28"/>
        </w:rPr>
      </w:pPr>
      <w:r w:rsidRPr="00B549BE">
        <w:rPr>
          <w:rFonts w:ascii="TH SarabunPSK" w:eastAsia="TH SarabunPSK" w:hAnsi="TH SarabunPSK" w:cs="TH SarabunPSK" w:hint="cs"/>
          <w:b/>
          <w:bCs/>
          <w:sz w:val="28"/>
          <w:cs/>
        </w:rPr>
        <w:t>ภาพที่</w:t>
      </w:r>
      <w:r w:rsidRPr="00B549BE">
        <w:rPr>
          <w:rFonts w:ascii="TH SarabunPSK" w:eastAsia="TH SarabunPSK" w:hAnsi="TH SarabunPSK" w:cs="TH SarabunPSK"/>
          <w:b/>
          <w:bCs/>
          <w:sz w:val="28"/>
        </w:rPr>
        <w:t xml:space="preserve">2 </w:t>
      </w:r>
      <w:r w:rsidRPr="00170F11">
        <w:rPr>
          <w:rFonts w:ascii="TH SarabunPSK" w:eastAsia="TH SarabunPSK" w:hAnsi="TH SarabunPSK" w:cs="TH SarabunPSK" w:hint="cs"/>
          <w:sz w:val="28"/>
          <w:cs/>
        </w:rPr>
        <w:t>การออกแบบตัวเครื่องผ่าน</w:t>
      </w:r>
      <w:r w:rsidRPr="00170F11">
        <w:rPr>
          <w:rStyle w:val="s1"/>
          <w:rFonts w:ascii="TH SarabunPSK" w:hAnsi="TH SarabunPSK" w:cs="TH SarabunPSK" w:hint="cs"/>
          <w:sz w:val="28"/>
          <w:cs/>
        </w:rPr>
        <w:t>โปรแกร</w:t>
      </w:r>
      <w:r w:rsidR="00170F11" w:rsidRPr="00170F11">
        <w:rPr>
          <w:rStyle w:val="s1"/>
          <w:rFonts w:ascii="TH SarabunPSK" w:hAnsi="TH SarabunPSK" w:cs="TH SarabunPSK"/>
          <w:sz w:val="28"/>
        </w:rPr>
        <w:t xml:space="preserve"> </w:t>
      </w:r>
      <w:r w:rsidRPr="00170F11">
        <w:rPr>
          <w:rStyle w:val="s1"/>
          <w:rFonts w:ascii="TH SarabunPSK" w:hAnsi="TH SarabunPSK" w:cs="TH SarabunPSK" w:hint="cs"/>
          <w:sz w:val="28"/>
        </w:rPr>
        <w:t>Tinkercad</w:t>
      </w:r>
    </w:p>
    <w:p w14:paraId="094A17CF" w14:textId="4DE016A9" w:rsidR="00B549BE" w:rsidRPr="00B549BE" w:rsidRDefault="00B549BE" w:rsidP="000443FC">
      <w:pPr>
        <w:spacing w:after="0" w:line="240" w:lineRule="auto"/>
        <w:ind w:firstLine="720"/>
        <w:rPr>
          <w:rStyle w:val="s1"/>
          <w:rFonts w:ascii="TH SarabunPSK" w:hAnsi="TH SarabunPSK" w:cs="TH SarabunPSK"/>
          <w:sz w:val="28"/>
        </w:rPr>
      </w:pPr>
      <w:r w:rsidRPr="00B549BE">
        <w:rPr>
          <w:rStyle w:val="s1"/>
          <w:rFonts w:ascii="TH SarabunPSK" w:hAnsi="TH SarabunPSK" w:cs="TH SarabunPSK"/>
          <w:b/>
          <w:bCs/>
          <w:sz w:val="28"/>
        </w:rPr>
        <w:t>2.3.2</w:t>
      </w:r>
      <w:r w:rsidRPr="00B549BE">
        <w:rPr>
          <w:rStyle w:val="s1"/>
          <w:rFonts w:ascii="TH SarabunPSK" w:hAnsi="TH SarabunPSK" w:cs="TH SarabunPSK" w:hint="cs"/>
          <w:b/>
          <w:bCs/>
          <w:sz w:val="28"/>
          <w:cs/>
        </w:rPr>
        <w:t xml:space="preserve"> เปลี่ยนนำสกุลไฟล์</w:t>
      </w:r>
      <w:r w:rsidRPr="00B549BE">
        <w:rPr>
          <w:rStyle w:val="s1"/>
          <w:rFonts w:ascii="TH SarabunPSK" w:hAnsi="TH SarabunPSK" w:cs="TH SarabunPSK"/>
          <w:b/>
          <w:bCs/>
          <w:sz w:val="28"/>
        </w:rPr>
        <w:t xml:space="preserve">                                   </w:t>
      </w:r>
    </w:p>
    <w:p w14:paraId="552796BD" w14:textId="3027D941" w:rsidR="00206B9A" w:rsidRPr="00B549BE" w:rsidRDefault="00B549BE" w:rsidP="00B549B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2170240" behindDoc="0" locked="0" layoutInCell="1" allowOverlap="1" wp14:anchorId="22C8BCAB" wp14:editId="4E5E7B8F">
            <wp:simplePos x="0" y="0"/>
            <wp:positionH relativeFrom="column">
              <wp:posOffset>-85725</wp:posOffset>
            </wp:positionH>
            <wp:positionV relativeFrom="paragraph">
              <wp:posOffset>713898</wp:posOffset>
            </wp:positionV>
            <wp:extent cx="2724150" cy="1763395"/>
            <wp:effectExtent l="0" t="0" r="5080" b="0"/>
            <wp:wrapThrough wrapText="bothSides">
              <wp:wrapPolygon edited="0">
                <wp:start x="0" y="0"/>
                <wp:lineTo x="0" y="21312"/>
                <wp:lineTo x="21517" y="21312"/>
                <wp:lineTo x="21517" y="0"/>
                <wp:lineTo x="0" y="0"/>
              </wp:wrapPolygon>
            </wp:wrapThrough>
            <wp:docPr id="1694709671" name="รูปภาพ 35" descr="รูปภาพประกอบด้วย ข้อความ, ซอฟต์แวร์, ซอฟต์แวร์มัลติมีเดีย, ไอคอนคอมพิวเต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09671" name="รูปภาพ 35" descr="รูปภาพประกอบด้วย ข้อความ, ซอฟต์แวร์, ซอฟต์แวร์มัลติมีเดีย, ไอคอนคอมพิวเตอร์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9BE">
        <w:rPr>
          <w:rStyle w:val="s1"/>
          <w:rFonts w:ascii="TH Sarabun New" w:hAnsi="TH Sarabun New" w:cs="TH Sarabun New"/>
          <w:sz w:val="28"/>
          <w:cs/>
        </w:rPr>
        <w:t>ทำการเปลี่ยนนามสกุลไฟล์จากนามสกุลไฟล์</w:t>
      </w:r>
      <w:r w:rsidRPr="00B549BE">
        <w:rPr>
          <w:rStyle w:val="s1"/>
          <w:rFonts w:ascii="TH Sarabun New" w:hAnsi="TH Sarabun New" w:cs="TH Sarabun New"/>
          <w:sz w:val="28"/>
        </w:rPr>
        <w:t>.STL.</w:t>
      </w:r>
      <w:r w:rsidRPr="00B549BE">
        <w:rPr>
          <w:rStyle w:val="s1"/>
          <w:rFonts w:ascii="TH Sarabun New" w:hAnsi="TH Sarabun New" w:cs="TH Sarabun New"/>
          <w:sz w:val="28"/>
          <w:cs/>
        </w:rPr>
        <w:t>เป็น</w:t>
      </w:r>
      <w:r w:rsidRPr="00B549BE">
        <w:rPr>
          <w:rStyle w:val="s1"/>
          <w:rFonts w:ascii="TH Sarabun New" w:hAnsi="TH Sarabun New" w:cs="TH Sarabun New"/>
          <w:sz w:val="28"/>
        </w:rPr>
        <w:t>.gx.</w:t>
      </w:r>
      <w:r w:rsidRPr="00B549BE">
        <w:rPr>
          <w:rStyle w:val="s1"/>
          <w:rFonts w:ascii="TH Sarabun New" w:hAnsi="TH Sarabun New" w:cs="TH Sarabun New"/>
          <w:sz w:val="28"/>
          <w:cs/>
        </w:rPr>
        <w:t>ผ่านทางโปรแกรม</w:t>
      </w:r>
      <w:r w:rsidRPr="00B549BE">
        <w:rPr>
          <w:rStyle w:val="s1"/>
          <w:rFonts w:ascii="TH Sarabun New" w:hAnsi="TH Sarabun New" w:cs="TH Sarabun New"/>
          <w:sz w:val="28"/>
        </w:rPr>
        <w:t xml:space="preserve"> FlashPrint</w:t>
      </w:r>
      <w:r w:rsidRPr="00B549BE">
        <w:rPr>
          <w:rStyle w:val="s1"/>
          <w:rFonts w:ascii="TH Sarabun New" w:hAnsi="TH Sarabun New" w:cs="TH Sarabun New"/>
          <w:sz w:val="28"/>
          <w:cs/>
        </w:rPr>
        <w:t xml:space="preserve"> เพื่อนำไปทำสร้างตัวเครื่อง</w:t>
      </w:r>
      <w:r w:rsidRPr="00B549BE">
        <w:rPr>
          <w:rFonts w:ascii="TH Sarabun New" w:hAnsi="TH Sarabun New" w:cs="TH Sarabun New"/>
          <w:sz w:val="28"/>
        </w:rPr>
        <w:t xml:space="preserve"> </w:t>
      </w:r>
      <w:r w:rsidRPr="00B549BE">
        <w:rPr>
          <w:rStyle w:val="s1"/>
          <w:rFonts w:ascii="TH Sarabun New" w:hAnsi="TH Sarabun New" w:cs="TH Sarabun New"/>
          <w:sz w:val="28"/>
          <w:cs/>
        </w:rPr>
        <w:t>ดังภาพที่</w:t>
      </w:r>
      <w:r w:rsidRPr="00B549BE">
        <w:rPr>
          <w:rStyle w:val="s1"/>
          <w:rFonts w:ascii="TH Sarabun New" w:hAnsi="TH Sarabun New" w:cs="TH Sarabun New"/>
          <w:sz w:val="28"/>
        </w:rPr>
        <w:t>3</w:t>
      </w:r>
    </w:p>
    <w:p w14:paraId="60CD7ADF" w14:textId="45EF9BB9" w:rsidR="00B549BE" w:rsidRDefault="00B549BE" w:rsidP="000443F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B549BE">
        <w:rPr>
          <w:rFonts w:ascii="TH SarabunPSK" w:eastAsia="TH SarabunPSK" w:hAnsi="TH SarabunPSK" w:cs="TH SarabunPSK" w:hint="cs"/>
          <w:b/>
          <w:bCs/>
          <w:sz w:val="28"/>
          <w:cs/>
        </w:rPr>
        <w:t>ภาพที่</w:t>
      </w:r>
      <w:r w:rsidRPr="00B549BE">
        <w:rPr>
          <w:rFonts w:ascii="TH SarabunPSK" w:eastAsia="TH SarabunPSK" w:hAnsi="TH SarabunPSK" w:cs="TH SarabunPSK"/>
          <w:b/>
          <w:bCs/>
          <w:sz w:val="28"/>
        </w:rPr>
        <w:t>3</w:t>
      </w:r>
      <w:r w:rsidRPr="00B549BE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 </w:t>
      </w:r>
      <w:r w:rsidRPr="00170F11">
        <w:rPr>
          <w:rFonts w:ascii="TH SarabunPSK" w:eastAsia="TH SarabunPSK" w:hAnsi="TH SarabunPSK" w:cs="TH SarabunPSK" w:hint="cs"/>
          <w:sz w:val="28"/>
          <w:cs/>
        </w:rPr>
        <w:t>การเปลี่ยนนามสกุลไฟล์</w:t>
      </w:r>
    </w:p>
    <w:p w14:paraId="45C3DB0A" w14:textId="19B6ED46" w:rsidR="00B549BE" w:rsidRPr="00B549BE" w:rsidRDefault="00B549BE" w:rsidP="000443FC">
      <w:pPr>
        <w:pStyle w:val="3"/>
        <w:spacing w:before="0"/>
        <w:ind w:firstLine="720"/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</w:rPr>
      </w:pPr>
      <w:r w:rsidRPr="00B549BE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2.3.3</w:t>
      </w:r>
      <w:r w:rsidRPr="00B549BE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Pr="00B549BE"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  <w:cs/>
        </w:rPr>
        <w:t>การผลิตโครงอุปกรณ์ต้นแบบด้วยเครื่องพิมพ์สามมิติ</w:t>
      </w:r>
      <w:r>
        <w:rPr>
          <w:rStyle w:val="s1"/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B549BE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(</w:t>
      </w:r>
      <w:r w:rsidRPr="00B549BE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</w:rPr>
        <w:t>3D Printer)</w:t>
      </w:r>
    </w:p>
    <w:p w14:paraId="05B6DBBD" w14:textId="509D2439" w:rsidR="00B549BE" w:rsidRPr="00B549BE" w:rsidRDefault="00B549BE" w:rsidP="00B549BE">
      <w:pPr>
        <w:pStyle w:val="p1"/>
        <w:spacing w:before="0" w:beforeAutospacing="0" w:after="0" w:after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B549BE">
        <w:rPr>
          <w:rStyle w:val="s1"/>
          <w:rFonts w:ascii="TH Sarabun New" w:hAnsi="TH Sarabun New" w:cs="TH Sarabun New"/>
          <w:sz w:val="28"/>
          <w:szCs w:val="28"/>
          <w:cs/>
        </w:rPr>
        <w:tab/>
        <w:t>ทำการผลิตโครงอุปกรณ์ต้นแบบโดยใช้เครื่องพิมพ์สามมิติ (</w:t>
      </w:r>
      <w:r w:rsidRPr="00B549BE">
        <w:rPr>
          <w:rStyle w:val="s1"/>
          <w:rFonts w:ascii="TH Sarabun New" w:hAnsi="TH Sarabun New" w:cs="TH Sarabun New"/>
          <w:sz w:val="28"/>
          <w:szCs w:val="28"/>
        </w:rPr>
        <w:t xml:space="preserve">3D Printer) </w:t>
      </w:r>
      <w:r w:rsidRPr="00B549BE">
        <w:rPr>
          <w:rStyle w:val="s1"/>
          <w:rFonts w:ascii="TH Sarabun New" w:hAnsi="TH Sarabun New" w:cs="TH Sarabun New"/>
          <w:sz w:val="28"/>
          <w:szCs w:val="28"/>
          <w:cs/>
        </w:rPr>
        <w:t>ในขั้นตอนการพิมพ์ ได้ทำการตั้งค่าพารามิเตอร์ของเครื่องพิมพ์สามมิติให้เหมาะสม ได้แก่ อุณหภูมิหัวฉีด</w:t>
      </w:r>
      <w:r w:rsidRPr="00B549BE">
        <w:rPr>
          <w:rStyle w:val="s1"/>
          <w:rFonts w:ascii="TH Sarabun New" w:hAnsi="TH Sarabun New" w:cs="TH Sarabun New"/>
          <w:sz w:val="28"/>
          <w:szCs w:val="28"/>
        </w:rPr>
        <w:t xml:space="preserve"> 220 </w:t>
      </w:r>
      <w:r w:rsidRPr="00B549BE">
        <w:rPr>
          <w:rStyle w:val="s1"/>
          <w:rFonts w:ascii="TH Sarabun New" w:hAnsi="TH Sarabun New" w:cs="TH Sarabun New"/>
          <w:sz w:val="28"/>
          <w:szCs w:val="28"/>
          <w:cs/>
        </w:rPr>
        <w:t>องศาเซลเซียส ความเร็วในการพิมพ์</w:t>
      </w:r>
      <w:r w:rsidRPr="00B549BE">
        <w:rPr>
          <w:rStyle w:val="s1"/>
          <w:rFonts w:ascii="TH Sarabun New" w:hAnsi="TH Sarabun New" w:cs="TH Sarabun New"/>
          <w:sz w:val="28"/>
          <w:szCs w:val="28"/>
        </w:rPr>
        <w:t xml:space="preserve"> 50 </w:t>
      </w:r>
      <w:r w:rsidRPr="00B549BE">
        <w:rPr>
          <w:rStyle w:val="s1"/>
          <w:rFonts w:ascii="TH Sarabun New" w:hAnsi="TH Sarabun New" w:cs="TH Sarabun New"/>
          <w:sz w:val="28"/>
          <w:szCs w:val="28"/>
          <w:cs/>
        </w:rPr>
        <w:t>มิลลิเมตรต่อวินาที อุณหภูมิแท่นพิมพ์</w:t>
      </w:r>
      <w:r w:rsidRPr="00B549BE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="00270439">
        <w:rPr>
          <w:rStyle w:val="s1"/>
          <w:rFonts w:ascii="TH Sarabun New" w:hAnsi="TH Sarabun New" w:cs="TH Sarabun New"/>
          <w:sz w:val="28"/>
          <w:szCs w:val="28"/>
        </w:rPr>
        <w:t>5</w:t>
      </w:r>
      <w:r w:rsidRPr="00B549BE">
        <w:rPr>
          <w:rStyle w:val="s1"/>
          <w:rFonts w:ascii="TH Sarabun New" w:hAnsi="TH Sarabun New" w:cs="TH Sarabun New"/>
          <w:sz w:val="28"/>
          <w:szCs w:val="28"/>
        </w:rPr>
        <w:t xml:space="preserve">0 </w:t>
      </w:r>
      <w:r w:rsidRPr="00B549BE">
        <w:rPr>
          <w:rStyle w:val="s1"/>
          <w:rFonts w:ascii="TH Sarabun New" w:hAnsi="TH Sarabun New" w:cs="TH Sarabun New"/>
          <w:sz w:val="28"/>
          <w:szCs w:val="28"/>
          <w:cs/>
        </w:rPr>
        <w:t xml:space="preserve">องศาเซลเซียส </w:t>
      </w:r>
      <w:r w:rsidRPr="00B549BE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B549BE">
        <w:rPr>
          <w:rStyle w:val="s1"/>
          <w:rFonts w:ascii="TH Sarabun New" w:hAnsi="TH Sarabun New" w:cs="TH Sarabun New"/>
          <w:sz w:val="28"/>
          <w:szCs w:val="28"/>
          <w:cs/>
        </w:rPr>
        <w:t>เพื่อให้ได้โครงอุปกรณ์ที่มีความแข็งแรง</w:t>
      </w:r>
      <w:r w:rsidRPr="00B549BE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B549BE">
        <w:rPr>
          <w:rStyle w:val="s1"/>
          <w:rFonts w:ascii="TH Sarabun New" w:hAnsi="TH Sarabun New" w:cs="TH Sarabun New"/>
          <w:sz w:val="28"/>
          <w:szCs w:val="28"/>
          <w:cs/>
        </w:rPr>
        <w:t>และมีความละเอียดตามแบบที่ออกแบบไว้</w:t>
      </w:r>
      <w:r w:rsidRPr="00B549BE">
        <w:rPr>
          <w:rFonts w:ascii="TH Sarabun New" w:hAnsi="TH Sarabun New" w:cs="TH Sarabun New"/>
          <w:sz w:val="28"/>
          <w:szCs w:val="28"/>
        </w:rPr>
        <w:t xml:space="preserve"> </w:t>
      </w:r>
      <w:r w:rsidR="00270439">
        <w:rPr>
          <w:rFonts w:ascii="TH Sarabun New" w:hAnsi="TH Sarabun New" w:cs="TH Sarabun New"/>
          <w:sz w:val="28"/>
          <w:szCs w:val="28"/>
        </w:rPr>
        <w:t xml:space="preserve">      </w:t>
      </w:r>
      <w:r w:rsidRPr="00B549BE">
        <w:rPr>
          <w:rFonts w:ascii="TH Sarabun New" w:hAnsi="TH Sarabun New" w:cs="TH Sarabun New"/>
          <w:sz w:val="28"/>
          <w:szCs w:val="28"/>
          <w:cs/>
        </w:rPr>
        <w:t>ดังภาพที่</w:t>
      </w:r>
      <w:r w:rsidRPr="00B549BE">
        <w:rPr>
          <w:rFonts w:ascii="TH Sarabun New" w:hAnsi="TH Sarabun New" w:cs="TH Sarabun New"/>
          <w:sz w:val="28"/>
          <w:szCs w:val="28"/>
        </w:rPr>
        <w:t>4</w:t>
      </w:r>
    </w:p>
    <w:p w14:paraId="0F380918" w14:textId="77777777" w:rsidR="00270439" w:rsidRPr="00270439" w:rsidRDefault="00270439" w:rsidP="00270439">
      <w:pPr>
        <w:pStyle w:val="p1"/>
        <w:spacing w:before="0" w:beforeAutospacing="0" w:after="0" w:afterAutospacing="0"/>
        <w:jc w:val="center"/>
        <w:rPr>
          <w:rFonts w:ascii="TH Sarabun New" w:hAnsi="TH Sarabun New" w:cs="TH Sarabun New"/>
          <w:sz w:val="28"/>
          <w:szCs w:val="28"/>
        </w:rPr>
      </w:pPr>
      <w:r w:rsidRPr="00270439">
        <w:rPr>
          <w:rFonts w:ascii="TH Sarabun New" w:hAnsi="TH Sarabun New" w:cs="TH Sarabun New"/>
          <w:b/>
          <w:bCs/>
          <w:sz w:val="28"/>
          <w:szCs w:val="28"/>
          <w:cs/>
        </w:rPr>
        <w:t>ภาพที่</w:t>
      </w:r>
      <w:r w:rsidRPr="00270439">
        <w:rPr>
          <w:rFonts w:ascii="TH Sarabun New" w:hAnsi="TH Sarabun New" w:cs="TH Sarabun New"/>
          <w:b/>
          <w:bCs/>
          <w:sz w:val="28"/>
          <w:szCs w:val="28"/>
        </w:rPr>
        <w:t>4</w:t>
      </w:r>
      <w:r w:rsidRPr="00270439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170F11">
        <w:rPr>
          <w:rFonts w:ascii="TH Sarabun New" w:hAnsi="TH Sarabun New" w:cs="TH Sarabun New"/>
          <w:sz w:val="28"/>
          <w:szCs w:val="28"/>
          <w:cs/>
        </w:rPr>
        <w:t>การผลิตตัวเครื่อง</w:t>
      </w:r>
      <w:r w:rsidRPr="00170F11">
        <w:rPr>
          <w:rFonts w:ascii="TH Sarabun New" w:hAnsi="TH Sarabun New" w:cs="TH Sarabun New"/>
          <w:sz w:val="28"/>
          <w:szCs w:val="28"/>
        </w:rPr>
        <w:t>3D</w:t>
      </w:r>
    </w:p>
    <w:p w14:paraId="194C33E6" w14:textId="77777777" w:rsidR="00270439" w:rsidRPr="00270439" w:rsidRDefault="00270439" w:rsidP="000443FC">
      <w:pPr>
        <w:pStyle w:val="3"/>
        <w:spacing w:before="0"/>
        <w:ind w:firstLine="720"/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270439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2.3.4</w:t>
      </w:r>
      <w:r w:rsidRPr="00270439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Pr="00270439"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  <w:cs/>
        </w:rPr>
        <w:t>การประกอบโมเดลอุปกรณ์ต้นแบบ</w:t>
      </w:r>
    </w:p>
    <w:p w14:paraId="6FD7D2EE" w14:textId="14317471" w:rsidR="00B549BE" w:rsidRDefault="00270439" w:rsidP="0027043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270439">
        <w:rPr>
          <w:rStyle w:val="s1"/>
          <w:rFonts w:ascii="TH Sarabun New" w:hAnsi="TH Sarabun New" w:cs="TH Sarabun New"/>
          <w:sz w:val="28"/>
        </w:rPr>
        <w:tab/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ทำการติดตั้งเซนเซอร์แก๊ส </w:t>
      </w:r>
      <w:r w:rsidRPr="00270439">
        <w:rPr>
          <w:rStyle w:val="s1"/>
          <w:rFonts w:ascii="TH Sarabun New" w:hAnsi="TH Sarabun New" w:cs="TH Sarabun New"/>
          <w:sz w:val="28"/>
        </w:rPr>
        <w:t xml:space="preserve">MQ-138 </w:t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บริเวณด้านหน้าของโครงอุปกรณ์ตามตำแหน่งที่ออกแบบไว้ เพื่อให้สามารถรับลมหายใจได้โดยตรง ขณะที่เซนเซอร์ </w:t>
      </w:r>
      <w:r w:rsidRPr="00270439">
        <w:rPr>
          <w:rStyle w:val="s1"/>
          <w:rFonts w:ascii="TH Sarabun New" w:hAnsi="TH Sarabun New" w:cs="TH Sarabun New"/>
          <w:sz w:val="28"/>
        </w:rPr>
        <w:t xml:space="preserve">MQ-3 </w:t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และ </w:t>
      </w:r>
      <w:r w:rsidRPr="00270439">
        <w:rPr>
          <w:rStyle w:val="s1"/>
          <w:rFonts w:ascii="TH Sarabun New" w:hAnsi="TH Sarabun New" w:cs="TH Sarabun New"/>
          <w:sz w:val="28"/>
        </w:rPr>
        <w:t xml:space="preserve">MQ-6 </w:t>
      </w:r>
      <w:r w:rsidRPr="00270439">
        <w:rPr>
          <w:rStyle w:val="s1"/>
          <w:rFonts w:ascii="TH Sarabun New" w:hAnsi="TH Sarabun New" w:cs="TH Sarabun New"/>
          <w:sz w:val="28"/>
          <w:cs/>
        </w:rPr>
        <w:t>ถูกติดตั้งภายในตัวเครื่องในตำแหน่งที่เหมาะสม โดยคำนึงถึงการไหลเวียนของอากาศ</w:t>
      </w:r>
      <w:r w:rsidRPr="00270439">
        <w:rPr>
          <w:rStyle w:val="s1"/>
          <w:rFonts w:ascii="TH Sarabun New" w:hAnsi="TH Sarabun New" w:cs="TH Sarabun New"/>
          <w:sz w:val="28"/>
        </w:rPr>
        <w:t xml:space="preserve"> </w:t>
      </w:r>
      <w:r w:rsidRPr="00270439">
        <w:rPr>
          <w:rStyle w:val="s1"/>
          <w:rFonts w:ascii="TH Sarabun New" w:hAnsi="TH Sarabun New" w:cs="TH Sarabun New"/>
          <w:sz w:val="28"/>
          <w:cs/>
        </w:rPr>
        <w:t>และไม่ให้เกิดการรบกวนซึ่งกัน</w:t>
      </w:r>
      <w:r w:rsidRPr="00270439">
        <w:rPr>
          <w:rStyle w:val="s1"/>
          <w:rFonts w:ascii="TH Sarabun New" w:hAnsi="TH Sarabun New" w:cs="TH Sarabun New"/>
          <w:sz w:val="28"/>
        </w:rPr>
        <w:t xml:space="preserve"> </w:t>
      </w:r>
      <w:r w:rsidRPr="00270439">
        <w:rPr>
          <w:rStyle w:val="s1"/>
          <w:rFonts w:ascii="TH Sarabun New" w:hAnsi="TH Sarabun New" w:cs="TH Sarabun New"/>
          <w:sz w:val="28"/>
          <w:cs/>
        </w:rPr>
        <w:t>และกัน เซนเซอร์ทั้งหมดถูกยึดเข้ากับโครงอุปกรณ์อย่างมั่นคงด้วยสกรูหรือจุดยึดที่ออกแบบไว้ในชิ้นงานพิมพ์สามมิติ</w:t>
      </w:r>
      <w:r w:rsidRPr="00270439">
        <w:rPr>
          <w:rFonts w:ascii="TH Sarabun New" w:hAnsi="TH Sarabun New" w:cs="TH Sarabun New"/>
          <w:sz w:val="28"/>
          <w:cs/>
        </w:rPr>
        <w:t xml:space="preserve"> </w:t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ต่อมาทำการติดตั้งบอร์ดควบคุม </w:t>
      </w:r>
      <w:r w:rsidRPr="00270439">
        <w:rPr>
          <w:rStyle w:val="s1"/>
          <w:rFonts w:ascii="TH Sarabun New" w:hAnsi="TH Sarabun New" w:cs="TH Sarabun New"/>
          <w:sz w:val="28"/>
        </w:rPr>
        <w:t xml:space="preserve">ESP32 </w:t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ลงบนฐานยึดภายในโครงอุปกรณ์ โดยจัดวางตำแหน่งให้สะดวกต่อการเชื่อมต่อสายไฟ พร้อมทั้งติดตั้งจอแสดงผล </w:t>
      </w:r>
      <w:r w:rsidRPr="00270439">
        <w:rPr>
          <w:rStyle w:val="s1"/>
          <w:rFonts w:ascii="TH Sarabun New" w:hAnsi="TH Sarabun New" w:cs="TH Sarabun New"/>
          <w:sz w:val="28"/>
        </w:rPr>
        <w:t xml:space="preserve">LCD </w:t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แบบ </w:t>
      </w:r>
      <w:r w:rsidRPr="00270439">
        <w:rPr>
          <w:rStyle w:val="s1"/>
          <w:rFonts w:ascii="TH Sarabun New" w:hAnsi="TH Sarabun New" w:cs="TH Sarabun New"/>
          <w:sz w:val="28"/>
        </w:rPr>
        <w:t xml:space="preserve">I2C </w:t>
      </w:r>
      <w:r w:rsidRPr="00270439">
        <w:rPr>
          <w:rStyle w:val="s1"/>
          <w:rFonts w:ascii="TH Sarabun New" w:hAnsi="TH Sarabun New" w:cs="TH Sarabun New"/>
          <w:sz w:val="28"/>
          <w:cs/>
        </w:rPr>
        <w:t>บริเวณด้านหน้าของตัวเครื่อง เพื่อให้ผู้ใช้งานสามารถมองเห็นผลการตรวจวัดได้อย่างชัดเจน รวมถึงติดตั้ง</w:t>
      </w:r>
      <w:r w:rsidRPr="00270439">
        <w:rPr>
          <w:rStyle w:val="s1"/>
          <w:rFonts w:ascii="TH Sarabun New" w:hAnsi="TH Sarabun New" w:cs="TH Sarabun New"/>
          <w:sz w:val="28"/>
        </w:rPr>
        <w:t xml:space="preserve"> Buzzer </w:t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ในตำแหน่งที่สามารถส่งสัญญาณเสียงเตือนได้อย่างมีประสิทธิภาพเมื่ออุปกรณ์ทั้งหมดถูกติดตั้งเรียบร้อยแล้ว จึงทำการเดินสายไฟเชื่อมต่อระหว่างบอร์ดควบคุมกับเซนเซอร์ จอแสดงผล </w:t>
      </w: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2174336" behindDoc="0" locked="0" layoutInCell="1" allowOverlap="1" wp14:anchorId="1AE2D8F5" wp14:editId="3C5B9202">
            <wp:simplePos x="0" y="0"/>
            <wp:positionH relativeFrom="column">
              <wp:posOffset>0</wp:posOffset>
            </wp:positionH>
            <wp:positionV relativeFrom="paragraph">
              <wp:posOffset>548178</wp:posOffset>
            </wp:positionV>
            <wp:extent cx="2566035" cy="1710055"/>
            <wp:effectExtent l="0" t="0" r="5715" b="0"/>
            <wp:wrapThrough wrapText="bothSides">
              <wp:wrapPolygon edited="0">
                <wp:start x="0" y="0"/>
                <wp:lineTo x="0" y="21363"/>
                <wp:lineTo x="21533" y="21363"/>
                <wp:lineTo x="21533" y="0"/>
                <wp:lineTo x="0" y="0"/>
              </wp:wrapPolygon>
            </wp:wrapThrough>
            <wp:docPr id="292801175" name="รูปภาพ 37" descr="รูปภาพประกอบด้วย อิเล็กทรอนิกส์, สายเคเบิล, ในร่ม, ห่างไกล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01175" name="รูปภาพ 37" descr="รูปภาพประกอบด้วย อิเล็กทรอนิกส์, สายเคเบิล, ในร่ม, ห่างไกล&#10;&#10;เนื้อหาที่สร้างโดย AI อาจไม่ถูกต้อง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78" b="1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71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439">
        <w:rPr>
          <w:rStyle w:val="s1"/>
          <w:rFonts w:ascii="TH Sarabun New" w:hAnsi="TH Sarabun New" w:cs="TH Sarabun New"/>
          <w:sz w:val="28"/>
          <w:cs/>
        </w:rPr>
        <w:t>และอุปกรณ์แจ้งเตือน ดังภาพที่</w:t>
      </w:r>
      <w:r w:rsidRPr="00270439">
        <w:rPr>
          <w:rStyle w:val="s1"/>
          <w:rFonts w:ascii="TH Sarabun New" w:hAnsi="TH Sarabun New" w:cs="TH Sarabun New"/>
          <w:sz w:val="28"/>
        </w:rPr>
        <w:t>5</w:t>
      </w:r>
    </w:p>
    <w:p w14:paraId="318589CC" w14:textId="77777777" w:rsidR="00270439" w:rsidRPr="00170F11" w:rsidRDefault="00270439" w:rsidP="00270439">
      <w:pPr>
        <w:pStyle w:val="p1"/>
        <w:spacing w:before="0" w:beforeAutospacing="0" w:after="0" w:afterAutospacing="0"/>
        <w:ind w:firstLine="720"/>
        <w:rPr>
          <w:rFonts w:ascii="TH SarabunPSK" w:hAnsi="TH SarabunPSK" w:cs="TH SarabunPSK"/>
          <w:sz w:val="28"/>
          <w:szCs w:val="28"/>
        </w:rPr>
      </w:pPr>
      <w:r w:rsidRPr="00270439">
        <w:rPr>
          <w:rFonts w:ascii="TH SarabunPSK" w:hAnsi="TH SarabunPSK" w:cs="TH SarabunPSK" w:hint="cs"/>
          <w:b/>
          <w:bCs/>
          <w:sz w:val="28"/>
          <w:szCs w:val="28"/>
          <w:cs/>
        </w:rPr>
        <w:t>ภาพที่</w:t>
      </w:r>
      <w:r w:rsidRPr="00270439">
        <w:rPr>
          <w:rFonts w:ascii="TH SarabunPSK" w:hAnsi="TH SarabunPSK" w:cs="TH SarabunPSK"/>
          <w:b/>
          <w:bCs/>
          <w:sz w:val="28"/>
          <w:szCs w:val="28"/>
        </w:rPr>
        <w:t>5</w:t>
      </w:r>
      <w:r w:rsidRPr="00270439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170F11">
        <w:rPr>
          <w:rFonts w:ascii="TH SarabunPSK" w:hAnsi="TH SarabunPSK" w:cs="TH SarabunPSK" w:hint="cs"/>
          <w:sz w:val="28"/>
          <w:szCs w:val="28"/>
          <w:cs/>
        </w:rPr>
        <w:t>ตัวเครื่องที่ประกอบเสร็จ</w:t>
      </w:r>
    </w:p>
    <w:p w14:paraId="39CA63E6" w14:textId="77777777" w:rsidR="00206B9A" w:rsidRPr="00270439" w:rsidRDefault="00206B9A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5BBF3641" w14:textId="77777777" w:rsidR="00270439" w:rsidRPr="00270439" w:rsidRDefault="00270439" w:rsidP="000443FC">
      <w:pPr>
        <w:pStyle w:val="3"/>
        <w:spacing w:before="0"/>
        <w:ind w:firstLine="720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270439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2.4 </w:t>
      </w:r>
      <w:r w:rsidRPr="00270439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การเตรียมสารอะซิโตนและการทดสอบระบบตรวจวัด</w:t>
      </w:r>
    </w:p>
    <w:p w14:paraId="2803AB5E" w14:textId="0C91B1F2" w:rsidR="00206B9A" w:rsidRPr="00270439" w:rsidRDefault="00270439" w:rsidP="0027043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2176384" behindDoc="0" locked="0" layoutInCell="1" allowOverlap="1" wp14:anchorId="6EED34CD" wp14:editId="22C752B0">
            <wp:simplePos x="0" y="0"/>
            <wp:positionH relativeFrom="column">
              <wp:posOffset>-6462</wp:posOffset>
            </wp:positionH>
            <wp:positionV relativeFrom="paragraph">
              <wp:posOffset>3324225</wp:posOffset>
            </wp:positionV>
            <wp:extent cx="2566670" cy="1840865"/>
            <wp:effectExtent l="0" t="0" r="0" b="635"/>
            <wp:wrapThrough wrapText="bothSides">
              <wp:wrapPolygon edited="0">
                <wp:start x="0" y="0"/>
                <wp:lineTo x="0" y="21458"/>
                <wp:lineTo x="21482" y="21458"/>
                <wp:lineTo x="21482" y="0"/>
                <wp:lineTo x="0" y="0"/>
              </wp:wrapPolygon>
            </wp:wrapThrough>
            <wp:docPr id="823071965" name="รูปภาพ 38" descr="รูปภาพประกอบด้วย ขวด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71965" name="รูปภาพ 38" descr="รูปภาพประกอบด้วย ขวด, ในร่ม&#10;&#10;เนื้อหาที่สร้างโดย AI อาจไม่ถูกต้อง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4" t="18294" r="30430" b="1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84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439">
        <w:rPr>
          <w:rFonts w:ascii="TH Sarabun New" w:hAnsi="TH Sarabun New" w:cs="TH Sarabun New"/>
          <w:sz w:val="28"/>
        </w:rPr>
        <w:tab/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ในการทดสอบประสิทธิภาพของระบบตรวจวัด ได้กำหนดระดับความเข้มข้นของไออะซิโตนเป็นช่วงค่าที่แน่นอน เพื่อประเมินการตอบสนองของเซนเซอร์ </w:t>
      </w:r>
      <w:r w:rsidRPr="00270439">
        <w:rPr>
          <w:rStyle w:val="s1"/>
          <w:rFonts w:ascii="TH Sarabun New" w:hAnsi="TH Sarabun New" w:cs="TH Sarabun New"/>
          <w:sz w:val="28"/>
        </w:rPr>
        <w:t xml:space="preserve">MQ-138 </w:t>
      </w:r>
      <w:r w:rsidRPr="00270439">
        <w:rPr>
          <w:rStyle w:val="s1"/>
          <w:rFonts w:ascii="TH Sarabun New" w:hAnsi="TH Sarabun New" w:cs="TH Sarabun New"/>
          <w:sz w:val="28"/>
          <w:cs/>
        </w:rPr>
        <w:t>และความถูกต้องของระบบในการแปลผลระดับความเสี่ยง โดยกำหนดค่าความเข้มข้นที่ใช้ในการทดสอบจำนวน</w:t>
      </w:r>
      <w:r w:rsidRPr="00270439">
        <w:rPr>
          <w:rStyle w:val="s1"/>
          <w:rFonts w:ascii="TH Sarabun New" w:hAnsi="TH Sarabun New" w:cs="TH Sarabun New"/>
          <w:sz w:val="28"/>
        </w:rPr>
        <w:t xml:space="preserve"> </w:t>
      </w:r>
      <w:r w:rsidRPr="00270439">
        <w:rPr>
          <w:rStyle w:val="s2"/>
          <w:rFonts w:ascii="TH Sarabun New" w:hAnsi="TH Sarabun New" w:cs="TH Sarabun New"/>
          <w:sz w:val="28"/>
        </w:rPr>
        <w:t xml:space="preserve">5 </w:t>
      </w:r>
      <w:r w:rsidRPr="00270439">
        <w:rPr>
          <w:rStyle w:val="s2"/>
          <w:rFonts w:ascii="TH Sarabun New" w:hAnsi="TH Sarabun New" w:cs="TH Sarabun New"/>
          <w:sz w:val="28"/>
          <w:cs/>
        </w:rPr>
        <w:t>ระดับ</w:t>
      </w:r>
      <w:r w:rsidRPr="00270439">
        <w:rPr>
          <w:rStyle w:val="s1"/>
          <w:rFonts w:ascii="TH Sarabun New" w:hAnsi="TH Sarabun New" w:cs="TH Sarabun New"/>
          <w:sz w:val="28"/>
        </w:rPr>
        <w:t xml:space="preserve"> </w:t>
      </w:r>
      <w:r w:rsidRPr="00270439">
        <w:rPr>
          <w:rStyle w:val="s1"/>
          <w:rFonts w:ascii="TH Sarabun New" w:hAnsi="TH Sarabun New" w:cs="TH Sarabun New"/>
          <w:sz w:val="28"/>
          <w:cs/>
        </w:rPr>
        <w:t>ได้แก่</w:t>
      </w:r>
      <w:r w:rsidRPr="00270439">
        <w:rPr>
          <w:rStyle w:val="s1"/>
          <w:rFonts w:ascii="TH Sarabun New" w:hAnsi="TH Sarabun New" w:cs="TH Sarabun New"/>
          <w:sz w:val="28"/>
        </w:rPr>
        <w:t xml:space="preserve"> </w:t>
      </w:r>
      <w:r w:rsidRPr="00270439">
        <w:rPr>
          <w:rStyle w:val="s2"/>
          <w:rFonts w:ascii="TH Sarabun New" w:hAnsi="TH Sarabun New" w:cs="TH Sarabun New"/>
          <w:sz w:val="28"/>
        </w:rPr>
        <w:t xml:space="preserve">5, 10, 15, 20 </w:t>
      </w:r>
      <w:r w:rsidRPr="00270439">
        <w:rPr>
          <w:rStyle w:val="s2"/>
          <w:rFonts w:ascii="TH Sarabun New" w:hAnsi="TH Sarabun New" w:cs="TH Sarabun New"/>
          <w:sz w:val="28"/>
          <w:cs/>
        </w:rPr>
        <w:t xml:space="preserve">และ </w:t>
      </w:r>
      <w:r w:rsidRPr="00270439">
        <w:rPr>
          <w:rStyle w:val="s2"/>
          <w:rFonts w:ascii="TH Sarabun New" w:hAnsi="TH Sarabun New" w:cs="TH Sarabun New"/>
          <w:sz w:val="28"/>
        </w:rPr>
        <w:t>25 ppm</w:t>
      </w:r>
      <w:r w:rsidRPr="00270439">
        <w:rPr>
          <w:rFonts w:ascii="TH Sarabun New" w:hAnsi="TH Sarabun New" w:cs="TH Sarabun New"/>
          <w:sz w:val="28"/>
        </w:rPr>
        <w:t xml:space="preserve"> </w:t>
      </w:r>
      <w:r w:rsidRPr="00270439">
        <w:rPr>
          <w:rStyle w:val="s1"/>
          <w:rFonts w:ascii="TH Sarabun New" w:hAnsi="TH Sarabun New" w:cs="TH Sarabun New"/>
          <w:sz w:val="28"/>
          <w:cs/>
        </w:rPr>
        <w:t xml:space="preserve">การทดสอบในแต่ละระดับความเข้มข้นดำเนินการโดยการควบคุมปริมาณอะซิโตนที่ระเหยภายในภาชนะปิด และปรับระยะเวลาในการสัมผัสของเซนเซอร์กับไออะซิโตนให้เหมาะสม เพื่อให้ค่าที่ตรวจวัดได้อยู่ใกล้เคียงกับค่าความเข้มข้นเป้าหมาย ระบบจะทำการอ่านค่าสัญญาณจากเซนเซอร์และคำนวณค่าความเข้มข้นของอะซิโตนในหน่วย </w:t>
      </w:r>
      <w:r w:rsidRPr="00270439">
        <w:rPr>
          <w:rStyle w:val="s1"/>
          <w:rFonts w:ascii="TH Sarabun New" w:hAnsi="TH Sarabun New" w:cs="TH Sarabun New"/>
          <w:sz w:val="28"/>
        </w:rPr>
        <w:t xml:space="preserve">ppm </w:t>
      </w:r>
      <w:r w:rsidRPr="00270439">
        <w:rPr>
          <w:rStyle w:val="s1"/>
          <w:rFonts w:ascii="TH Sarabun New" w:hAnsi="TH Sarabun New" w:cs="TH Sarabun New"/>
          <w:sz w:val="28"/>
          <w:cs/>
        </w:rPr>
        <w:t>จากสมการที่ได้จากเอกสารกำกับของเซนเซอร์</w:t>
      </w:r>
      <w:r w:rsidRPr="00270439">
        <w:rPr>
          <w:rStyle w:val="s1"/>
          <w:rFonts w:ascii="TH Sarabun New" w:hAnsi="TH Sarabun New" w:cs="TH Sarabun New"/>
          <w:sz w:val="28"/>
        </w:rPr>
        <w:t xml:space="preserve"> </w:t>
      </w:r>
      <w:r>
        <w:rPr>
          <w:rStyle w:val="s1"/>
          <w:rFonts w:ascii="TH Sarabun New" w:hAnsi="TH Sarabun New" w:cs="TH Sarabun New"/>
          <w:sz w:val="28"/>
        </w:rPr>
        <w:t xml:space="preserve">    </w:t>
      </w:r>
      <w:r w:rsidRPr="00270439">
        <w:rPr>
          <w:rStyle w:val="s1"/>
          <w:rFonts w:ascii="TH Sarabun New" w:hAnsi="TH Sarabun New" w:cs="TH Sarabun New"/>
          <w:sz w:val="28"/>
          <w:cs/>
        </w:rPr>
        <w:t>ดังภาพที่</w:t>
      </w:r>
      <w:r w:rsidRPr="00270439">
        <w:rPr>
          <w:rStyle w:val="s1"/>
          <w:rFonts w:ascii="TH Sarabun New" w:hAnsi="TH Sarabun New" w:cs="TH Sarabun New"/>
          <w:sz w:val="28"/>
        </w:rPr>
        <w:t>6</w:t>
      </w:r>
    </w:p>
    <w:p w14:paraId="256B360E" w14:textId="505119EA" w:rsidR="00206B9A" w:rsidRPr="00270439" w:rsidRDefault="00270439" w:rsidP="00270439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270439">
        <w:rPr>
          <w:rFonts w:ascii="TH Sarabun New" w:eastAsia="TH SarabunPSK" w:hAnsi="TH Sarabun New" w:cs="TH Sarabun New"/>
          <w:b/>
          <w:bCs/>
          <w:sz w:val="28"/>
          <w:cs/>
        </w:rPr>
        <w:t>ภาพที่</w:t>
      </w:r>
      <w:r w:rsidRPr="00270439">
        <w:rPr>
          <w:rFonts w:ascii="TH Sarabun New" w:eastAsia="TH SarabunPSK" w:hAnsi="TH Sarabun New" w:cs="TH Sarabun New"/>
          <w:b/>
          <w:bCs/>
          <w:sz w:val="28"/>
        </w:rPr>
        <w:t>6</w:t>
      </w:r>
      <w:r w:rsidRPr="00270439">
        <w:rPr>
          <w:rFonts w:ascii="TH Sarabun New" w:eastAsia="TH SarabunPSK" w:hAnsi="TH Sarabun New" w:cs="TH Sarabun New"/>
          <w:b/>
          <w:bCs/>
          <w:sz w:val="28"/>
          <w:cs/>
        </w:rPr>
        <w:t xml:space="preserve"> </w:t>
      </w:r>
      <w:r w:rsidRPr="00170F11">
        <w:rPr>
          <w:rFonts w:ascii="TH Sarabun New" w:eastAsia="TH SarabunPSK" w:hAnsi="TH Sarabun New" w:cs="TH Sarabun New"/>
          <w:sz w:val="28"/>
          <w:cs/>
        </w:rPr>
        <w:t>อะซิโตนความเข้มข้นต่างกัน</w:t>
      </w:r>
    </w:p>
    <w:p w14:paraId="7582318F" w14:textId="77777777" w:rsidR="00270439" w:rsidRPr="00270439" w:rsidRDefault="00270439" w:rsidP="000443FC">
      <w:pPr>
        <w:pStyle w:val="3"/>
        <w:ind w:firstLine="720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270439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2.5</w:t>
      </w:r>
      <w:r w:rsidRPr="00270439">
        <w:rPr>
          <w:rStyle w:val="s1"/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ระบบแจ้งเตือน</w:t>
      </w:r>
      <w:r w:rsidRPr="00270439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ข้อมูลผ่าน</w:t>
      </w:r>
      <w:r w:rsidRPr="00270439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Telegram</w:t>
      </w:r>
    </w:p>
    <w:p w14:paraId="1EB43310" w14:textId="4E5D0307" w:rsidR="00270439" w:rsidRPr="00270439" w:rsidRDefault="00270439" w:rsidP="00270439">
      <w:pPr>
        <w:pStyle w:val="p1"/>
        <w:spacing w:before="0" w:beforeAutospacing="0" w:after="0" w:after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270439">
        <w:rPr>
          <w:rFonts w:ascii="TH Sarabun New" w:hAnsi="TH Sarabun New" w:cs="TH Sarabun New"/>
          <w:noProof/>
          <w:sz w:val="28"/>
          <w:szCs w:val="28"/>
        </w:rPr>
        <w:drawing>
          <wp:anchor distT="0" distB="0" distL="114300" distR="114300" simplePos="0" relativeHeight="252178432" behindDoc="0" locked="0" layoutInCell="1" allowOverlap="1" wp14:anchorId="0217A6E3" wp14:editId="1DDFF049">
            <wp:simplePos x="0" y="0"/>
            <wp:positionH relativeFrom="column">
              <wp:posOffset>188595</wp:posOffset>
            </wp:positionH>
            <wp:positionV relativeFrom="paragraph">
              <wp:posOffset>1003680</wp:posOffset>
            </wp:positionV>
            <wp:extent cx="2456180" cy="2435860"/>
            <wp:effectExtent l="0" t="0" r="0" b="2540"/>
            <wp:wrapThrough wrapText="bothSides">
              <wp:wrapPolygon edited="0">
                <wp:start x="0" y="0"/>
                <wp:lineTo x="0" y="21510"/>
                <wp:lineTo x="21444" y="21510"/>
                <wp:lineTo x="21444" y="0"/>
                <wp:lineTo x="0" y="0"/>
              </wp:wrapPolygon>
            </wp:wrapThrough>
            <wp:docPr id="1231265900" name="รูปภาพ 39" descr="รูปภาพประกอบด้วย ข้อความ, ตัวอักษร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65900" name="รูปภาพ 39" descr="รูปภาพประกอบด้วย ข้อความ, ตัวอักษร, ภาพหน้าจอ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243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439">
        <w:rPr>
          <w:rStyle w:val="s1"/>
          <w:rFonts w:ascii="TH Sarabun New" w:hAnsi="TH Sarabun New" w:cs="TH Sarabun New"/>
          <w:sz w:val="28"/>
          <w:szCs w:val="28"/>
          <w:cs/>
        </w:rPr>
        <w:tab/>
        <w:t xml:space="preserve">การแสดงผลบนอุปกรณ์ได้พัฒนาโดยใช้แอปพลิเคชัน </w:t>
      </w:r>
      <w:r w:rsidRPr="00270439">
        <w:rPr>
          <w:rStyle w:val="s1"/>
          <w:rFonts w:ascii="TH Sarabun New" w:hAnsi="TH Sarabun New" w:cs="TH Sarabun New"/>
          <w:sz w:val="28"/>
          <w:szCs w:val="28"/>
        </w:rPr>
        <w:t xml:space="preserve">Telegram </w:t>
      </w:r>
      <w:r w:rsidRPr="00270439">
        <w:rPr>
          <w:rStyle w:val="s1"/>
          <w:rFonts w:ascii="TH Sarabun New" w:hAnsi="TH Sarabun New" w:cs="TH Sarabun New"/>
          <w:sz w:val="28"/>
          <w:szCs w:val="28"/>
          <w:cs/>
        </w:rPr>
        <w:t xml:space="preserve">ร่วมกับ </w:t>
      </w:r>
      <w:r w:rsidRPr="00270439">
        <w:rPr>
          <w:rStyle w:val="s1"/>
          <w:rFonts w:ascii="TH Sarabun New" w:hAnsi="TH Sarabun New" w:cs="TH Sarabun New"/>
          <w:sz w:val="28"/>
          <w:szCs w:val="28"/>
        </w:rPr>
        <w:t xml:space="preserve">Telegram Bot </w:t>
      </w:r>
      <w:r w:rsidRPr="00270439">
        <w:rPr>
          <w:rStyle w:val="s1"/>
          <w:rFonts w:ascii="TH Sarabun New" w:hAnsi="TH Sarabun New" w:cs="TH Sarabun New"/>
          <w:sz w:val="28"/>
          <w:szCs w:val="28"/>
          <w:cs/>
        </w:rPr>
        <w:t xml:space="preserve">ซึ่งสามารถส่งข้อความแจ้งเตือนอัตโนมัติจากไมโครคอนโทรลเลอร์ </w:t>
      </w:r>
      <w:r w:rsidRPr="00270439">
        <w:rPr>
          <w:rStyle w:val="s1"/>
          <w:rFonts w:ascii="TH Sarabun New" w:hAnsi="TH Sarabun New" w:cs="TH Sarabun New"/>
          <w:sz w:val="28"/>
          <w:szCs w:val="28"/>
        </w:rPr>
        <w:t xml:space="preserve">ESP32 </w:t>
      </w:r>
      <w:r w:rsidRPr="00270439">
        <w:rPr>
          <w:rStyle w:val="s1"/>
          <w:rFonts w:ascii="TH Sarabun New" w:hAnsi="TH Sarabun New" w:cs="TH Sarabun New"/>
          <w:sz w:val="28"/>
          <w:szCs w:val="28"/>
          <w:cs/>
        </w:rPr>
        <w:t>ไปยังผู้ใช้งานได้</w:t>
      </w:r>
      <w:r w:rsidRPr="00270439">
        <w:rPr>
          <w:rFonts w:ascii="TH Sarabun New" w:hAnsi="TH Sarabun New" w:cs="TH Sarabun New"/>
          <w:sz w:val="28"/>
          <w:szCs w:val="28"/>
          <w:cs/>
        </w:rPr>
        <w:t xml:space="preserve"> ดังภาพที่</w:t>
      </w:r>
      <w:r w:rsidRPr="00270439">
        <w:rPr>
          <w:rFonts w:ascii="TH Sarabun New" w:hAnsi="TH Sarabun New" w:cs="TH Sarabun New"/>
          <w:sz w:val="28"/>
          <w:szCs w:val="28"/>
        </w:rPr>
        <w:t>7</w:t>
      </w:r>
    </w:p>
    <w:p w14:paraId="4532AA39" w14:textId="2CF45D38" w:rsidR="00270439" w:rsidRDefault="00270439" w:rsidP="00817986">
      <w:pPr>
        <w:pStyle w:val="p1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270439">
        <w:rPr>
          <w:rFonts w:ascii="TH Sarabun New" w:hAnsi="TH Sarabun New" w:cs="TH Sarabun New"/>
          <w:b/>
          <w:bCs/>
          <w:sz w:val="28"/>
          <w:szCs w:val="28"/>
          <w:cs/>
        </w:rPr>
        <w:t>ภาพที่</w:t>
      </w:r>
      <w:r w:rsidRPr="00270439">
        <w:rPr>
          <w:rFonts w:ascii="TH Sarabun New" w:hAnsi="TH Sarabun New" w:cs="TH Sarabun New"/>
          <w:b/>
          <w:bCs/>
          <w:sz w:val="28"/>
          <w:szCs w:val="28"/>
        </w:rPr>
        <w:t>7</w:t>
      </w:r>
      <w:r w:rsidRPr="00270439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170F11">
        <w:rPr>
          <w:rFonts w:ascii="TH Sarabun New" w:hAnsi="TH Sarabun New" w:cs="TH Sarabun New"/>
          <w:sz w:val="28"/>
          <w:szCs w:val="28"/>
          <w:cs/>
        </w:rPr>
        <w:t>ระบบแจ้งเตือนแบบเรียลไทม์</w:t>
      </w:r>
    </w:p>
    <w:p w14:paraId="65F1CFD5" w14:textId="77777777" w:rsidR="00817986" w:rsidRDefault="00817986" w:rsidP="000443FC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</w:p>
    <w:p w14:paraId="5F28868E" w14:textId="4756BF33" w:rsidR="000443FC" w:rsidRPr="000443FC" w:rsidRDefault="000443FC" w:rsidP="000443FC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  <w:r w:rsidRPr="000443FC">
        <w:rPr>
          <w:rFonts w:ascii="TH Sarabun New" w:eastAsia="TH SarabunPSK" w:hAnsi="TH Sarabun New" w:cs="TH Sarabun New"/>
          <w:b/>
          <w:bCs/>
          <w:sz w:val="28"/>
        </w:rPr>
        <w:t>3. ผลการทดลอง</w:t>
      </w:r>
    </w:p>
    <w:p w14:paraId="30BEEDB2" w14:textId="77777777" w:rsidR="000443FC" w:rsidRPr="000443FC" w:rsidRDefault="000443FC" w:rsidP="000443FC">
      <w:pPr>
        <w:pStyle w:val="3"/>
        <w:spacing w:before="0"/>
        <w:ind w:firstLine="720"/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</w:rPr>
      </w:pPr>
      <w:r w:rsidRPr="000443FC">
        <w:rPr>
          <w:rFonts w:ascii="TH Sarabun New" w:eastAsia="TH SarabunPSK" w:hAnsi="TH Sarabun New" w:cs="TH Sarabun New"/>
          <w:b/>
          <w:bCs/>
          <w:color w:val="000000" w:themeColor="text1"/>
          <w:sz w:val="28"/>
          <w:szCs w:val="28"/>
        </w:rPr>
        <w:t xml:space="preserve">3.1 </w:t>
      </w:r>
      <w:r w:rsidRPr="000443FC">
        <w:rPr>
          <w:rFonts w:ascii="TH Sarabun New" w:eastAsia="Times New Roman" w:hAnsi="TH Sarabun New" w:cs="TH Sarabun New"/>
          <w:b/>
          <w:bCs/>
          <w:color w:val="000000" w:themeColor="text1"/>
          <w:sz w:val="28"/>
          <w:szCs w:val="28"/>
          <w:cs/>
        </w:rPr>
        <w:t>ผลการตรวจวัดความเข้มข้นของอะซิโตน</w:t>
      </w:r>
    </w:p>
    <w:p w14:paraId="27B1A606" w14:textId="77777777" w:rsidR="000443FC" w:rsidRPr="000443FC" w:rsidRDefault="000443FC" w:rsidP="000443FC">
      <w:pPr>
        <w:pStyle w:val="p1"/>
        <w:spacing w:before="0" w:beforeAutospacing="0" w:after="0" w:afterAutospacing="0"/>
        <w:jc w:val="thaiDistribute"/>
        <w:rPr>
          <w:rStyle w:val="s1"/>
          <w:rFonts w:ascii="TH Sarabun New" w:hAnsi="TH Sarabun New" w:cs="TH Sarabun New"/>
          <w:sz w:val="28"/>
          <w:szCs w:val="28"/>
        </w:rPr>
      </w:pP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ab/>
        <w:t>จากผลการทดลองพบว่า เมื่อความเข้มข้นของสารอะซิโตนเพิ่มขึ้น ค่าแรงดันและอัตราส่วนความต้านทานของเซนเซอร์ (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Rs/R0) </w:t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 xml:space="preserve">มีแนวโน้มลดลงอย่างต่อเนื่อง ซึ่งเป็นลักษณะการตอบสนองที่สอดคล้องกับคุณสมบัติของเซนเซอร์ 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>MQ-138</w:t>
      </w:r>
      <w:r w:rsidRPr="000443F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 xml:space="preserve">ค่าความเข้มข้นที่คำนวณได้จากระบบมีแนวโน้มเพิ่มขึ้นตามค่าความเข้มข้นเป้าหมาย </w:t>
      </w:r>
    </w:p>
    <w:p w14:paraId="653AFE48" w14:textId="77777777" w:rsidR="000443FC" w:rsidRDefault="000443FC" w:rsidP="000443FC">
      <w:pPr>
        <w:pStyle w:val="p1"/>
        <w:spacing w:before="0" w:beforeAutospacing="0" w:after="0" w:after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>ดังตาราง</w:t>
      </w:r>
      <w:r w:rsidRPr="000443FC">
        <w:rPr>
          <w:rFonts w:ascii="TH Sarabun New" w:hAnsi="TH Sarabun New" w:cs="TH Sarabun New"/>
          <w:sz w:val="28"/>
          <w:szCs w:val="28"/>
          <w:cs/>
        </w:rPr>
        <w:t>ที่</w:t>
      </w:r>
      <w:r w:rsidRPr="000443FC">
        <w:rPr>
          <w:rFonts w:ascii="TH Sarabun New" w:hAnsi="TH Sarabun New" w:cs="TH Sarabun New"/>
          <w:sz w:val="28"/>
          <w:szCs w:val="28"/>
        </w:rPr>
        <w:t>1</w:t>
      </w:r>
    </w:p>
    <w:p w14:paraId="340A501B" w14:textId="77777777" w:rsidR="000443FC" w:rsidRPr="000443FC" w:rsidRDefault="000443FC" w:rsidP="000443FC">
      <w:pPr>
        <w:pStyle w:val="p1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0443FC">
        <w:rPr>
          <w:rFonts w:ascii="TH SarabunPSK" w:hAnsi="TH SarabunPSK" w:cs="TH SarabunPSK" w:hint="cs"/>
          <w:b/>
          <w:bCs/>
          <w:sz w:val="28"/>
          <w:szCs w:val="28"/>
          <w:cs/>
        </w:rPr>
        <w:t>ตารางที่</w:t>
      </w:r>
      <w:r w:rsidRPr="000443FC">
        <w:rPr>
          <w:rFonts w:ascii="TH SarabunPSK" w:hAnsi="TH SarabunPSK" w:cs="TH SarabunPSK"/>
          <w:b/>
          <w:bCs/>
          <w:sz w:val="28"/>
          <w:szCs w:val="28"/>
        </w:rPr>
        <w:t>1</w:t>
      </w:r>
      <w:r w:rsidRPr="000443FC">
        <w:rPr>
          <w:rFonts w:ascii="TH SarabunPSK" w:hAnsi="TH SarabunPSK" w:cs="TH SarabunPSK" w:hint="cs"/>
          <w:sz w:val="28"/>
          <w:szCs w:val="28"/>
          <w:cs/>
        </w:rPr>
        <w:t xml:space="preserve"> ผลการตรวจวัดความเข้มข้น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616"/>
        <w:gridCol w:w="616"/>
        <w:gridCol w:w="616"/>
        <w:gridCol w:w="616"/>
        <w:gridCol w:w="616"/>
      </w:tblGrid>
      <w:tr w:rsidR="000443FC" w14:paraId="3D30E439" w14:textId="77777777" w:rsidTr="004432A4">
        <w:tc>
          <w:tcPr>
            <w:tcW w:w="1502" w:type="dxa"/>
            <w:vMerge w:val="restart"/>
            <w:tcBorders>
              <w:top w:val="single" w:sz="6" w:space="0" w:color="000000"/>
            </w:tcBorders>
            <w:vAlign w:val="center"/>
          </w:tcPr>
          <w:p w14:paraId="0AAFF50D" w14:textId="77777777" w:rsidR="000443FC" w:rsidRPr="00A1751E" w:rsidRDefault="000443FC" w:rsidP="004432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 w:hint="cs"/>
                <w:sz w:val="24"/>
                <w:szCs w:val="24"/>
              </w:rPr>
              <w:t>Target</w:t>
            </w:r>
            <w:r w:rsidRPr="00A1751E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(</w:t>
            </w:r>
            <w:r w:rsidRPr="00A1751E">
              <w:rPr>
                <w:rFonts w:ascii="TH SarabunPSK" w:eastAsia="Times New Roman" w:hAnsi="TH SarabunPSK" w:cs="TH SarabunPSK" w:hint="cs"/>
                <w:sz w:val="24"/>
                <w:szCs w:val="24"/>
              </w:rPr>
              <w:t>ppm)</w:t>
            </w:r>
          </w:p>
        </w:tc>
        <w:tc>
          <w:tcPr>
            <w:tcW w:w="1502" w:type="dxa"/>
            <w:tcBorders>
              <w:top w:val="single" w:sz="6" w:space="0" w:color="000000"/>
              <w:bottom w:val="single" w:sz="6" w:space="0" w:color="000000"/>
            </w:tcBorders>
          </w:tcPr>
          <w:p w14:paraId="1B58B404" w14:textId="77777777" w:rsidR="000443FC" w:rsidRPr="00A1751E" w:rsidRDefault="000443FC" w:rsidP="004432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34FEAB16" w14:textId="77777777" w:rsidR="000443FC" w:rsidRPr="00A1751E" w:rsidRDefault="000443FC" w:rsidP="004432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28F63639" w14:textId="77777777" w:rsidR="000443FC" w:rsidRPr="00A1751E" w:rsidRDefault="000443FC" w:rsidP="004432A4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 w:hint="cs"/>
                <w:sz w:val="24"/>
                <w:szCs w:val="24"/>
              </w:rPr>
              <w:t>Test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088AEA46" w14:textId="77777777" w:rsidR="000443FC" w:rsidRPr="00A1751E" w:rsidRDefault="000443FC" w:rsidP="004432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544A306F" w14:textId="77777777" w:rsidR="000443FC" w:rsidRPr="00A1751E" w:rsidRDefault="000443FC" w:rsidP="004432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443FC" w14:paraId="34102527" w14:textId="77777777" w:rsidTr="004432A4">
        <w:tc>
          <w:tcPr>
            <w:tcW w:w="1502" w:type="dxa"/>
            <w:vMerge/>
            <w:tcBorders>
              <w:bottom w:val="single" w:sz="6" w:space="0" w:color="000000"/>
            </w:tcBorders>
          </w:tcPr>
          <w:p w14:paraId="17B026A4" w14:textId="77777777" w:rsidR="000443FC" w:rsidRPr="00A1751E" w:rsidRDefault="000443FC" w:rsidP="004432A4">
            <w:pPr>
              <w:tabs>
                <w:tab w:val="left" w:pos="1283"/>
              </w:tabs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6" w:space="0" w:color="000000"/>
              <w:bottom w:val="single" w:sz="6" w:space="0" w:color="000000"/>
            </w:tcBorders>
          </w:tcPr>
          <w:p w14:paraId="5BC72370" w14:textId="77777777" w:rsidR="000443FC" w:rsidRPr="00A1751E" w:rsidRDefault="000443FC" w:rsidP="004432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Test1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01A772EE" w14:textId="77777777" w:rsidR="000443FC" w:rsidRPr="00A1751E" w:rsidRDefault="000443FC" w:rsidP="004432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Test2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0FF0D5E0" w14:textId="77777777" w:rsidR="000443FC" w:rsidRPr="00A1751E" w:rsidRDefault="000443FC" w:rsidP="004432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Test3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2549BBCF" w14:textId="77777777" w:rsidR="000443FC" w:rsidRPr="00A1751E" w:rsidRDefault="000443FC" w:rsidP="004432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Test4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</w:tcPr>
          <w:p w14:paraId="18B6B37B" w14:textId="77777777" w:rsidR="000443FC" w:rsidRPr="00A1751E" w:rsidRDefault="000443FC" w:rsidP="004432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Test5</w:t>
            </w:r>
          </w:p>
        </w:tc>
      </w:tr>
      <w:tr w:rsidR="000443FC" w14:paraId="5500FD11" w14:textId="77777777" w:rsidTr="004432A4">
        <w:tc>
          <w:tcPr>
            <w:tcW w:w="1502" w:type="dxa"/>
            <w:tcBorders>
              <w:top w:val="single" w:sz="6" w:space="0" w:color="000000"/>
            </w:tcBorders>
          </w:tcPr>
          <w:p w14:paraId="6A6E127C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5ppm</w:t>
            </w:r>
          </w:p>
        </w:tc>
        <w:tc>
          <w:tcPr>
            <w:tcW w:w="1502" w:type="dxa"/>
            <w:tcBorders>
              <w:top w:val="single" w:sz="6" w:space="0" w:color="000000"/>
            </w:tcBorders>
          </w:tcPr>
          <w:p w14:paraId="1BC801EB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5.82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14:paraId="62FE4E97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5.67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14:paraId="5119D5DD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5.91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14:paraId="672E6569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5.73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14:paraId="79F55D16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5.59</w:t>
            </w:r>
          </w:p>
        </w:tc>
      </w:tr>
      <w:tr w:rsidR="000443FC" w14:paraId="46815184" w14:textId="77777777" w:rsidTr="004432A4">
        <w:tc>
          <w:tcPr>
            <w:tcW w:w="1502" w:type="dxa"/>
          </w:tcPr>
          <w:p w14:paraId="21F95A8E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10ppm</w:t>
            </w:r>
          </w:p>
        </w:tc>
        <w:tc>
          <w:tcPr>
            <w:tcW w:w="1502" w:type="dxa"/>
          </w:tcPr>
          <w:p w14:paraId="7613CA35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11.10</w:t>
            </w:r>
          </w:p>
        </w:tc>
        <w:tc>
          <w:tcPr>
            <w:tcW w:w="1503" w:type="dxa"/>
          </w:tcPr>
          <w:p w14:paraId="70413E2D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11.61</w:t>
            </w:r>
          </w:p>
        </w:tc>
        <w:tc>
          <w:tcPr>
            <w:tcW w:w="1503" w:type="dxa"/>
          </w:tcPr>
          <w:p w14:paraId="11FB25FB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11.38</w:t>
            </w:r>
          </w:p>
        </w:tc>
        <w:tc>
          <w:tcPr>
            <w:tcW w:w="1503" w:type="dxa"/>
          </w:tcPr>
          <w:p w14:paraId="6AECDBBB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10.97</w:t>
            </w:r>
          </w:p>
        </w:tc>
        <w:tc>
          <w:tcPr>
            <w:tcW w:w="1503" w:type="dxa"/>
          </w:tcPr>
          <w:p w14:paraId="1BB69510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11.55</w:t>
            </w:r>
          </w:p>
        </w:tc>
      </w:tr>
      <w:tr w:rsidR="000443FC" w14:paraId="678231A3" w14:textId="77777777" w:rsidTr="004432A4">
        <w:tc>
          <w:tcPr>
            <w:tcW w:w="1502" w:type="dxa"/>
          </w:tcPr>
          <w:p w14:paraId="6A211276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15ppm</w:t>
            </w:r>
          </w:p>
        </w:tc>
        <w:tc>
          <w:tcPr>
            <w:tcW w:w="1502" w:type="dxa"/>
          </w:tcPr>
          <w:p w14:paraId="11CE2D16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16.21</w:t>
            </w:r>
          </w:p>
        </w:tc>
        <w:tc>
          <w:tcPr>
            <w:tcW w:w="1503" w:type="dxa"/>
          </w:tcPr>
          <w:p w14:paraId="2DA44DE8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17.04</w:t>
            </w:r>
          </w:p>
        </w:tc>
        <w:tc>
          <w:tcPr>
            <w:tcW w:w="1503" w:type="dxa"/>
          </w:tcPr>
          <w:p w14:paraId="134D7781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15.93</w:t>
            </w:r>
          </w:p>
        </w:tc>
        <w:tc>
          <w:tcPr>
            <w:tcW w:w="1503" w:type="dxa"/>
          </w:tcPr>
          <w:p w14:paraId="1DEE4883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16.47</w:t>
            </w:r>
          </w:p>
        </w:tc>
        <w:tc>
          <w:tcPr>
            <w:tcW w:w="1503" w:type="dxa"/>
          </w:tcPr>
          <w:p w14:paraId="5960895A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17.01</w:t>
            </w:r>
          </w:p>
        </w:tc>
      </w:tr>
      <w:tr w:rsidR="000443FC" w14:paraId="243EB50E" w14:textId="77777777" w:rsidTr="004432A4">
        <w:tc>
          <w:tcPr>
            <w:tcW w:w="1502" w:type="dxa"/>
          </w:tcPr>
          <w:p w14:paraId="08B7224B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20ppm</w:t>
            </w:r>
          </w:p>
        </w:tc>
        <w:tc>
          <w:tcPr>
            <w:tcW w:w="1502" w:type="dxa"/>
          </w:tcPr>
          <w:p w14:paraId="74AB562F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20.78</w:t>
            </w:r>
          </w:p>
        </w:tc>
        <w:tc>
          <w:tcPr>
            <w:tcW w:w="1503" w:type="dxa"/>
          </w:tcPr>
          <w:p w14:paraId="6C163917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21.19</w:t>
            </w:r>
          </w:p>
        </w:tc>
        <w:tc>
          <w:tcPr>
            <w:tcW w:w="1503" w:type="dxa"/>
          </w:tcPr>
          <w:p w14:paraId="2B99167A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20.56</w:t>
            </w:r>
          </w:p>
        </w:tc>
        <w:tc>
          <w:tcPr>
            <w:tcW w:w="1503" w:type="dxa"/>
          </w:tcPr>
          <w:p w14:paraId="2B00082F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20.88</w:t>
            </w:r>
          </w:p>
        </w:tc>
        <w:tc>
          <w:tcPr>
            <w:tcW w:w="1503" w:type="dxa"/>
          </w:tcPr>
          <w:p w14:paraId="3B46BFF4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21.07</w:t>
            </w:r>
          </w:p>
        </w:tc>
      </w:tr>
      <w:tr w:rsidR="000443FC" w14:paraId="0F09D6F4" w14:textId="77777777" w:rsidTr="004432A4">
        <w:tc>
          <w:tcPr>
            <w:tcW w:w="1502" w:type="dxa"/>
            <w:tcBorders>
              <w:bottom w:val="single" w:sz="6" w:space="0" w:color="000000"/>
            </w:tcBorders>
          </w:tcPr>
          <w:p w14:paraId="14B4A385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25ppm</w:t>
            </w:r>
          </w:p>
        </w:tc>
        <w:tc>
          <w:tcPr>
            <w:tcW w:w="1502" w:type="dxa"/>
            <w:tcBorders>
              <w:bottom w:val="single" w:sz="6" w:space="0" w:color="000000"/>
            </w:tcBorders>
          </w:tcPr>
          <w:p w14:paraId="70F1D917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26.25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14:paraId="092234E8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26.02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14:paraId="00544AD4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26.57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14:paraId="3CC75060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26.33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14:paraId="456356E8" w14:textId="77777777" w:rsidR="000443FC" w:rsidRPr="00A1751E" w:rsidRDefault="000443FC" w:rsidP="000443F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751E">
              <w:rPr>
                <w:rFonts w:ascii="TH SarabunPSK" w:eastAsia="Times New Roman" w:hAnsi="TH SarabunPSK" w:cs="TH SarabunPSK"/>
                <w:sz w:val="24"/>
                <w:szCs w:val="24"/>
              </w:rPr>
              <w:t>25.90</w:t>
            </w:r>
          </w:p>
        </w:tc>
      </w:tr>
    </w:tbl>
    <w:p w14:paraId="07880BDC" w14:textId="77777777" w:rsidR="000443FC" w:rsidRDefault="000443FC" w:rsidP="000443FC">
      <w:pPr>
        <w:pStyle w:val="p1"/>
        <w:spacing w:before="0" w:beforeAutospacing="0" w:after="0" w:afterAutospacing="0"/>
        <w:jc w:val="center"/>
        <w:rPr>
          <w:rFonts w:ascii="TH SarabunPSK" w:hAnsi="TH SarabunPSK" w:cs="TH SarabunPSK"/>
          <w:cs/>
        </w:rPr>
      </w:pPr>
    </w:p>
    <w:p w14:paraId="2BAF470B" w14:textId="77777777" w:rsidR="000443FC" w:rsidRPr="00FD5AA6" w:rsidRDefault="000443FC" w:rsidP="000443FC">
      <w:pPr>
        <w:pStyle w:val="3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FD5AA6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</w:rPr>
        <w:t>3.</w:t>
      </w:r>
      <w:r w:rsidRPr="00FD5AA6">
        <w:rPr>
          <w:rFonts w:ascii="TH SarabunPSK" w:eastAsia="TH SarabunPSK" w:hAnsi="TH SarabunPSK" w:cs="TH SarabunPSK"/>
          <w:b/>
          <w:bCs/>
          <w:color w:val="000000" w:themeColor="text1"/>
          <w:sz w:val="28"/>
          <w:szCs w:val="28"/>
        </w:rPr>
        <w:t>2</w:t>
      </w:r>
      <w:r w:rsidRPr="00FD5AA6">
        <w:rPr>
          <w:rFonts w:ascii="TH SarabunPSK" w:eastAsia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 </w:t>
      </w:r>
      <w:r w:rsidRPr="00FD5AA6">
        <w:rPr>
          <w:rStyle w:val="s1"/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กราฟการสอบเทียบ (</w:t>
      </w:r>
      <w:r w:rsidRPr="00FD5AA6">
        <w:rPr>
          <w:rStyle w:val="s1"/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>Calibration Curve)</w:t>
      </w:r>
    </w:p>
    <w:p w14:paraId="318C788F" w14:textId="77777777" w:rsidR="00817986" w:rsidRDefault="000443FC" w:rsidP="000443FC">
      <w:pPr>
        <w:pStyle w:val="p1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180480" behindDoc="0" locked="0" layoutInCell="1" allowOverlap="1" wp14:anchorId="764DBFF8" wp14:editId="6EED62F8">
            <wp:simplePos x="0" y="0"/>
            <wp:positionH relativeFrom="column">
              <wp:posOffset>0</wp:posOffset>
            </wp:positionH>
            <wp:positionV relativeFrom="paragraph">
              <wp:posOffset>1191764</wp:posOffset>
            </wp:positionV>
            <wp:extent cx="2651125" cy="1557020"/>
            <wp:effectExtent l="0" t="0" r="3175" b="5080"/>
            <wp:wrapThrough wrapText="bothSides">
              <wp:wrapPolygon edited="0">
                <wp:start x="0" y="0"/>
                <wp:lineTo x="0" y="21494"/>
                <wp:lineTo x="21522" y="21494"/>
                <wp:lineTo x="21522" y="0"/>
                <wp:lineTo x="0" y="0"/>
              </wp:wrapPolygon>
            </wp:wrapThrough>
            <wp:docPr id="885544824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44824" name="รูปภาพ 8855448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 xml:space="preserve">การสร้างกราฟสอบเทียบของเซนเซอร์ 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MQ-138 </w:t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>ทำโดยแปลงข้อมูลเป็นค่า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0443FC">
        <w:rPr>
          <w:rStyle w:val="s2"/>
          <w:rFonts w:ascii="TH Sarabun New" w:hAnsi="TH Sarabun New" w:cs="TH Sarabun New"/>
          <w:sz w:val="28"/>
          <w:szCs w:val="28"/>
        </w:rPr>
        <w:t>log(Rs/R0)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>และ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0443FC">
        <w:rPr>
          <w:rStyle w:val="s2"/>
          <w:rFonts w:ascii="TH Sarabun New" w:hAnsi="TH Sarabun New" w:cs="TH Sarabun New"/>
          <w:sz w:val="28"/>
          <w:szCs w:val="28"/>
        </w:rPr>
        <w:t>log(ppm)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 xml:space="preserve">เพื่อใช้ในการวิเคราะห์เชิงเส้น ผลการวิเคราะห์พบว่าความสัมพันธ์ระหว่างค่า 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log(Rs/R0) </w:t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log(ppm) </w:t>
      </w:r>
      <w:r w:rsidRPr="000443FC">
        <w:rPr>
          <w:rStyle w:val="s1"/>
          <w:rFonts w:ascii="TH Sarabun New" w:hAnsi="TH Sarabun New" w:cs="TH Sarabun New"/>
          <w:sz w:val="28"/>
          <w:szCs w:val="28"/>
          <w:cs/>
        </w:rPr>
        <w:t>สามารถอธิบายได้ด้วยสมการเชิงเส้น</w:t>
      </w:r>
      <w:r w:rsidRPr="000443FC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0443FC">
        <w:rPr>
          <w:rFonts w:ascii="TH Sarabun New" w:hAnsi="TH Sarabun New" w:cs="TH Sarabun New"/>
          <w:sz w:val="28"/>
          <w:szCs w:val="28"/>
          <w:cs/>
        </w:rPr>
        <w:t>ดังภาพที่</w:t>
      </w:r>
      <w:r w:rsidRPr="000443FC">
        <w:rPr>
          <w:rFonts w:ascii="TH Sarabun New" w:hAnsi="TH Sarabun New" w:cs="TH Sarabun New"/>
          <w:sz w:val="28"/>
          <w:szCs w:val="28"/>
        </w:rPr>
        <w:t>8</w:t>
      </w:r>
    </w:p>
    <w:p w14:paraId="039A0B7B" w14:textId="01A53FFA" w:rsidR="000443FC" w:rsidRPr="00817986" w:rsidRDefault="00817986" w:rsidP="00817986">
      <w:pPr>
        <w:pStyle w:val="p1"/>
        <w:spacing w:before="0" w:beforeAutospacing="0" w:after="0" w:afterAutospacing="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</w:rPr>
        <w:t xml:space="preserve">    </w:t>
      </w:r>
      <w:r w:rsidR="000443FC" w:rsidRPr="00817986">
        <w:rPr>
          <w:rFonts w:ascii="TH SarabunPSK" w:hAnsi="TH SarabunPSK" w:cs="TH SarabunPSK" w:hint="cs"/>
          <w:b/>
          <w:bCs/>
          <w:sz w:val="28"/>
          <w:szCs w:val="28"/>
          <w:cs/>
        </w:rPr>
        <w:t>ภาพที่</w:t>
      </w:r>
      <w:r w:rsidR="000443FC" w:rsidRPr="00817986">
        <w:rPr>
          <w:rFonts w:ascii="TH SarabunPSK" w:hAnsi="TH SarabunPSK" w:cs="TH SarabunPSK"/>
          <w:b/>
          <w:bCs/>
          <w:sz w:val="28"/>
          <w:szCs w:val="28"/>
        </w:rPr>
        <w:t>8</w:t>
      </w:r>
      <w:r w:rsidR="000443FC" w:rsidRPr="00817986">
        <w:rPr>
          <w:rFonts w:ascii="TH SarabunPSK" w:hAnsi="TH SarabunPSK" w:cs="TH SarabunPSK"/>
          <w:sz w:val="28"/>
          <w:szCs w:val="28"/>
        </w:rPr>
        <w:t xml:space="preserve"> </w:t>
      </w:r>
      <w:r w:rsidR="000443FC" w:rsidRPr="00170F11">
        <w:rPr>
          <w:rStyle w:val="s1"/>
          <w:rFonts w:ascii="TH SarabunPSK" w:hAnsi="TH SarabunPSK" w:cs="TH SarabunPSK" w:hint="cs"/>
          <w:sz w:val="28"/>
          <w:szCs w:val="28"/>
          <w:cs/>
        </w:rPr>
        <w:t>กราฟการ</w:t>
      </w:r>
      <w:r w:rsidR="000443FC" w:rsidRPr="00170F11">
        <w:rPr>
          <w:rStyle w:val="s1"/>
          <w:rFonts w:ascii="TH SarabunPSK" w:hAnsi="TH SarabunPSK" w:cs="TH SarabunPSK" w:hint="cs"/>
          <w:sz w:val="28"/>
          <w:szCs w:val="28"/>
        </w:rPr>
        <w:t xml:space="preserve"> Calibration Curve</w:t>
      </w:r>
      <w:r w:rsidR="000443FC" w:rsidRPr="00170F11">
        <w:rPr>
          <w:rFonts w:ascii="TH SarabunPSK" w:hAnsi="TH SarabunPSK" w:cs="TH SarabunPSK"/>
          <w:sz w:val="28"/>
          <w:szCs w:val="28"/>
        </w:rPr>
        <w:t xml:space="preserve"> MQ-138</w:t>
      </w:r>
    </w:p>
    <w:p w14:paraId="4B7C575F" w14:textId="77777777" w:rsidR="00817986" w:rsidRDefault="00817986" w:rsidP="00817986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</w:p>
    <w:p w14:paraId="0D9F1A29" w14:textId="50FE6BD9" w:rsidR="00817986" w:rsidRDefault="00817986" w:rsidP="00817986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  <w:r w:rsidRPr="00817986">
        <w:rPr>
          <w:rFonts w:ascii="TH Sarabun New" w:eastAsia="TH SarabunPSK" w:hAnsi="TH Sarabun New" w:cs="TH Sarabun New"/>
          <w:b/>
          <w:bCs/>
          <w:sz w:val="28"/>
        </w:rPr>
        <w:t>4.อภิปรายผลการทดลอง</w:t>
      </w:r>
    </w:p>
    <w:p w14:paraId="3025B4C6" w14:textId="77777777" w:rsidR="00817986" w:rsidRDefault="00817986" w:rsidP="00817986">
      <w:pPr>
        <w:pStyle w:val="p1"/>
        <w:spacing w:before="0" w:beforeAutospacing="0" w:after="0" w:afterAutospacing="0"/>
        <w:ind w:firstLine="720"/>
        <w:jc w:val="thaiDistribute"/>
        <w:rPr>
          <w:rStyle w:val="s1"/>
          <w:rFonts w:ascii="TH SarabunPSK" w:hAnsi="TH SarabunPSK" w:cs="TH SarabunPSK"/>
          <w:sz w:val="28"/>
          <w:szCs w:val="28"/>
        </w:rPr>
      </w:pP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จากผลการทดลองตรวจวัดความเข้มข้นของสารอะซิโตนด้วยเซนเซอร์ 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MQ-138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พบว่าระบบสามารถตรวจจับ</w:t>
      </w:r>
      <w:r w:rsidRPr="00817986">
        <w:rPr>
          <w:rStyle w:val="s1"/>
          <w:rFonts w:ascii="TH SarabunPSK" w:hAnsi="TH SarabunPSK" w:cs="TH SarabunPSK"/>
          <w:sz w:val="28"/>
          <w:szCs w:val="28"/>
        </w:rPr>
        <w:t xml:space="preserve">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และแสดงแนวโน้มการเปลี่ยนแปลงของความเข้มข้นได้สอดคล้องกับค่ามาตรฐานที่กำหนดไว้ โดยเมื่อความเข้มข้นของสารอะซิโตนเพิ่มขึ้น ค่าอัตราส่วนความต้านทานของเซนเซอร์ (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Rs/R0)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มีแนวโน้มลดลงอย่างต่อเนื่อง ซึ่งเป็นพฤติกรรมที่ตรงกับหลักการทำงานของเซนเซอร์ชนิดกึ่งตัวนำ</w:t>
      </w:r>
      <w:r w:rsidRPr="00817986">
        <w:rPr>
          <w:rStyle w:val="s1"/>
          <w:rFonts w:ascii="TH SarabunPSK" w:hAnsi="TH SarabunPSK" w:cs="TH SarabunPSK"/>
          <w:sz w:val="28"/>
          <w:szCs w:val="28"/>
        </w:rPr>
        <w:t xml:space="preserve"> 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และสอดคล้องกับข้อมูลจากเอกสารกำกับของเซนเซอร์</w:t>
      </w:r>
      <w:r w:rsidRPr="00817986">
        <w:rPr>
          <w:rFonts w:ascii="TH SarabunPSK" w:hAnsi="TH SarabunPSK" w:cs="TH SarabunPSK"/>
          <w:sz w:val="28"/>
          <w:szCs w:val="28"/>
        </w:rPr>
        <w:t xml:space="preserve"> n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เมื่อพิจารณาค่าความคลาดเคลื่อนของผลการตรวจวัด พบว่าในช่วงความเข้มข้นต่ำ (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5–10 ppm)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ระบบมีค่าความคลาดเคลื่อนสูงกว่าช่วงความเข้มข้นอื่น ซึ่งอาจเกิดจากข้อจำกัดของเซนเซอร์ในการตรวจจับก๊าซที่มีความเข้มข้นต่ำ รวมถึงผลกระทบจากสภาพแวดล้อม เช่น อุณหภูมิ</w:t>
      </w:r>
      <w:r w:rsidRPr="00817986">
        <w:rPr>
          <w:rStyle w:val="s1"/>
          <w:rFonts w:ascii="TH SarabunPSK" w:hAnsi="TH SarabunPSK" w:cs="TH SarabunPSK"/>
          <w:sz w:val="28"/>
          <w:szCs w:val="28"/>
        </w:rPr>
        <w:t xml:space="preserve">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ความชื้น และการกระจายตัวของไออะซิโตนที่ยังไม่สม่ำเสมอ อย่างไรก็ตาม เมื่อความเข้มข้นเพิ่มขึ้นในช่วง 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15–25 ppm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ค่าที่ตรวจวัดได้มีความเสถียร</w:t>
      </w:r>
      <w:r w:rsidRPr="00817986">
        <w:rPr>
          <w:rStyle w:val="s1"/>
          <w:rFonts w:ascii="TH SarabunPSK" w:hAnsi="TH SarabunPSK" w:cs="TH SarabunPSK"/>
          <w:sz w:val="28"/>
          <w:szCs w:val="28"/>
        </w:rPr>
        <w:t xml:space="preserve">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และความคลาดเคลื่อนลดลงอย่างเห็นได้ชัด แสดงให้เห็นว่าระบบมีประสิทธิภาพดีขึ้นในการตรวจวัดที่ช่วงความเข้มข้นระดับกลางถึงสูง</w:t>
      </w:r>
      <w:r w:rsidRPr="00817986">
        <w:rPr>
          <w:rFonts w:ascii="TH SarabunPSK" w:hAnsi="TH SarabunPSK" w:cs="TH SarabunPSK"/>
          <w:sz w:val="28"/>
          <w:szCs w:val="28"/>
        </w:rPr>
        <w:t xml:space="preserve">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จากการวิเคราะห์กราฟสอบเทียบ (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Calibration Curve)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พบว่าความสัมพันธ์ระหว่างค่า 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log(Rs/R0)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และ 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log(ppm)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มีลักษณะเป็นเชิงเส้น โดยมีค่า 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R²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เท่ากับ 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0.6884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 xml:space="preserve">ซึ่งบ่งชี้ว่าข้อมูลมีความสัมพันธ์ในระดับปานกลาง ค่า </w:t>
      </w:r>
      <w:r w:rsidRPr="00817986">
        <w:rPr>
          <w:rStyle w:val="s1"/>
          <w:rFonts w:ascii="TH SarabunPSK" w:hAnsi="TH SarabunPSK" w:cs="TH SarabunPSK" w:hint="cs"/>
          <w:sz w:val="28"/>
          <w:szCs w:val="28"/>
        </w:rPr>
        <w:t xml:space="preserve">R² </w:t>
      </w:r>
      <w:r w:rsidRPr="00817986">
        <w:rPr>
          <w:rStyle w:val="s1"/>
          <w:rFonts w:ascii="TH SarabunPSK" w:hAnsi="TH SarabunPSK" w:cs="TH SarabunPSK" w:hint="cs"/>
          <w:sz w:val="28"/>
          <w:szCs w:val="28"/>
          <w:cs/>
        </w:rPr>
        <w:t>ที่ได้สะท้อนให้เห็นว่าระบบสามารถใช้สมการสอบเทียบในการประมาณค่าความเข้มข้นของอะซิโตนได้ แต่อาจยังมีปัจจัยอื่นที่ส่งผลต่อความแม่นยำ เช่น ความเสถียรของค่า และการรบกวนจากก๊าซชนิดอื่น</w:t>
      </w:r>
    </w:p>
    <w:p w14:paraId="2FA9588F" w14:textId="77777777" w:rsidR="00817986" w:rsidRDefault="00817986" w:rsidP="00817986">
      <w:pPr>
        <w:pStyle w:val="p1"/>
        <w:spacing w:before="0" w:beforeAutospacing="0" w:after="0" w:afterAutospacing="0"/>
        <w:jc w:val="thaiDistribute"/>
        <w:rPr>
          <w:rFonts w:ascii="TH SarabunPSK" w:eastAsia="TH SarabunPSK" w:hAnsi="TH SarabunPSK" w:cs="TH SarabunPSK"/>
          <w:b/>
          <w:bCs/>
          <w:sz w:val="28"/>
          <w:szCs w:val="28"/>
        </w:rPr>
      </w:pPr>
    </w:p>
    <w:p w14:paraId="4EFE6778" w14:textId="76FEFFD4" w:rsidR="00817986" w:rsidRPr="00DE27B3" w:rsidRDefault="00817986" w:rsidP="00817986">
      <w:pPr>
        <w:pStyle w:val="p1"/>
        <w:spacing w:before="0" w:beforeAutospacing="0" w:after="0" w:afterAutospacing="0"/>
        <w:jc w:val="thaiDistribute"/>
        <w:rPr>
          <w:rFonts w:ascii="TH SarabunPSK" w:hAnsi="TH SarabunPSK" w:cs="TH SarabunPSK"/>
          <w:cs/>
        </w:rPr>
      </w:pPr>
      <w:r w:rsidRPr="00DE27B3">
        <w:rPr>
          <w:rFonts w:ascii="TH SarabunPSK" w:eastAsia="TH SarabunPSK" w:hAnsi="TH SarabunPSK" w:cs="TH SarabunPSK"/>
          <w:b/>
          <w:bCs/>
          <w:sz w:val="28"/>
          <w:szCs w:val="28"/>
        </w:rPr>
        <w:t>5. สรุปผลการทดลอง</w:t>
      </w:r>
    </w:p>
    <w:p w14:paraId="17987648" w14:textId="2A27DA37" w:rsidR="00817986" w:rsidRPr="00817986" w:rsidRDefault="00817986" w:rsidP="00817986">
      <w:pPr>
        <w:pStyle w:val="p1"/>
        <w:spacing w:before="0" w:beforeAutospacing="0" w:after="0" w:afterAutospacing="0"/>
        <w:ind w:firstLine="720"/>
        <w:jc w:val="thaiDistribute"/>
        <w:rPr>
          <w:rStyle w:val="s1"/>
          <w:rFonts w:ascii="TH Sarabun New" w:hAnsi="TH Sarabun New" w:cs="TH Sarabun New"/>
          <w:sz w:val="28"/>
          <w:szCs w:val="28"/>
        </w:rPr>
      </w:pP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 xml:space="preserve">จากผลการทดลองพบว่าระบบตรวจวัดที่พัฒนาขึ้นสามารถตรวจจับความเข้มข้นของสารอะซิโตนได้ตามระดับที่กำหนดไว้ที่ 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5, 10, 15, 20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25 ppm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โดยค่าที่ตรวจวัดได้มีแนวโน้มเพิ่มขึ้นตามค่าความเข้มข้นมาตรฐานอย่างชัดเจน ระบบมีความแม่นยำ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และความเสถียรที่ดีขึ้นเมื่อทำการวัดในช่วงความเข้มข้นระดับกลางถึงสูง และสามารถประมวลผลข้อมูลจากเซนเซอร์เพื่อแสดงผลและแจ้งเตือนระดับความเสี่ยงผ่านจอแสดงผล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และแอปพลิเคชัน 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Telegram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ได้อย่างถูกต้อง</w:t>
      </w:r>
    </w:p>
    <w:p w14:paraId="23C6111F" w14:textId="77777777" w:rsidR="00817986" w:rsidRDefault="00817986" w:rsidP="00817986">
      <w:pPr>
        <w:spacing w:after="0"/>
        <w:rPr>
          <w:rFonts w:ascii="TH SarabunPSK" w:eastAsia="TH SarabunPSK" w:hAnsi="TH SarabunPSK" w:cs="TH SarabunPSK"/>
          <w:b/>
          <w:bCs/>
          <w:sz w:val="28"/>
        </w:rPr>
      </w:pPr>
    </w:p>
    <w:p w14:paraId="3EDD34C2" w14:textId="2AD0B540" w:rsidR="00817986" w:rsidRPr="00817986" w:rsidRDefault="00817986" w:rsidP="00817986">
      <w:pPr>
        <w:spacing w:after="0"/>
        <w:rPr>
          <w:rFonts w:ascii="TH Sarabun New" w:eastAsia="TH SarabunPSK" w:hAnsi="TH Sarabun New" w:cs="TH Sarabun New"/>
          <w:b/>
          <w:bCs/>
          <w:sz w:val="28"/>
        </w:rPr>
      </w:pPr>
      <w:r w:rsidRPr="00817986">
        <w:rPr>
          <w:rFonts w:ascii="TH Sarabun New" w:eastAsia="TH SarabunPSK" w:hAnsi="TH Sarabun New" w:cs="TH Sarabun New"/>
          <w:b/>
          <w:bCs/>
          <w:sz w:val="28"/>
        </w:rPr>
        <w:t>ข้อเสนอแนะ</w:t>
      </w:r>
    </w:p>
    <w:p w14:paraId="473DC227" w14:textId="2DB73562" w:rsidR="00817986" w:rsidRDefault="00817986" w:rsidP="00817986">
      <w:pPr>
        <w:pStyle w:val="p1"/>
        <w:spacing w:before="0" w:beforeAutospacing="0" w:after="0" w:after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817986">
        <w:rPr>
          <w:rFonts w:ascii="TH Sarabun New" w:eastAsia="TH SarabunPSK" w:hAnsi="TH Sarabun New" w:cs="TH Sarabun New"/>
          <w:sz w:val="28"/>
          <w:szCs w:val="28"/>
          <w:cs/>
        </w:rPr>
        <w:tab/>
      </w:r>
      <w:r w:rsidRPr="00817986">
        <w:rPr>
          <w:rFonts w:ascii="TH Sarabun New" w:eastAsia="TH SarabunPSK" w:hAnsi="TH Sarabun New" w:cs="TH Sarabun New"/>
          <w:sz w:val="28"/>
          <w:szCs w:val="28"/>
        </w:rPr>
        <w:t>ควรมี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การพัฒนาระบบเซนเซอร์เพิ่มเติมเพื่อเพิ่มความแม่นยำของการตรวจวัด โดยทำการทดสอบกับผู้ป่วยจริง เพื่อนำผลที่ได้มาประเมินความน่าเชื่อถือ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และ</w:t>
      </w:r>
      <w:r>
        <w:rPr>
          <w:rStyle w:val="s1"/>
          <w:rFonts w:ascii="TH Sarabun New" w:hAnsi="TH Sarabun New" w:cs="TH Sarabun New" w:hint="cs"/>
          <w:sz w:val="28"/>
          <w:szCs w:val="28"/>
          <w:cs/>
        </w:rPr>
        <w:t>เพิ่ม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ประสิทธิภาพของอุปกรณ์ตรวจวัดความเสี่ยงโรคเบาหวานจากการวิเคราะห์ลมหายใจ</w:t>
      </w:r>
    </w:p>
    <w:p w14:paraId="073DB6E0" w14:textId="77777777" w:rsidR="00817986" w:rsidRDefault="00817986" w:rsidP="00817986">
      <w:pPr>
        <w:spacing w:after="0"/>
        <w:rPr>
          <w:rFonts w:ascii="TH SarabunPSK" w:eastAsia="TH SarabunPSK" w:hAnsi="TH SarabunPSK" w:cs="TH SarabunPSK"/>
          <w:b/>
          <w:bCs/>
          <w:color w:val="000000"/>
          <w:sz w:val="28"/>
        </w:rPr>
      </w:pPr>
    </w:p>
    <w:p w14:paraId="107EFFBE" w14:textId="62E506AB" w:rsidR="00817986" w:rsidRPr="00817986" w:rsidRDefault="00817986" w:rsidP="00817986">
      <w:pPr>
        <w:spacing w:after="0"/>
        <w:rPr>
          <w:rFonts w:ascii="TH Sarabun New" w:eastAsia="TH SarabunPSK" w:hAnsi="TH Sarabun New" w:cs="TH Sarabun New"/>
          <w:b/>
          <w:bCs/>
          <w:color w:val="000000"/>
          <w:sz w:val="28"/>
        </w:rPr>
      </w:pPr>
      <w:r w:rsidRPr="00817986">
        <w:rPr>
          <w:rFonts w:ascii="TH Sarabun New" w:eastAsia="TH SarabunPSK" w:hAnsi="TH Sarabun New" w:cs="TH Sarabun New"/>
          <w:b/>
          <w:bCs/>
          <w:color w:val="000000"/>
          <w:sz w:val="28"/>
        </w:rPr>
        <w:t>กิตติกรรมประกาศ</w:t>
      </w:r>
    </w:p>
    <w:p w14:paraId="7325CA2D" w14:textId="69956D7A" w:rsidR="00817986" w:rsidRDefault="00817986" w:rsidP="00817986">
      <w:pPr>
        <w:pStyle w:val="p1"/>
        <w:spacing w:before="0" w:before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ab/>
        <w:t>โครงงานฉบับนี้สำเร็จลุล่วงไปได้ด้วยความอนุเคราะห์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 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และการสนับสนุนจากโรงเรียนวิทยาศาสตร์จุฬาภรณราชวิทยาลัย เพชรบุรี ทางคณะผู้จัดทำขอขอบพระคุณคณะครู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และอาจารย์ที่ปรึกษาโครงงาน ที่ได้ให้คำแนะนำ ความช่วยเหลือ ตลอดจนเอื้อเฟื้ออุปกรณ์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และสถานที่จากห้อง 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STEM Laboratory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และห้อง </w:t>
      </w:r>
      <w:r w:rsidRPr="00817986">
        <w:rPr>
          <w:rStyle w:val="s1"/>
          <w:rFonts w:ascii="TH Sarabun New" w:hAnsi="TH Sarabun New" w:cs="TH Sarabun New"/>
          <w:sz w:val="28"/>
          <w:szCs w:val="28"/>
        </w:rPr>
        <w:t xml:space="preserve">Machine Shop 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ตลอดระยะเวลาการดำเนินงาน รวมถึงขอขอบคุณเพื่อนร่วมโครงงานที่ได้ร่วมแรงร่วมใจในการดำเนินงาน จนทำให้โครงงานฉบับนี้บรรล</w:t>
      </w:r>
      <w:r w:rsidR="00A24B08">
        <w:rPr>
          <w:rStyle w:val="s1"/>
          <w:rFonts w:ascii="TH Sarabun New" w:hAnsi="TH Sarabun New" w:cs="TH Sarabun New" w:hint="cs"/>
          <w:sz w:val="28"/>
          <w:szCs w:val="28"/>
          <w:cs/>
        </w:rPr>
        <w:t>ุ</w:t>
      </w:r>
      <w:r w:rsidRPr="00817986">
        <w:rPr>
          <w:rStyle w:val="s1"/>
          <w:rFonts w:ascii="TH Sarabun New" w:hAnsi="TH Sarabun New" w:cs="TH Sarabun New"/>
          <w:sz w:val="28"/>
          <w:szCs w:val="28"/>
          <w:cs/>
        </w:rPr>
        <w:t>ตามวัตถุประสงค์ที่ตั้งไว้</w:t>
      </w:r>
    </w:p>
    <w:p w14:paraId="2495D2B0" w14:textId="77777777" w:rsidR="00A24B08" w:rsidRPr="00A24B08" w:rsidRDefault="00A24B08" w:rsidP="00A24B08">
      <w:pPr>
        <w:pStyle w:val="p1"/>
        <w:spacing w:after="0" w:afterAutospacing="0"/>
        <w:jc w:val="thaiDistribute"/>
        <w:rPr>
          <w:rFonts w:ascii="TH Sarabun New" w:eastAsia="TH SarabunPSK" w:hAnsi="TH Sarabun New" w:cs="TH Sarabun New"/>
          <w:b/>
          <w:bCs/>
          <w:sz w:val="28"/>
          <w:szCs w:val="28"/>
        </w:rPr>
      </w:pPr>
      <w:r w:rsidRPr="00A24B08">
        <w:rPr>
          <w:rFonts w:ascii="TH Sarabun New" w:eastAsia="TH SarabunPSK" w:hAnsi="TH Sarabun New" w:cs="TH Sarabun New"/>
          <w:b/>
          <w:bCs/>
          <w:sz w:val="28"/>
          <w:szCs w:val="28"/>
        </w:rPr>
        <w:t>เอกสารอ้างอิง</w:t>
      </w:r>
    </w:p>
    <w:p w14:paraId="22C07CF6" w14:textId="77777777" w:rsidR="00A24B08" w:rsidRPr="00A24B08" w:rsidRDefault="00A24B08" w:rsidP="00A24B08">
      <w:pPr>
        <w:pStyle w:val="p1"/>
        <w:spacing w:before="0" w:beforeAutospacing="0" w:after="0" w:afterAutospacing="0"/>
        <w:ind w:left="567" w:hanging="283"/>
        <w:rPr>
          <w:rFonts w:ascii="TH Sarabun New" w:hAnsi="TH Sarabun New" w:cs="TH Sarabun New"/>
          <w:sz w:val="28"/>
          <w:szCs w:val="28"/>
        </w:rPr>
      </w:pP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[1] Tayyab Hassan, Talha Rehman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Qasim Abdul Aziz,2561, </w:t>
      </w:r>
      <w:r w:rsidRPr="00A24B08">
        <w:rPr>
          <w:rStyle w:val="s2"/>
          <w:rFonts w:ascii="TH Sarabun New" w:hAnsi="TH Sarabun New" w:cs="TH Sarabun New"/>
          <w:sz w:val="28"/>
          <w:szCs w:val="28"/>
        </w:rPr>
        <w:t>Blood Glucose Level Measurement from Breath Analysis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, World Academy of Science, Engineering and Technology, International Journal of Biomedical and Biological Engineering,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 xml:space="preserve">ปีที่ 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12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 xml:space="preserve">ฉบับที่ 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9,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 xml:space="preserve">หน้า 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>379–380.</w:t>
      </w:r>
    </w:p>
    <w:p w14:paraId="4D86A6BC" w14:textId="77777777" w:rsidR="00A24B08" w:rsidRPr="00A24B08" w:rsidRDefault="00A24B08" w:rsidP="00A24B08">
      <w:pPr>
        <w:pStyle w:val="p1"/>
        <w:spacing w:before="0" w:beforeAutospacing="0" w:after="0" w:afterAutospacing="0"/>
        <w:ind w:left="567" w:hanging="283"/>
        <w:rPr>
          <w:rFonts w:ascii="TH Sarabun New" w:hAnsi="TH Sarabun New" w:cs="TH Sarabun New"/>
          <w:sz w:val="28"/>
          <w:szCs w:val="28"/>
        </w:rPr>
      </w:pP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[2] Sofiene Mansouri, Souhaila Boulares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Tareq Alhadidi, 2563, </w:t>
      </w:r>
      <w:r w:rsidRPr="00A24B08">
        <w:rPr>
          <w:rStyle w:val="s2"/>
          <w:rFonts w:ascii="TH Sarabun New" w:hAnsi="TH Sarabun New" w:cs="TH Sarabun New"/>
          <w:sz w:val="28"/>
          <w:szCs w:val="28"/>
        </w:rPr>
        <w:t>Non-invasive Measurement of Blood Glucose by Breath Analysis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, IEEJ Transactions on Electrical and Electronic Engineering,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 xml:space="preserve">เล่มที่ 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15,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 xml:space="preserve">หน้า 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>1457–1464.</w:t>
      </w:r>
    </w:p>
    <w:p w14:paraId="41B74B12" w14:textId="77777777" w:rsidR="00A24B08" w:rsidRPr="00A24B08" w:rsidRDefault="00A24B08" w:rsidP="00A24B08">
      <w:pPr>
        <w:pStyle w:val="p1"/>
        <w:spacing w:before="0" w:beforeAutospacing="0" w:after="0" w:afterAutospacing="0"/>
        <w:ind w:left="567" w:hanging="283"/>
        <w:rPr>
          <w:rFonts w:ascii="TH Sarabun New" w:hAnsi="TH Sarabun New" w:cs="TH Sarabun New"/>
          <w:sz w:val="28"/>
          <w:szCs w:val="28"/>
        </w:rPr>
      </w:pP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[3] Zhengzhou Winsen Electronics Technology Co., Ltd., 2562, </w:t>
      </w:r>
      <w:r w:rsidRPr="00A24B08">
        <w:rPr>
          <w:rStyle w:val="s2"/>
          <w:rFonts w:ascii="TH Sarabun New" w:hAnsi="TH Sarabun New" w:cs="TH Sarabun New"/>
          <w:sz w:val="28"/>
          <w:szCs w:val="28"/>
        </w:rPr>
        <w:t>MQ-138 Semiconductor Sensor for Volatile Organic Compounds Detection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,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>เอกสารข้อมูลทางเทคนิคของเซนเซอร์ (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>Datasheet).</w:t>
      </w:r>
    </w:p>
    <w:p w14:paraId="2FC7C409" w14:textId="77777777" w:rsidR="00A24B08" w:rsidRPr="00A24B08" w:rsidRDefault="00A24B08" w:rsidP="00A24B08">
      <w:pPr>
        <w:pStyle w:val="p1"/>
        <w:spacing w:before="0" w:beforeAutospacing="0"/>
        <w:ind w:left="567" w:hanging="283"/>
        <w:rPr>
          <w:rFonts w:ascii="TH Sarabun New" w:hAnsi="TH Sarabun New" w:cs="TH Sarabun New"/>
          <w:sz w:val="28"/>
          <w:szCs w:val="28"/>
        </w:rPr>
      </w:pP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[4] World Health Organization (WHO), 2564, </w:t>
      </w:r>
      <w:r w:rsidRPr="00A24B08">
        <w:rPr>
          <w:rStyle w:val="s2"/>
          <w:rFonts w:ascii="TH Sarabun New" w:hAnsi="TH Sarabun New" w:cs="TH Sarabun New"/>
          <w:sz w:val="28"/>
          <w:szCs w:val="28"/>
        </w:rPr>
        <w:t>Diabetes Fact Sheet</w:t>
      </w:r>
      <w:r w:rsidRPr="00A24B08">
        <w:rPr>
          <w:rStyle w:val="s1"/>
          <w:rFonts w:ascii="TH Sarabun New" w:hAnsi="TH Sarabun New" w:cs="TH Sarabun New"/>
          <w:sz w:val="28"/>
          <w:szCs w:val="28"/>
        </w:rPr>
        <w:t xml:space="preserve">, </w:t>
      </w:r>
      <w:r w:rsidRPr="00A24B08">
        <w:rPr>
          <w:rStyle w:val="s1"/>
          <w:rFonts w:ascii="TH Sarabun New" w:hAnsi="TH Sarabun New" w:cs="TH Sarabun New"/>
          <w:sz w:val="28"/>
          <w:szCs w:val="28"/>
          <w:cs/>
        </w:rPr>
        <w:t>องค์การอนามัยโลก.</w:t>
      </w:r>
    </w:p>
    <w:p w14:paraId="0A559698" w14:textId="77777777" w:rsidR="00817986" w:rsidRPr="00817986" w:rsidRDefault="00817986" w:rsidP="00817986">
      <w:pPr>
        <w:pStyle w:val="p1"/>
        <w:spacing w:before="0" w:beforeAutospacing="0"/>
        <w:jc w:val="thaiDistribute"/>
        <w:rPr>
          <w:rFonts w:ascii="TH Sarabun New" w:hAnsi="TH Sarabun New" w:cs="TH Sarabun New"/>
          <w:sz w:val="28"/>
          <w:szCs w:val="28"/>
        </w:rPr>
      </w:pPr>
    </w:p>
    <w:p w14:paraId="41539739" w14:textId="77777777" w:rsidR="00817986" w:rsidRPr="00817986" w:rsidRDefault="00817986" w:rsidP="00817986">
      <w:pPr>
        <w:pStyle w:val="p1"/>
        <w:spacing w:before="0" w:beforeAutospacing="0"/>
        <w:ind w:firstLine="720"/>
        <w:jc w:val="thaiDistribute"/>
        <w:rPr>
          <w:rStyle w:val="s1"/>
          <w:rFonts w:ascii="TH Sarabun New" w:hAnsi="TH Sarabun New" w:cs="TH Sarabun New"/>
          <w:sz w:val="28"/>
          <w:szCs w:val="28"/>
        </w:rPr>
      </w:pPr>
    </w:p>
    <w:p w14:paraId="176F9EA4" w14:textId="77777777" w:rsidR="00817986" w:rsidRPr="00817986" w:rsidRDefault="00817986" w:rsidP="00817986">
      <w:pPr>
        <w:spacing w:before="240"/>
        <w:rPr>
          <w:rFonts w:ascii="TH Sarabun New" w:eastAsia="TH SarabunPSK" w:hAnsi="TH Sarabun New" w:cs="TH Sarabun New"/>
          <w:b/>
          <w:bCs/>
          <w:sz w:val="28"/>
        </w:rPr>
      </w:pPr>
    </w:p>
    <w:p w14:paraId="5B18BC07" w14:textId="3AF5F1C6" w:rsidR="000443FC" w:rsidRPr="000443FC" w:rsidRDefault="000443FC" w:rsidP="00817986">
      <w:pPr>
        <w:pStyle w:val="p1"/>
        <w:spacing w:before="0" w:beforeAutospacing="0" w:after="0" w:afterAutospacing="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7F36FE05" w14:textId="77777777" w:rsidR="000443FC" w:rsidRPr="00270439" w:rsidRDefault="000443FC" w:rsidP="000443FC">
      <w:pPr>
        <w:pStyle w:val="p1"/>
        <w:spacing w:before="0" w:beforeAutospacing="0" w:after="240" w:afterAutospacing="0"/>
        <w:jc w:val="thaiDistribute"/>
        <w:rPr>
          <w:rFonts w:ascii="TH Sarabun New" w:hAnsi="TH Sarabun New" w:cs="TH Sarabun New"/>
          <w:sz w:val="28"/>
          <w:szCs w:val="28"/>
        </w:rPr>
      </w:pPr>
    </w:p>
    <w:p w14:paraId="3CD1518F" w14:textId="77777777" w:rsidR="00270439" w:rsidRDefault="00270439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231325B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F7AC0C8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A9F1374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C88678B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8F38E7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5B58700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EB8EF5E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9CC1039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87428C5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756E80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0E18FF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3B385A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F75352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E264645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FE9869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E2A987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029F25E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C98335A" w14:textId="1FFEC9D5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EB3F372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3C60AFA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1BDA227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06C40D0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CB8926D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0B26813" w14:textId="77777777" w:rsidR="00206B9A" w:rsidRDefault="00206B9A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22F3574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6E1DD9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7F6396B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B862AB7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1AB6CA5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BC0B6CF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2E2D28F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868B497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17EDEF6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57D2FAE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6365FC2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2476A8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0ACE72F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07668BF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5628B9F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251372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83F42FF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BA4A52D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4A56175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56501CB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6BBFCC8" w14:textId="77777777" w:rsidR="00A24B08" w:rsidRDefault="00A24B0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sectPr w:rsidR="00A24B08" w:rsidSect="008107C4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27E5C6" w14:textId="77777777" w:rsidR="00A831A9" w:rsidRDefault="00A831A9" w:rsidP="00282096">
      <w:pPr>
        <w:spacing w:after="0" w:line="240" w:lineRule="auto"/>
      </w:pPr>
      <w:r>
        <w:separator/>
      </w:r>
    </w:p>
  </w:endnote>
  <w:endnote w:type="continuationSeparator" w:id="0">
    <w:p w14:paraId="3EDB33F2" w14:textId="77777777" w:rsidR="00A831A9" w:rsidRDefault="00A831A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H Sarabun PSK">
    <w:altName w:val="Cordia New"/>
    <w:panose1 w:val="020B0604020202020204"/>
    <w:charset w:val="00"/>
    <w:family w:val="auto"/>
    <w:pitch w:val="default"/>
  </w:font>
  <w:font w:name="Sarabun"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726539002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D3B897" w14:textId="77777777" w:rsidR="00A831A9" w:rsidRDefault="00A831A9" w:rsidP="00282096">
      <w:pPr>
        <w:spacing w:after="0" w:line="240" w:lineRule="auto"/>
      </w:pPr>
      <w:r>
        <w:separator/>
      </w:r>
    </w:p>
  </w:footnote>
  <w:footnote w:type="continuationSeparator" w:id="0">
    <w:p w14:paraId="37DF39EB" w14:textId="77777777" w:rsidR="00A831A9" w:rsidRDefault="00A831A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80230346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7200999">
    <w:abstractNumId w:val="0"/>
  </w:num>
  <w:num w:numId="2" w16cid:durableId="54784402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20874"/>
    <w:rsid w:val="00034F32"/>
    <w:rsid w:val="000443FC"/>
    <w:rsid w:val="000737B0"/>
    <w:rsid w:val="000875E6"/>
    <w:rsid w:val="000917E1"/>
    <w:rsid w:val="000A070F"/>
    <w:rsid w:val="000D3804"/>
    <w:rsid w:val="00135079"/>
    <w:rsid w:val="00141CD7"/>
    <w:rsid w:val="00151C23"/>
    <w:rsid w:val="00170F11"/>
    <w:rsid w:val="00173580"/>
    <w:rsid w:val="00206B9A"/>
    <w:rsid w:val="0022607B"/>
    <w:rsid w:val="00242442"/>
    <w:rsid w:val="00270439"/>
    <w:rsid w:val="00282096"/>
    <w:rsid w:val="00282391"/>
    <w:rsid w:val="002A59FE"/>
    <w:rsid w:val="002C4F3F"/>
    <w:rsid w:val="002E23DF"/>
    <w:rsid w:val="002F28D8"/>
    <w:rsid w:val="00313C55"/>
    <w:rsid w:val="00314B01"/>
    <w:rsid w:val="00361F4B"/>
    <w:rsid w:val="003854DF"/>
    <w:rsid w:val="00386D57"/>
    <w:rsid w:val="00397926"/>
    <w:rsid w:val="003B5CCA"/>
    <w:rsid w:val="00414A12"/>
    <w:rsid w:val="0042136F"/>
    <w:rsid w:val="004216F4"/>
    <w:rsid w:val="0046644A"/>
    <w:rsid w:val="00492645"/>
    <w:rsid w:val="004E478D"/>
    <w:rsid w:val="00516358"/>
    <w:rsid w:val="0054162D"/>
    <w:rsid w:val="0057267D"/>
    <w:rsid w:val="00574E22"/>
    <w:rsid w:val="005B16B7"/>
    <w:rsid w:val="005D595E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07C4"/>
    <w:rsid w:val="00812E87"/>
    <w:rsid w:val="00817986"/>
    <w:rsid w:val="00823156"/>
    <w:rsid w:val="00830A6B"/>
    <w:rsid w:val="00833E61"/>
    <w:rsid w:val="00850F83"/>
    <w:rsid w:val="008701D3"/>
    <w:rsid w:val="00891B90"/>
    <w:rsid w:val="008976F2"/>
    <w:rsid w:val="008A3514"/>
    <w:rsid w:val="008E1790"/>
    <w:rsid w:val="00931B69"/>
    <w:rsid w:val="00946699"/>
    <w:rsid w:val="00950E30"/>
    <w:rsid w:val="00952150"/>
    <w:rsid w:val="009601C9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24B08"/>
    <w:rsid w:val="00A54431"/>
    <w:rsid w:val="00A831A9"/>
    <w:rsid w:val="00AB5886"/>
    <w:rsid w:val="00AD0BC7"/>
    <w:rsid w:val="00AD498B"/>
    <w:rsid w:val="00AD6477"/>
    <w:rsid w:val="00B07C32"/>
    <w:rsid w:val="00B310AB"/>
    <w:rsid w:val="00B43EC6"/>
    <w:rsid w:val="00B549BE"/>
    <w:rsid w:val="00B63449"/>
    <w:rsid w:val="00B953F2"/>
    <w:rsid w:val="00BD224E"/>
    <w:rsid w:val="00C23AFE"/>
    <w:rsid w:val="00C27949"/>
    <w:rsid w:val="00C66B74"/>
    <w:rsid w:val="00CE7971"/>
    <w:rsid w:val="00D00B4C"/>
    <w:rsid w:val="00D54F0A"/>
    <w:rsid w:val="00D639A8"/>
    <w:rsid w:val="00D75785"/>
    <w:rsid w:val="00DB35B9"/>
    <w:rsid w:val="00DD1E58"/>
    <w:rsid w:val="00DD6385"/>
    <w:rsid w:val="00DE6C78"/>
    <w:rsid w:val="00E119C5"/>
    <w:rsid w:val="00E2502F"/>
    <w:rsid w:val="00E26394"/>
    <w:rsid w:val="00E35620"/>
    <w:rsid w:val="00E4403C"/>
    <w:rsid w:val="00EA6643"/>
    <w:rsid w:val="00EB153F"/>
    <w:rsid w:val="00EB16E9"/>
    <w:rsid w:val="00EC2E1D"/>
    <w:rsid w:val="00EC3472"/>
    <w:rsid w:val="00EE16E7"/>
    <w:rsid w:val="00EF5BB6"/>
    <w:rsid w:val="00F021E9"/>
    <w:rsid w:val="00F043EB"/>
    <w:rsid w:val="00F11CB8"/>
    <w:rsid w:val="00F232BC"/>
    <w:rsid w:val="00F553E9"/>
    <w:rsid w:val="00F63A3D"/>
    <w:rsid w:val="00F81121"/>
    <w:rsid w:val="00FA0B09"/>
    <w:rsid w:val="00FC674D"/>
    <w:rsid w:val="00FD5AA6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B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Strong"/>
    <w:basedOn w:val="a0"/>
    <w:uiPriority w:val="22"/>
    <w:qFormat/>
    <w:rsid w:val="00151C23"/>
    <w:rPr>
      <w:b/>
      <w:bCs/>
    </w:rPr>
  </w:style>
  <w:style w:type="paragraph" w:customStyle="1" w:styleId="p1">
    <w:name w:val="p1"/>
    <w:basedOn w:val="a"/>
    <w:rsid w:val="00151C2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1">
    <w:name w:val="s1"/>
    <w:basedOn w:val="a0"/>
    <w:rsid w:val="00151C23"/>
  </w:style>
  <w:style w:type="character" w:customStyle="1" w:styleId="30">
    <w:name w:val="หัวเรื่อง 3 อักขระ"/>
    <w:basedOn w:val="a0"/>
    <w:link w:val="3"/>
    <w:uiPriority w:val="9"/>
    <w:semiHidden/>
    <w:rsid w:val="00206B9A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s2">
    <w:name w:val="s2"/>
    <w:basedOn w:val="a0"/>
    <w:rsid w:val="00206B9A"/>
  </w:style>
  <w:style w:type="paragraph" w:customStyle="1" w:styleId="p3">
    <w:name w:val="p3"/>
    <w:basedOn w:val="a"/>
    <w:rsid w:val="000443F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1898</Words>
  <Characters>10819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ศุภวิชญ์ เข็มทอง</cp:lastModifiedBy>
  <cp:revision>8</cp:revision>
  <cp:lastPrinted>2026-07-15T12:59:00Z</cp:lastPrinted>
  <dcterms:created xsi:type="dcterms:W3CDTF">2026-05-15T08:57:00Z</dcterms:created>
  <dcterms:modified xsi:type="dcterms:W3CDTF">2026-07-15T13:06:00Z</dcterms:modified>
</cp:coreProperties>
</file>