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328D911" w14:textId="77777777" w:rsidR="002474EF" w:rsidRPr="002474EF" w:rsidRDefault="002474EF" w:rsidP="002474EF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474EF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DermaVision Al: </w:t>
      </w:r>
      <w:r w:rsidRPr="002474E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ระบบปัญญาประดิษฐ์บนแพลตฟอร์มเว็บสำหรับการวิเคราะห์และ</w:t>
      </w:r>
    </w:p>
    <w:p w14:paraId="00000004" w14:textId="0AE33E17" w:rsidR="00090BD3" w:rsidRPr="009A161E" w:rsidRDefault="002474EF" w:rsidP="002474EF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</w:pPr>
      <w:r w:rsidRPr="002474E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คัดกรองโรคผิวหนังเบื้องต้น</w:t>
      </w:r>
    </w:p>
    <w:p w14:paraId="7CCB5B38" w14:textId="77777777" w:rsidR="002474EF" w:rsidRPr="00BD4C9D" w:rsidRDefault="002474EF" w:rsidP="002474EF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A30FA3C" w14:textId="4A42DEB1" w:rsidR="001039FE" w:rsidRPr="001039FE" w:rsidRDefault="001039FE" w:rsidP="001039FE">
      <w:pPr>
        <w:pStyle w:val="cvgsua"/>
        <w:spacing w:line="390" w:lineRule="atLeast"/>
        <w:jc w:val="center"/>
        <w:rPr>
          <w:rFonts w:ascii="TH SarabunPSK" w:hAnsi="TH SarabunPSK" w:cs="TH SarabunPSK"/>
        </w:rPr>
      </w:pPr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ภูมิพีรภัทร โนราช</w:t>
      </w:r>
      <w:r w:rsidRPr="001039FE">
        <w:rPr>
          <w:rStyle w:val="agcmg"/>
          <w:rFonts w:ascii="TH SarabunPSK" w:eastAsiaTheme="majorEastAsia" w:hAnsi="TH SarabunPSK" w:cs="TH SarabunPSK"/>
          <w:i/>
          <w:iCs/>
        </w:rPr>
        <w:t xml:space="preserve">¹, </w:t>
      </w:r>
      <w:proofErr w:type="spellStart"/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ปั</w:t>
      </w:r>
      <w:proofErr w:type="spellEnd"/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ณ</w:t>
      </w:r>
      <w:proofErr w:type="spellStart"/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ณ</w:t>
      </w:r>
      <w:proofErr w:type="spellEnd"/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วิชญ์ ปัญญาบุญ</w:t>
      </w:r>
      <w:r w:rsidRPr="001039FE">
        <w:rPr>
          <w:rStyle w:val="agcmg"/>
          <w:rFonts w:ascii="TH SarabunPSK" w:eastAsiaTheme="majorEastAsia" w:hAnsi="TH SarabunPSK" w:cs="TH SarabunPSK"/>
          <w:i/>
          <w:iCs/>
        </w:rPr>
        <w:t xml:space="preserve">¹, </w:t>
      </w:r>
      <w:proofErr w:type="spellStart"/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ปร</w:t>
      </w:r>
      <w:proofErr w:type="spellEnd"/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มี เอี่ยม</w:t>
      </w:r>
      <w:proofErr w:type="spellStart"/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สำอางค์</w:t>
      </w:r>
      <w:proofErr w:type="spellEnd"/>
      <w:r w:rsidRPr="001039FE">
        <w:rPr>
          <w:rStyle w:val="agcmg"/>
          <w:rFonts w:ascii="TH SarabunPSK" w:eastAsiaTheme="majorEastAsia" w:hAnsi="TH SarabunPSK" w:cs="TH SarabunPSK"/>
          <w:i/>
          <w:iCs/>
        </w:rPr>
        <w:t>¹</w:t>
      </w:r>
      <w:r w:rsidR="008E5457">
        <w:rPr>
          <w:rStyle w:val="agcmg"/>
          <w:rFonts w:ascii="TH SarabunPSK" w:eastAsiaTheme="majorEastAsia" w:hAnsi="TH SarabunPSK" w:cs="TH SarabunPSK"/>
          <w:i/>
          <w:iCs/>
        </w:rPr>
        <w:t>,</w:t>
      </w:r>
      <w:r w:rsidRPr="001039FE">
        <w:rPr>
          <w:rStyle w:val="agcmg"/>
          <w:rFonts w:ascii="TH SarabunPSK" w:eastAsiaTheme="majorEastAsia" w:hAnsi="TH SarabunPSK" w:cs="TH SarabunPSK"/>
          <w:i/>
          <w:iCs/>
        </w:rPr>
        <w:t xml:space="preserve"> </w:t>
      </w:r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สงกรานต์ บุตตะวง</w:t>
      </w:r>
      <w:proofErr w:type="spellStart"/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ค์</w:t>
      </w:r>
      <w:proofErr w:type="spellEnd"/>
      <w:r w:rsidRPr="001039FE">
        <w:rPr>
          <w:rStyle w:val="agcmg"/>
          <w:rFonts w:ascii="TH SarabunPSK" w:eastAsiaTheme="majorEastAsia" w:hAnsi="TH SarabunPSK" w:cs="TH SarabunPSK"/>
          <w:i/>
          <w:iCs/>
        </w:rPr>
        <w:t xml:space="preserve">², </w:t>
      </w:r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สิทธิ์วริศร์ เปล่งแสงศรี</w:t>
      </w:r>
      <w:r w:rsidRPr="001039FE">
        <w:rPr>
          <w:rStyle w:val="agcmg"/>
          <w:rFonts w:ascii="TH SarabunPSK" w:eastAsiaTheme="majorEastAsia" w:hAnsi="TH SarabunPSK" w:cs="TH SarabunPSK"/>
          <w:i/>
          <w:iCs/>
        </w:rPr>
        <w:t>²</w:t>
      </w:r>
    </w:p>
    <w:p w14:paraId="23FCB2C7" w14:textId="48E8DB8C" w:rsidR="001039FE" w:rsidRPr="001039FE" w:rsidRDefault="001039FE" w:rsidP="001039FE">
      <w:pPr>
        <w:pStyle w:val="cvgsua"/>
        <w:spacing w:line="330" w:lineRule="atLeast"/>
        <w:jc w:val="center"/>
        <w:rPr>
          <w:rFonts w:ascii="TH SarabunPSK" w:hAnsi="TH SarabunPSK" w:cs="TH SarabunPSK"/>
        </w:rPr>
      </w:pPr>
      <w:r w:rsidRPr="001039FE">
        <w:rPr>
          <w:rStyle w:val="agcmg"/>
          <w:rFonts w:ascii="TH SarabunPSK" w:eastAsiaTheme="majorEastAsia" w:hAnsi="TH SarabunPSK" w:cs="TH SarabunPSK"/>
          <w:i/>
          <w:iCs/>
        </w:rPr>
        <w:t>¹</w:t>
      </w:r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โรงเรียนวิทยาศาสตร์จุฬาภรณราชวิทยาลัย เลย</w:t>
      </w:r>
      <w:r w:rsidRPr="001039FE">
        <w:rPr>
          <w:rStyle w:val="agcmg"/>
          <w:rFonts w:ascii="TH SarabunPSK" w:eastAsiaTheme="majorEastAsia" w:hAnsi="TH SarabunPSK" w:cs="TH SarabunPSK"/>
          <w:i/>
          <w:iCs/>
        </w:rPr>
        <w:t xml:space="preserve">, </w:t>
      </w:r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 xml:space="preserve">ถนนชนบทสายห้วยพอด - ภูบ่อบิด ตำบลธาตุ อำเภอเชียงคาน จังหวัดเลย </w:t>
      </w:r>
      <w:r w:rsidRPr="001039FE">
        <w:rPr>
          <w:rStyle w:val="agcmg"/>
          <w:rFonts w:ascii="TH SarabunPSK" w:eastAsiaTheme="majorEastAsia" w:hAnsi="TH SarabunPSK" w:cs="TH SarabunPSK"/>
          <w:i/>
          <w:iCs/>
        </w:rPr>
        <w:t xml:space="preserve">42110, </w:t>
      </w:r>
      <w:r w:rsidRPr="001039FE">
        <w:rPr>
          <w:rStyle w:val="agcmg"/>
          <w:rFonts w:ascii="TH SarabunPSK" w:eastAsiaTheme="majorEastAsia" w:hAnsi="TH SarabunPSK" w:cs="TH SarabunPSK"/>
          <w:i/>
          <w:iCs/>
          <w:cs/>
        </w:rPr>
        <w:t>ประเทศไทย</w:t>
      </w:r>
    </w:p>
    <w:p w14:paraId="3063541C" w14:textId="77777777" w:rsidR="001039FE" w:rsidRPr="001039FE" w:rsidRDefault="001039FE" w:rsidP="001039FE">
      <w:pPr>
        <w:pStyle w:val="cvgsua"/>
        <w:spacing w:line="330" w:lineRule="atLeast"/>
        <w:jc w:val="center"/>
        <w:rPr>
          <w:rFonts w:ascii="TH SarabunPSK" w:hAnsi="TH SarabunPSK" w:cs="TH SarabunPSK"/>
        </w:rPr>
      </w:pPr>
      <w:r w:rsidRPr="001039FE">
        <w:rPr>
          <w:rStyle w:val="agcmg"/>
          <w:rFonts w:ascii="TH SarabunPSK" w:eastAsiaTheme="majorEastAsia" w:hAnsi="TH SarabunPSK" w:cs="TH SarabunPSK"/>
          <w:i/>
          <w:iCs/>
        </w:rPr>
        <w:t>*E-mail: phumpeerapat05624@pcshsloei.ac.th</w:t>
      </w:r>
    </w:p>
    <w:p w14:paraId="00000008" w14:textId="77777777" w:rsidR="00090BD3" w:rsidRPr="001039FE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  <w:lang w:val="en-US"/>
        </w:rPr>
      </w:pPr>
    </w:p>
    <w:p w14:paraId="0000000D" w14:textId="77777777" w:rsidR="00090BD3" w:rsidRPr="002474EF" w:rsidRDefault="00074EED">
      <w:pPr>
        <w:spacing w:before="240" w:after="0" w:line="240" w:lineRule="auto"/>
        <w:jc w:val="center"/>
        <w:rPr>
          <w:rFonts w:ascii="TH SarabunPSK" w:eastAsia="TH Sarabun PSK" w:hAnsi="TH SarabunPSK" w:cs="TH SarabunPSK"/>
          <w:b/>
          <w:noProof/>
          <w:color w:val="000000" w:themeColor="text1"/>
          <w:sz w:val="32"/>
          <w:szCs w:val="32"/>
        </w:rPr>
      </w:pPr>
      <w:r w:rsidRPr="002474EF">
        <w:rPr>
          <w:rFonts w:ascii="TH SarabunPSK" w:eastAsia="TH Sarabun PSK" w:hAnsi="TH SarabunPSK" w:cs="TH SarabunPSK" w:hint="cs"/>
          <w:b/>
          <w:noProof/>
          <w:color w:val="000000" w:themeColor="text1"/>
          <w:sz w:val="32"/>
          <w:szCs w:val="32"/>
        </w:rPr>
        <w:t>บทคัดย่อ</w:t>
      </w:r>
    </w:p>
    <w:p w14:paraId="5DF00D8B" w14:textId="1B13E522" w:rsidR="009A161E" w:rsidRPr="009A161E" w:rsidRDefault="009A161E" w:rsidP="009A161E">
      <w:pPr>
        <w:pStyle w:val="cvgsua"/>
        <w:spacing w:line="435" w:lineRule="atLeast"/>
        <w:rPr>
          <w:rFonts w:ascii="TH SarabunPSK" w:hAnsi="TH SarabunPSK" w:cs="TH SarabunPSK"/>
          <w:sz w:val="32"/>
          <w:szCs w:val="32"/>
        </w:rPr>
      </w:pPr>
      <w:r>
        <w:rPr>
          <w:rStyle w:val="agcmg"/>
          <w:rFonts w:ascii="TH SarabunPSK" w:eastAsiaTheme="majorEastAsia" w:hAnsi="TH SarabunPSK" w:cs="TH SarabunPSK"/>
          <w:cs/>
        </w:rPr>
        <w:tab/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โรคผิวหนังเป็นปัญหาสาธารณสุขที่สำคัญของโลก โดยหลายโรคมีลักษณะอาการในระยะเริ่มต้นคล้ายคลึงกัน ส่งผลให้การประเมินอาการด้วยตนเองทำได้ยากและอาจทำให้การรักษาล่าช้า โครงงานนี้จึงพัฒนา </w:t>
      </w:r>
      <w:proofErr w:type="spellStart"/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>DermaVision</w:t>
      </w:r>
      <w:proofErr w:type="spellEnd"/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 AI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ระบบปัญญาประดิษฐ์บนแพลตฟอร์มเว็บสำหรับการคัดกรองโรคผิวหนังเบื้องต้น เพื่อสนับสนุนการตัดสินใจด้านสุขภาพและเพิ่มโอกาสในการตรวจพบโรคตั้งแต่ระยะเริ่มต้น ระบบได้รับการออกแบบภายใต้แนวคิด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AI-Powered Clinical Decision Support System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และประยุกต์ใช้แนวทาง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Hybrid Analysis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>โดยผสานการวิเคราะห์ภาพรอยโรคด้วยเทคโนโลยีการเรียนรู้เชิงลึก (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Deep Learning)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ร่วมกับข้อมูลอาการและปัจจัยเสี่ยงของผู้ใช้งานผ่านกลไก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Rule-based Symptom Fusion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แบบจำลองได้รับการพัฒนาจากชุดข้อมูลภาพโรคผิวหนังสาธารณะ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4,450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ภาพ ครอบคลุม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9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ประเภท และผ่านกระบวนการ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Image Preprocessing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และ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Data Augmentation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จนมีข้อมูลสำหรับฝึกสอนมากกว่า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10,000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ภาพ ก่อนเชื่อมต่อเข้ากับเว็บแอปพลิเคชันสำหรับการคัดกรองและประเมินความเสี่ยงเบื้องต้น ผลการประเมินพบว่าระบบมีค่า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Accuracy 92.6%, Macro Precision 92.5%, Macro Recall 92.5%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และ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Macro F1-score 92.4%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 xml:space="preserve">แสดงให้เห็นว่าแนวทาง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</w:rPr>
        <w:t xml:space="preserve">Hybrid Analysis </w:t>
      </w:r>
      <w:r w:rsidRPr="009A161E">
        <w:rPr>
          <w:rStyle w:val="agcmg"/>
          <w:rFonts w:ascii="TH SarabunPSK" w:eastAsiaTheme="majorEastAsia" w:hAnsi="TH SarabunPSK" w:cs="TH SarabunPSK"/>
          <w:sz w:val="32"/>
          <w:szCs w:val="32"/>
          <w:cs/>
        </w:rPr>
        <w:t>สามารถเพิ่มประสิทธิภาพและความน่าเชื่อถือของการคัดกรองโรคผิวหนังได้อย่างมีประสิทธิผล และมีศักยภาพในการพัฒนาเป็นระบบสนับสนุนการตัดสินใจทางคลินิกเพื่อประยุกต์ใช้ในระบบสุขภาพดิจิทัลในอนาคต</w:t>
      </w:r>
    </w:p>
    <w:p w14:paraId="5D446982" w14:textId="77777777" w:rsidR="009A161E" w:rsidRPr="009A161E" w:rsidRDefault="009A161E" w:rsidP="009A161E">
      <w:pPr>
        <w:pStyle w:val="cvgsua"/>
        <w:spacing w:line="390" w:lineRule="atLeast"/>
        <w:rPr>
          <w:rFonts w:ascii="TH SarabunPSK" w:hAnsi="TH SarabunPSK" w:cs="TH SarabunPSK"/>
        </w:rPr>
      </w:pPr>
      <w:r w:rsidRPr="009A161E">
        <w:rPr>
          <w:rStyle w:val="agcmg"/>
          <w:rFonts w:ascii="TH SarabunPSK" w:eastAsiaTheme="majorEastAsia" w:hAnsi="TH SarabunPSK" w:cs="TH SarabunPSK"/>
          <w:b/>
          <w:bCs/>
          <w:cs/>
        </w:rPr>
        <w:t>คำสำคัญ</w:t>
      </w:r>
      <w:r w:rsidRPr="009A161E">
        <w:rPr>
          <w:rStyle w:val="agcmg"/>
          <w:rFonts w:ascii="TH SarabunPSK" w:eastAsiaTheme="majorEastAsia" w:hAnsi="TH SarabunPSK" w:cs="TH SarabunPSK"/>
        </w:rPr>
        <w:t xml:space="preserve"> : </w:t>
      </w:r>
      <w:r w:rsidRPr="009A161E">
        <w:rPr>
          <w:rStyle w:val="agcmg"/>
          <w:rFonts w:ascii="TH SarabunPSK" w:eastAsiaTheme="majorEastAsia" w:hAnsi="TH SarabunPSK" w:cs="TH SarabunPSK"/>
          <w:cs/>
        </w:rPr>
        <w:t>ปัญญาประดิษฐ์</w:t>
      </w:r>
      <w:r w:rsidRPr="009A161E">
        <w:rPr>
          <w:rStyle w:val="agcmg"/>
          <w:rFonts w:ascii="TH SarabunPSK" w:eastAsiaTheme="majorEastAsia" w:hAnsi="TH SarabunPSK" w:cs="TH SarabunPSK"/>
        </w:rPr>
        <w:t xml:space="preserve">, </w:t>
      </w:r>
      <w:r w:rsidRPr="009A161E">
        <w:rPr>
          <w:rStyle w:val="agcmg"/>
          <w:rFonts w:ascii="TH SarabunPSK" w:eastAsiaTheme="majorEastAsia" w:hAnsi="TH SarabunPSK" w:cs="TH SarabunPSK"/>
          <w:cs/>
        </w:rPr>
        <w:t>การคัดกรองโรคผิวหนัง</w:t>
      </w:r>
      <w:r w:rsidRPr="009A161E">
        <w:rPr>
          <w:rStyle w:val="agcmg"/>
          <w:rFonts w:ascii="TH SarabunPSK" w:eastAsiaTheme="majorEastAsia" w:hAnsi="TH SarabunPSK" w:cs="TH SarabunPSK"/>
        </w:rPr>
        <w:t xml:space="preserve">, </w:t>
      </w:r>
      <w:r w:rsidRPr="009A161E">
        <w:rPr>
          <w:rStyle w:val="agcmg"/>
          <w:rFonts w:ascii="TH SarabunPSK" w:eastAsiaTheme="majorEastAsia" w:hAnsi="TH SarabunPSK" w:cs="TH SarabunPSK"/>
          <w:cs/>
        </w:rPr>
        <w:t>การเรียนรู้เชิงลึก</w:t>
      </w:r>
      <w:r w:rsidRPr="009A161E">
        <w:rPr>
          <w:rStyle w:val="agcmg"/>
          <w:rFonts w:ascii="TH SarabunPSK" w:eastAsiaTheme="majorEastAsia" w:hAnsi="TH SarabunPSK" w:cs="TH SarabunPSK"/>
        </w:rPr>
        <w:t xml:space="preserve">, Hybrid Analysis, </w:t>
      </w:r>
      <w:r w:rsidRPr="009A161E">
        <w:rPr>
          <w:rStyle w:val="agcmg"/>
          <w:rFonts w:ascii="TH SarabunPSK" w:eastAsiaTheme="majorEastAsia" w:hAnsi="TH SarabunPSK" w:cs="TH SarabunPSK"/>
          <w:cs/>
        </w:rPr>
        <w:t>ระบบสนับสนุนการตัดสินใจทางคลินิก</w:t>
      </w:r>
      <w:r w:rsidRPr="009A161E">
        <w:rPr>
          <w:rStyle w:val="agcmg"/>
          <w:rFonts w:ascii="TH SarabunPSK" w:eastAsiaTheme="majorEastAsia" w:hAnsi="TH SarabunPSK" w:cs="TH SarabunPSK"/>
        </w:rPr>
        <w:t xml:space="preserve">, </w:t>
      </w:r>
      <w:r w:rsidRPr="009A161E">
        <w:rPr>
          <w:rStyle w:val="agcmg"/>
          <w:rFonts w:ascii="TH SarabunPSK" w:eastAsiaTheme="majorEastAsia" w:hAnsi="TH SarabunPSK" w:cs="TH SarabunPSK"/>
          <w:cs/>
        </w:rPr>
        <w:t>สุขภาพดิจิทัล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1C4E3" w14:textId="77777777" w:rsidR="00241326" w:rsidRDefault="00241326">
      <w:pPr>
        <w:spacing w:after="0" w:line="240" w:lineRule="auto"/>
      </w:pPr>
      <w:r>
        <w:separator/>
      </w:r>
    </w:p>
  </w:endnote>
  <w:endnote w:type="continuationSeparator" w:id="0">
    <w:p w14:paraId="0B4E8220" w14:textId="77777777" w:rsidR="00241326" w:rsidRDefault="0024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E668" w14:textId="77777777" w:rsidR="00241326" w:rsidRDefault="00241326">
      <w:pPr>
        <w:spacing w:after="0" w:line="240" w:lineRule="auto"/>
      </w:pPr>
      <w:r>
        <w:separator/>
      </w:r>
    </w:p>
  </w:footnote>
  <w:footnote w:type="continuationSeparator" w:id="0">
    <w:p w14:paraId="23276608" w14:textId="77777777" w:rsidR="00241326" w:rsidRDefault="00241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2413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BC11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2413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0C7A6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039FE"/>
    <w:rsid w:val="00160C21"/>
    <w:rsid w:val="0018667E"/>
    <w:rsid w:val="00196F3A"/>
    <w:rsid w:val="001C4197"/>
    <w:rsid w:val="00241326"/>
    <w:rsid w:val="002474EF"/>
    <w:rsid w:val="0048372D"/>
    <w:rsid w:val="005D4CC6"/>
    <w:rsid w:val="005E0658"/>
    <w:rsid w:val="006932F6"/>
    <w:rsid w:val="0086094A"/>
    <w:rsid w:val="008E5457"/>
    <w:rsid w:val="00962C47"/>
    <w:rsid w:val="009A161E"/>
    <w:rsid w:val="009D6F84"/>
    <w:rsid w:val="00B57C95"/>
    <w:rsid w:val="00BD4C9D"/>
    <w:rsid w:val="00CB55CA"/>
    <w:rsid w:val="00D23736"/>
    <w:rsid w:val="00D41FB4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vgsua">
    <w:name w:val="cvgsua"/>
    <w:basedOn w:val="a"/>
    <w:rsid w:val="009A16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character" w:customStyle="1" w:styleId="agcmg">
    <w:name w:val="a_gcmg"/>
    <w:basedOn w:val="a0"/>
    <w:rsid w:val="009A1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0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Godgago 666</cp:lastModifiedBy>
  <cp:revision>4</cp:revision>
  <cp:lastPrinted>2026-07-13T13:06:00Z</cp:lastPrinted>
  <dcterms:created xsi:type="dcterms:W3CDTF">2026-06-14T11:07:00Z</dcterms:created>
  <dcterms:modified xsi:type="dcterms:W3CDTF">2026-07-13T13:06:00Z</dcterms:modified>
</cp:coreProperties>
</file>