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00000004" w14:textId="291A4AE5" w:rsidR="00090BD3" w:rsidRPr="003F727B" w:rsidRDefault="00070B75" w:rsidP="003B475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F727B">
        <w:rPr>
          <w:rFonts w:ascii="TH SarabunPSK" w:hAnsi="TH SarabunPSK" w:cs="TH SarabunPSK" w:hint="cs"/>
          <w:b/>
          <w:bCs/>
          <w:sz w:val="32"/>
          <w:szCs w:val="32"/>
          <w:cs/>
        </w:rPr>
        <w:t>การพยากรณ์ปริมาณน้ำระบายออกของเขื่อนประแสร์ด้วยตัวแบบเกร</w:t>
      </w:r>
      <w:proofErr w:type="spellStart"/>
      <w:r w:rsidRPr="003F727B">
        <w:rPr>
          <w:rFonts w:ascii="TH SarabunPSK" w:hAnsi="TH SarabunPSK" w:cs="TH SarabunPSK" w:hint="cs"/>
          <w:b/>
          <w:bCs/>
          <w:sz w:val="32"/>
          <w:szCs w:val="32"/>
          <w:cs/>
        </w:rPr>
        <w:t>ย์</w:t>
      </w:r>
      <w:proofErr w:type="spellEnd"/>
      <w:r w:rsidR="00074EED" w:rsidRPr="003F727B">
        <w:rPr>
          <w:rFonts w:ascii="TH SarabunPSK" w:hAnsi="TH SarabunPSK" w:cs="TH SarabunPSK" w:hint="cs"/>
          <w:b/>
          <w:bCs/>
          <w:noProof/>
          <w:sz w:val="32"/>
          <w:szCs w:val="32"/>
        </w:rPr>
        <w:br/>
      </w:r>
    </w:p>
    <w:p w14:paraId="00000005" w14:textId="4D75A99A" w:rsidR="00090BD3" w:rsidRPr="003F727B" w:rsidRDefault="00070B75" w:rsidP="003B4750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sz w:val="28"/>
          <w:szCs w:val="28"/>
        </w:rPr>
      </w:pPr>
      <w:r w:rsidRPr="003F727B">
        <w:rPr>
          <w:rFonts w:ascii="TH SarabunPSK" w:hAnsi="TH SarabunPSK" w:cs="TH SarabunPSK" w:hint="cs"/>
          <w:sz w:val="28"/>
          <w:szCs w:val="28"/>
          <w:cs/>
        </w:rPr>
        <w:t>ลลิต ธเนศธรรมคุณ</w:t>
      </w:r>
      <w:r w:rsidR="00074EED" w:rsidRPr="003F727B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753451">
        <w:rPr>
          <w:rFonts w:ascii="TH SarabunPSK" w:eastAsia="TH Sarabun PSK" w:hAnsi="TH SarabunPSK" w:cs="TH SarabunPSK"/>
          <w:noProof/>
          <w:sz w:val="28"/>
          <w:szCs w:val="28"/>
          <w:vertAlign w:val="superscript"/>
          <w:lang w:val="en-US"/>
        </w:rPr>
        <w:t>*</w:t>
      </w:r>
      <w:r w:rsidR="00074EED" w:rsidRPr="003F727B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, </w:t>
      </w:r>
      <w:r w:rsidRPr="003F727B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>วชิรญาณ์ ดวงแก้ว</w:t>
      </w:r>
      <w:r w:rsidR="00074EED" w:rsidRPr="003F727B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B57C95" w:rsidRPr="003F727B">
        <w:rPr>
          <w:rFonts w:ascii="TH SarabunPSK" w:eastAsia="TH Sarabun PSK" w:hAnsi="TH SarabunPSK" w:cs="TH SarabunPSK" w:hint="cs"/>
          <w:noProof/>
          <w:sz w:val="28"/>
          <w:szCs w:val="28"/>
          <w:lang w:val="en-US"/>
        </w:rPr>
        <w:t xml:space="preserve"> </w:t>
      </w:r>
      <w:r w:rsidRPr="003F727B">
        <w:rPr>
          <w:rFonts w:ascii="TH SarabunPSK" w:eastAsia="TH Sarabun PSK" w:hAnsi="TH SarabunPSK" w:cs="TH SarabunPSK" w:hint="cs"/>
          <w:noProof/>
          <w:sz w:val="28"/>
          <w:szCs w:val="28"/>
          <w:cs/>
          <w:lang w:val="en-US"/>
        </w:rPr>
        <w:t xml:space="preserve">และ </w:t>
      </w:r>
      <w:r w:rsidRPr="003F727B">
        <w:rPr>
          <w:rFonts w:ascii="TH SarabunPSK" w:hAnsi="TH SarabunPSK" w:cs="TH SarabunPSK" w:hint="cs"/>
          <w:sz w:val="28"/>
          <w:szCs w:val="28"/>
          <w:cs/>
        </w:rPr>
        <w:t xml:space="preserve">สุดารัตน์ </w:t>
      </w:r>
      <w:proofErr w:type="spellStart"/>
      <w:r w:rsidRPr="003F727B">
        <w:rPr>
          <w:rFonts w:ascii="TH SarabunPSK" w:hAnsi="TH SarabunPSK" w:cs="TH SarabunPSK" w:hint="cs"/>
          <w:sz w:val="28"/>
          <w:szCs w:val="28"/>
          <w:cs/>
        </w:rPr>
        <w:t>ถิ</w:t>
      </w:r>
      <w:proofErr w:type="spellEnd"/>
      <w:r w:rsidRPr="003F727B">
        <w:rPr>
          <w:rFonts w:ascii="TH SarabunPSK" w:hAnsi="TH SarabunPSK" w:cs="TH SarabunPSK" w:hint="cs"/>
          <w:sz w:val="28"/>
          <w:szCs w:val="28"/>
          <w:cs/>
        </w:rPr>
        <w:t>รวิริยาภรณ์</w:t>
      </w:r>
      <w:r w:rsidR="00074EED" w:rsidRPr="003F727B">
        <w:rPr>
          <w:rFonts w:ascii="TH SarabunPSK" w:eastAsia="TH Sarabun PSK" w:hAnsi="TH SarabunPSK" w:cs="TH SarabunPSK" w:hint="cs"/>
          <w:noProof/>
          <w:sz w:val="28"/>
          <w:szCs w:val="28"/>
          <w:vertAlign w:val="superscript"/>
        </w:rPr>
        <w:t>1</w:t>
      </w:r>
      <w:r w:rsidR="009D6F84" w:rsidRPr="003F727B">
        <w:rPr>
          <w:rFonts w:ascii="TH SarabunPSK" w:eastAsia="TH Sarabun PSK" w:hAnsi="TH SarabunPSK" w:cs="TH SarabunPSK" w:hint="cs"/>
          <w:noProof/>
          <w:sz w:val="28"/>
          <w:szCs w:val="28"/>
          <w:cs/>
        </w:rPr>
        <w:t xml:space="preserve"> </w:t>
      </w:r>
    </w:p>
    <w:p w14:paraId="6E510AB1" w14:textId="77777777" w:rsidR="00070B75" w:rsidRPr="003F727B" w:rsidRDefault="00070B75" w:rsidP="003B4750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sz w:val="32"/>
          <w:szCs w:val="32"/>
          <w:vertAlign w:val="superscript"/>
        </w:rPr>
      </w:pPr>
    </w:p>
    <w:p w14:paraId="0000000A" w14:textId="466D688F" w:rsidR="00090BD3" w:rsidRPr="003F727B" w:rsidRDefault="00074EED" w:rsidP="003B4750">
      <w:pPr>
        <w:spacing w:after="0" w:line="240" w:lineRule="auto"/>
        <w:jc w:val="center"/>
        <w:rPr>
          <w:rFonts w:ascii="TH SarabunPSK" w:hAnsi="TH SarabunPSK" w:cs="TH SarabunPSK"/>
          <w:i/>
          <w:iCs/>
          <w:noProof/>
          <w:color w:val="000000" w:themeColor="text1"/>
          <w:sz w:val="24"/>
          <w:szCs w:val="24"/>
        </w:rPr>
      </w:pP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vertAlign w:val="superscript"/>
        </w:rPr>
        <w:t>1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070B75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ชลบุรี</w:t>
      </w:r>
      <w:r w:rsidR="005D4CC6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 xml:space="preserve"> </w:t>
      </w:r>
      <w:r w:rsidR="005D4CC6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ตำบล</w:t>
      </w:r>
      <w:r w:rsidR="00070B75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หนองชาก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อำเภอ</w:t>
      </w:r>
      <w:r w:rsidR="00070B75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บ้านบึง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จังหวัด</w:t>
      </w:r>
      <w:r w:rsidR="00070B75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>ชลบุรี</w:t>
      </w:r>
      <w:r w:rsidR="005D4CC6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</w:rPr>
        <w:t xml:space="preserve"> </w:t>
      </w:r>
      <w:r w:rsidR="00070B75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cs/>
          <w:lang w:val="en-US"/>
        </w:rPr>
        <w:t>2017</w:t>
      </w:r>
      <w:r w:rsidR="005E0658"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  <w:lang w:val="en-US"/>
        </w:rPr>
        <w:t>0</w:t>
      </w:r>
      <w:r w:rsidRPr="003F727B">
        <w:rPr>
          <w:rFonts w:ascii="TH SarabunPSK" w:hAnsi="TH SarabunPSK" w:cs="TH SarabunPSK" w:hint="cs"/>
          <w:i/>
          <w:iCs/>
          <w:noProof/>
          <w:color w:val="000000" w:themeColor="text1"/>
          <w:sz w:val="24"/>
          <w:szCs w:val="24"/>
        </w:rPr>
        <w:t>, ประเทศไทย</w:t>
      </w:r>
    </w:p>
    <w:p w14:paraId="4E9E4744" w14:textId="77777777" w:rsidR="003B4750" w:rsidRDefault="00074EED" w:rsidP="003B4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 xml:space="preserve">*E-mail: </w:t>
      </w:r>
      <w:r w:rsidR="00070B75"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cs/>
        </w:rPr>
        <w:t>6706348</w:t>
      </w:r>
      <w:r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</w:rPr>
        <w:t>@</w:t>
      </w:r>
      <w:r w:rsidR="00070B75" w:rsidRPr="003F727B">
        <w:rPr>
          <w:rFonts w:ascii="TH SarabunPSK" w:eastAsia="TH Sarabun PSK" w:hAnsi="TH SarabunPSK" w:cs="TH SarabunPSK" w:hint="cs"/>
          <w:i/>
          <w:noProof/>
          <w:color w:val="000000" w:themeColor="text1"/>
          <w:sz w:val="24"/>
          <w:szCs w:val="24"/>
          <w:lang w:val="en-US"/>
        </w:rPr>
        <w:t>pccchon.ac.th</w:t>
      </w:r>
    </w:p>
    <w:p w14:paraId="73838EC4" w14:textId="77777777" w:rsidR="003B4750" w:rsidRDefault="003B4750" w:rsidP="003B4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  <w:lang w:val="en-US"/>
        </w:rPr>
      </w:pPr>
    </w:p>
    <w:p w14:paraId="7CBB7D09" w14:textId="1908E586" w:rsidR="003B4750" w:rsidRPr="003B4750" w:rsidRDefault="00074EED" w:rsidP="003B47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000000" w:themeColor="text1"/>
          <w:sz w:val="24"/>
          <w:szCs w:val="24"/>
          <w:lang w:val="en-US"/>
        </w:rPr>
      </w:pPr>
      <w:r w:rsidRPr="003F727B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0B4692B5" w14:textId="77777777" w:rsidR="00070B75" w:rsidRPr="003F727B" w:rsidRDefault="00070B75" w:rsidP="003B47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F727B">
        <w:rPr>
          <w:rFonts w:ascii="TH SarabunPSK" w:hAnsi="TH SarabunPSK" w:cs="TH SarabunPSK" w:hint="cs"/>
          <w:sz w:val="32"/>
          <w:szCs w:val="32"/>
          <w:cs/>
        </w:rPr>
        <w:t>โครงงานการพยากรณ์ปริมาณน้ำระบายออกของเขื่อนประแสร์ด้วยตัวแบบเกร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มีวัตถุประสงค์ ดังนี้ </w:t>
      </w:r>
      <w:r w:rsidRPr="003F727B">
        <w:rPr>
          <w:rFonts w:ascii="TH SarabunPSK" w:hAnsi="TH SarabunPSK" w:cs="TH SarabunPSK" w:hint="cs"/>
          <w:sz w:val="32"/>
          <w:szCs w:val="32"/>
        </w:rPr>
        <w:t>1.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เพื่อสร้างแบบจำลองการพยากรณ์ปริมาณน้ำระบายของเขื่อนประแสร์โดยใช้ตัวแบบเกร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GM(1,1)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และ 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</w:rPr>
        <w:t xml:space="preserve"> Verhulst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>2.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เพื่อเปรียบเทียบผลการพยากรณ์ระหว่างตัวแบบเกร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GM(1,1)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และตัวแบบเกร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</w:rPr>
        <w:t xml:space="preserve"> Verhulst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เพื่อหาตัวแบบที่เหมาะสมที่สุด 3</w:t>
      </w:r>
      <w:r w:rsidRPr="003F727B">
        <w:rPr>
          <w:rFonts w:ascii="TH SarabunPSK" w:hAnsi="TH SarabunPSK" w:cs="TH SarabunPSK" w:hint="cs"/>
          <w:sz w:val="32"/>
          <w:szCs w:val="32"/>
        </w:rPr>
        <w:t>.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เพื่อพยากรณ์ปริมาณน้ำระบายของเขื่อนประแสร์ ใน</w:t>
      </w:r>
      <w:r w:rsidRPr="003F727B">
        <w:rPr>
          <w:rFonts w:ascii="TH SarabunPSK" w:hAnsi="TH SarabunPSK" w:cs="TH SarabunPSK" w:hint="cs"/>
          <w:sz w:val="32"/>
          <w:szCs w:val="32"/>
          <w:cs/>
          <w:lang w:val="af-ZA"/>
        </w:rPr>
        <w:t xml:space="preserve">เดือนมกราคมถึงธันวาคม พ.ศ. 2569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โดยใช้ตัวแบบที่เหมาะสมที่สุดและระบุตำแหน่งควอร์ไทล์ของปริมาณน้ำระบาย</w:t>
      </w:r>
    </w:p>
    <w:p w14:paraId="2D76E420" w14:textId="77777777" w:rsidR="00070B75" w:rsidRPr="003F727B" w:rsidRDefault="00070B75" w:rsidP="003B475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F727B">
        <w:rPr>
          <w:rFonts w:ascii="TH SarabunPSK" w:hAnsi="TH SarabunPSK" w:cs="TH SarabunPSK" w:hint="cs"/>
          <w:sz w:val="32"/>
          <w:szCs w:val="32"/>
          <w:cs/>
        </w:rPr>
        <w:t>จากการศึกษาพบว่าแบบจำลองการพยากรณ์ปริมาณน้ำระบายของเขื่อนประแสร์โดยใช้ตัวแบบเกร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>GM(1,1)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เป็นดังนี้ </w:t>
      </w:r>
    </w:p>
    <w:p w14:paraId="451A6635" w14:textId="77777777" w:rsidR="00070B75" w:rsidRPr="003F727B" w:rsidRDefault="00070B75" w:rsidP="003B4750">
      <w:pPr>
        <w:spacing w:after="0" w:line="240" w:lineRule="auto"/>
        <w:ind w:firstLine="720"/>
        <w:jc w:val="center"/>
        <w:rPr>
          <w:rFonts w:ascii="TH SarabunPSK" w:hAnsi="TH SarabunPSK" w:cs="TH SarabunPSK"/>
          <w:sz w:val="32"/>
          <w:szCs w:val="32"/>
          <w:lang w:val="en-US"/>
        </w:rPr>
      </w:pPr>
      <w:r w:rsidRPr="003F727B">
        <w:rPr>
          <w:rFonts w:ascii="TH SarabunPSK" w:hAnsi="TH SarabunPSK" w:cs="TH SarabunPSK" w:hint="cs"/>
          <w:position w:val="-28"/>
          <w:sz w:val="32"/>
          <w:szCs w:val="32"/>
          <w:cs/>
        </w:rPr>
        <w:object w:dxaOrig="4840" w:dyaOrig="680" w14:anchorId="3B8F1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33.7pt" o:ole="">
            <v:imagedata r:id="rId8" o:title=""/>
          </v:shape>
          <o:OLEObject Type="Embed" ProgID="Equation.DSMT4" ShapeID="_x0000_i1025" DrawAspect="Content" ObjectID="_1845637245" r:id="rId9"/>
        </w:object>
      </w:r>
    </w:p>
    <w:p w14:paraId="20CFDD24" w14:textId="77777777" w:rsidR="00070B75" w:rsidRPr="003F727B" w:rsidRDefault="00070B75" w:rsidP="003B47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727B">
        <w:rPr>
          <w:rFonts w:ascii="TH SarabunPSK" w:hAnsi="TH SarabunPSK" w:cs="TH SarabunPSK" w:hint="cs"/>
          <w:sz w:val="32"/>
          <w:szCs w:val="32"/>
          <w:cs/>
        </w:rPr>
        <w:t>และตัวแบบเกร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</w:rPr>
        <w:t xml:space="preserve"> Verhulst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เป็นดังนี้ </w:t>
      </w:r>
    </w:p>
    <w:p w14:paraId="61637868" w14:textId="77777777" w:rsidR="00070B75" w:rsidRPr="003F727B" w:rsidRDefault="00070B75" w:rsidP="003B47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F727B">
        <w:rPr>
          <w:rFonts w:ascii="TH SarabunPSK" w:hAnsi="TH SarabunPSK" w:cs="TH SarabunPSK" w:hint="cs"/>
          <w:position w:val="-28"/>
          <w:sz w:val="32"/>
          <w:szCs w:val="32"/>
          <w:lang w:val="af-ZA"/>
        </w:rPr>
        <w:object w:dxaOrig="6340" w:dyaOrig="700" w14:anchorId="7ADEAE82">
          <v:shape id="_x0000_i1026" type="#_x0000_t75" style="width:317.65pt;height:35.55pt" o:ole="">
            <v:imagedata r:id="rId10" o:title=""/>
          </v:shape>
          <o:OLEObject Type="Embed" ProgID="Equation.DSMT4" ShapeID="_x0000_i1026" DrawAspect="Content" ObjectID="_1845637246" r:id="rId11"/>
        </w:object>
      </w:r>
    </w:p>
    <w:p w14:paraId="400F0ED0" w14:textId="77777777" w:rsidR="00070B75" w:rsidRPr="003F727B" w:rsidRDefault="00070B75" w:rsidP="003B475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CB82405" w14:textId="77777777" w:rsidR="00070B75" w:rsidRPr="003F727B" w:rsidRDefault="00070B75" w:rsidP="003B475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af-ZA"/>
        </w:rPr>
      </w:pPr>
      <w:r w:rsidRPr="003F727B">
        <w:rPr>
          <w:rFonts w:ascii="TH SarabunPSK" w:hAnsi="TH SarabunPSK" w:cs="TH SarabunPSK" w:hint="cs"/>
          <w:sz w:val="32"/>
          <w:szCs w:val="32"/>
          <w:cs/>
        </w:rPr>
        <w:t>จากการเปรียบเทียบประสิทธิภาพระหว่างตัวแบบเกร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GM(1,1)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และตัวแบบเกร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Verhulst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พบว่าตัวแบบเกร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GM(1,1)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ให้ผลการพยากรณ์ที่มีความแม่นยำสูงที่สุด โดยมีค่าความคลาดเคลื่อน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MAPE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อยู่ที่ร้อยละ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17.192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และค่า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RMSE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เท่ากับ 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0.107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และสามารถพยากรณ์ปริมาณน้ำระบายออกของเขื่อนประแสร์</w:t>
      </w:r>
      <w:r w:rsidRPr="003F727B">
        <w:rPr>
          <w:rFonts w:ascii="TH SarabunPSK" w:hAnsi="TH SarabunPSK" w:cs="TH SarabunPSK" w:hint="cs"/>
          <w:sz w:val="32"/>
          <w:szCs w:val="32"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หน่วยเป็นล้านลูกบาศก์เมตร </w:t>
      </w:r>
      <w:r w:rsidRPr="003F727B">
        <w:rPr>
          <w:rFonts w:ascii="TH SarabunPSK" w:hAnsi="TH SarabunPSK" w:cs="TH SarabunPSK" w:hint="cs"/>
          <w:sz w:val="32"/>
          <w:szCs w:val="32"/>
        </w:rPr>
        <w:t>(</w:t>
      </w:r>
      <w:r w:rsidRPr="003F727B">
        <w:rPr>
          <w:rFonts w:ascii="TH SarabunPSK" w:hAnsi="TH SarabunPSK" w:cs="TH SarabunPSK" w:hint="cs"/>
          <w:sz w:val="32"/>
          <w:szCs w:val="32"/>
          <w:cs/>
        </w:rPr>
        <w:t>ตำแหน่งควอร์ไทล์</w:t>
      </w:r>
      <w:r w:rsidRPr="003F727B">
        <w:rPr>
          <w:rFonts w:ascii="TH SarabunPSK" w:hAnsi="TH SarabunPSK" w:cs="TH SarabunPSK" w:hint="cs"/>
          <w:sz w:val="32"/>
          <w:szCs w:val="32"/>
        </w:rPr>
        <w:t>)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โดยใช้ตัวแบบเกร</w:t>
      </w:r>
      <w:proofErr w:type="spellStart"/>
      <w:r w:rsidRPr="003F727B">
        <w:rPr>
          <w:rFonts w:ascii="TH SarabunPSK" w:hAnsi="TH SarabunPSK" w:cs="TH SarabunPSK" w:hint="cs"/>
          <w:sz w:val="32"/>
          <w:szCs w:val="32"/>
          <w:cs/>
        </w:rPr>
        <w:t>ย์</w:t>
      </w:r>
      <w:proofErr w:type="spellEnd"/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>GM(1,1)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ใน</w:t>
      </w:r>
      <w:r w:rsidRPr="003F727B">
        <w:rPr>
          <w:rFonts w:ascii="TH SarabunPSK" w:hAnsi="TH SarabunPSK" w:cs="TH SarabunPSK" w:hint="cs"/>
          <w:sz w:val="32"/>
          <w:szCs w:val="32"/>
          <w:cs/>
          <w:lang w:val="af-ZA"/>
        </w:rPr>
        <w:t>เดือนมกราคมถึงธันวาคม พ.ศ. 2569 ตามลำดับดังนี้</w:t>
      </w:r>
      <w:r w:rsidRPr="003F727B">
        <w:rPr>
          <w:rFonts w:ascii="TH SarabunPSK" w:hAnsi="TH SarabunPSK" w:cs="TH SarabunPSK" w:hint="cs"/>
          <w:sz w:val="32"/>
          <w:szCs w:val="32"/>
          <w:lang w:val="af-ZA"/>
        </w:rPr>
        <w:t xml:space="preserve"> </w:t>
      </w:r>
      <w:r w:rsidRPr="003F727B">
        <w:rPr>
          <w:rFonts w:ascii="TH SarabunPSK" w:hAnsi="TH SarabunPSK" w:cs="TH SarabunPSK" w:hint="cs"/>
          <w:sz w:val="32"/>
          <w:szCs w:val="32"/>
        </w:rPr>
        <w:t>0.583(3), 0.643(3), 0.618(3), 0.594(3), 0.570(3), 0.548(3), 0.526(2), 0.505(2), 0.485(2), 0.466(2), 0.448(2)</w:t>
      </w:r>
      <w:r w:rsidRPr="003F727B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3F727B">
        <w:rPr>
          <w:rFonts w:ascii="TH SarabunPSK" w:hAnsi="TH SarabunPSK" w:cs="TH SarabunPSK" w:hint="cs"/>
          <w:sz w:val="32"/>
          <w:szCs w:val="32"/>
        </w:rPr>
        <w:t>0.430(2)</w:t>
      </w:r>
      <w:r w:rsidRPr="003F727B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AA137" wp14:editId="4D17AD2C">
                <wp:simplePos x="0" y="0"/>
                <wp:positionH relativeFrom="column">
                  <wp:posOffset>3255291</wp:posOffset>
                </wp:positionH>
                <wp:positionV relativeFrom="paragraph">
                  <wp:posOffset>51435</wp:posOffset>
                </wp:positionV>
                <wp:extent cx="822234" cy="261982"/>
                <wp:effectExtent l="0" t="0" r="0" b="0"/>
                <wp:wrapNone/>
                <wp:docPr id="15166434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234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9AE48" w14:textId="77777777" w:rsidR="00070B75" w:rsidRPr="00361F4B" w:rsidRDefault="00070B75" w:rsidP="00070B7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18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AA137" id="สี่เหลี่ยมผืนผ้า 2" o:spid="_x0000_s1026" style="position:absolute;left:0;text-align:left;margin-left:256.3pt;margin-top:4.05pt;width:64.7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" filled="f" stroked="f" strokeweight=".25pt">
                <v:textbox>
                  <w:txbxContent>
                    <w:p w14:paraId="4BD9AE48" w14:textId="77777777" w:rsidR="00070B75" w:rsidRPr="00361F4B" w:rsidRDefault="00070B75" w:rsidP="00070B75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18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000013" w14:textId="77777777" w:rsidR="00090BD3" w:rsidRPr="003F727B" w:rsidRDefault="00090BD3" w:rsidP="003B4750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FF0000"/>
          <w:sz w:val="32"/>
          <w:szCs w:val="32"/>
        </w:rPr>
      </w:pPr>
    </w:p>
    <w:p w14:paraId="74B0D984" w14:textId="349E330E" w:rsidR="0086094A" w:rsidRPr="003B4750" w:rsidRDefault="00074EED" w:rsidP="003B4750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sz w:val="28"/>
          <w:szCs w:val="28"/>
        </w:rPr>
      </w:pPr>
      <w:r w:rsidRPr="003B4750">
        <w:rPr>
          <w:rFonts w:ascii="TH SarabunPSK" w:eastAsia="TH Sarabun PSK" w:hAnsi="TH SarabunPSK" w:cs="TH SarabunPSK" w:hint="cs"/>
          <w:b/>
          <w:bCs/>
          <w:noProof/>
          <w:sz w:val="28"/>
          <w:szCs w:val="28"/>
        </w:rPr>
        <w:t>คำสำคัญ</w:t>
      </w:r>
      <w:r w:rsidRPr="003B4750">
        <w:rPr>
          <w:rFonts w:ascii="TH SarabunPSK" w:eastAsia="TH Sarabun PSK" w:hAnsi="TH SarabunPSK" w:cs="TH SarabunPSK" w:hint="cs"/>
          <w:noProof/>
          <w:sz w:val="28"/>
          <w:szCs w:val="28"/>
        </w:rPr>
        <w:t xml:space="preserve">: </w:t>
      </w:r>
      <w:r w:rsidR="003F727B" w:rsidRPr="003B4750">
        <w:rPr>
          <w:rFonts w:ascii="TH SarabunPSK" w:hAnsi="TH SarabunPSK" w:cs="TH SarabunPSK" w:hint="cs"/>
          <w:sz w:val="28"/>
          <w:szCs w:val="28"/>
          <w:cs/>
        </w:rPr>
        <w:t>เขื่อนประแสร์</w:t>
      </w:r>
      <w:r w:rsidR="003F727B" w:rsidRPr="003B4750">
        <w:rPr>
          <w:rFonts w:ascii="TH SarabunPSK" w:hAnsi="TH SarabunPSK" w:cs="TH SarabunPSK" w:hint="cs"/>
          <w:sz w:val="28"/>
          <w:szCs w:val="28"/>
        </w:rPr>
        <w:t xml:space="preserve">, </w:t>
      </w:r>
      <w:r w:rsidR="003F727B" w:rsidRPr="003B4750">
        <w:rPr>
          <w:rFonts w:ascii="TH SarabunPSK" w:hAnsi="TH SarabunPSK" w:cs="TH SarabunPSK" w:hint="cs"/>
          <w:sz w:val="28"/>
          <w:szCs w:val="28"/>
          <w:cs/>
        </w:rPr>
        <w:t>ตัวแบบเกร</w:t>
      </w:r>
      <w:proofErr w:type="spellStart"/>
      <w:r w:rsidR="003F727B" w:rsidRPr="003B4750">
        <w:rPr>
          <w:rFonts w:ascii="TH SarabunPSK" w:hAnsi="TH SarabunPSK" w:cs="TH SarabunPSK" w:hint="cs"/>
          <w:sz w:val="28"/>
          <w:szCs w:val="28"/>
          <w:cs/>
        </w:rPr>
        <w:t>ย์</w:t>
      </w:r>
      <w:proofErr w:type="spellEnd"/>
      <w:r w:rsidR="003F727B" w:rsidRPr="003B4750">
        <w:rPr>
          <w:rFonts w:ascii="TH SarabunPSK" w:hAnsi="TH SarabunPSK" w:cs="TH SarabunPSK" w:hint="cs"/>
          <w:sz w:val="28"/>
          <w:szCs w:val="28"/>
        </w:rPr>
        <w:t xml:space="preserve">, </w:t>
      </w:r>
      <w:r w:rsidR="003F727B" w:rsidRPr="003B4750">
        <w:rPr>
          <w:rFonts w:ascii="TH SarabunPSK" w:hAnsi="TH SarabunPSK" w:cs="TH SarabunPSK" w:hint="cs"/>
          <w:sz w:val="28"/>
          <w:szCs w:val="28"/>
          <w:cs/>
        </w:rPr>
        <w:t>ปริมาณน้ำระบาย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A5C2" w14:textId="77777777" w:rsidR="00031752" w:rsidRDefault="00031752">
      <w:pPr>
        <w:spacing w:after="0" w:line="240" w:lineRule="auto"/>
      </w:pPr>
      <w:r>
        <w:separator/>
      </w:r>
    </w:p>
  </w:endnote>
  <w:endnote w:type="continuationSeparator" w:id="0">
    <w:p w14:paraId="4CF3E800" w14:textId="77777777" w:rsidR="00031752" w:rsidRDefault="0003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00254" w14:textId="77777777" w:rsidR="00031752" w:rsidRDefault="00031752">
      <w:pPr>
        <w:spacing w:after="0" w:line="240" w:lineRule="auto"/>
      </w:pPr>
      <w:r>
        <w:separator/>
      </w:r>
    </w:p>
  </w:footnote>
  <w:footnote w:type="continuationSeparator" w:id="0">
    <w:p w14:paraId="1E9CB7C4" w14:textId="77777777" w:rsidR="00031752" w:rsidRDefault="00031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1752"/>
    <w:rsid w:val="00070B75"/>
    <w:rsid w:val="00074EED"/>
    <w:rsid w:val="00090BD3"/>
    <w:rsid w:val="00160C21"/>
    <w:rsid w:val="00196F3A"/>
    <w:rsid w:val="001C4197"/>
    <w:rsid w:val="003B4750"/>
    <w:rsid w:val="003F727B"/>
    <w:rsid w:val="0048372D"/>
    <w:rsid w:val="00594C82"/>
    <w:rsid w:val="005D4CC6"/>
    <w:rsid w:val="005E0658"/>
    <w:rsid w:val="006932F6"/>
    <w:rsid w:val="00740611"/>
    <w:rsid w:val="00753451"/>
    <w:rsid w:val="0086094A"/>
    <w:rsid w:val="00962C47"/>
    <w:rsid w:val="009D6F84"/>
    <w:rsid w:val="00B57C95"/>
    <w:rsid w:val="00BD4C9D"/>
    <w:rsid w:val="00C07404"/>
    <w:rsid w:val="00D23736"/>
    <w:rsid w:val="00EC0167"/>
    <w:rsid w:val="00EE2C3A"/>
    <w:rsid w:val="00EE61BA"/>
    <w:rsid w:val="00EE7534"/>
    <w:rsid w:val="00EF4540"/>
    <w:rsid w:val="00F156D3"/>
    <w:rsid w:val="00FB3F01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วชิรญาณ์ ดวงแก้ว</cp:lastModifiedBy>
  <cp:revision>2</cp:revision>
  <cp:lastPrinted>2026-07-13T13:57:00Z</cp:lastPrinted>
  <dcterms:created xsi:type="dcterms:W3CDTF">2026-07-15T09:14:00Z</dcterms:created>
  <dcterms:modified xsi:type="dcterms:W3CDTF">2026-07-15T09:14:00Z</dcterms:modified>
</cp:coreProperties>
</file>