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3A0910CE" w:rsidR="00A208A9" w:rsidRPr="00932EC4" w:rsidRDefault="001F1131" w:rsidP="001F1131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th-TH"/>
        </w:rPr>
      </w:pPr>
      <w:bookmarkStart w:id="0" w:name="_Hlk97177515"/>
      <w:r w:rsidRPr="00932EC4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 xml:space="preserve">การสังเคราะห์วัสดุ 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lang w:val="th-TH"/>
        </w:rPr>
        <w:t>g-C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vertAlign w:val="subscript"/>
          <w:cs/>
          <w:lang w:val="th-TH"/>
        </w:rPr>
        <w:t>3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lang w:val="th-TH"/>
        </w:rPr>
        <w:t>N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vertAlign w:val="subscript"/>
          <w:cs/>
          <w:lang w:val="th-TH"/>
        </w:rPr>
        <w:t>4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-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lang w:val="th-TH"/>
        </w:rPr>
        <w:t>Fe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vertAlign w:val="subscript"/>
          <w:cs/>
          <w:lang w:val="th-TH"/>
        </w:rPr>
        <w:t>2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lang w:val="th-TH"/>
        </w:rPr>
        <w:t>O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vertAlign w:val="subscript"/>
          <w:cs/>
          <w:lang w:val="th-TH"/>
        </w:rPr>
        <w:t>3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-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lang w:val="th-TH"/>
        </w:rPr>
        <w:t xml:space="preserve">Ag/AgCl 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คอมโพสิต สําหรับเป็นตัวเร่งปฏิกิริยาในการสลายยาปฏิชีวนะในนํ้าเสียด้วยกระบวนการเร่งปฏิกิริยาด้วยแสง</w:t>
      </w:r>
    </w:p>
    <w:bookmarkEnd w:id="0"/>
    <w:p w14:paraId="17CB74EB" w14:textId="601F8021" w:rsidR="001F1131" w:rsidRPr="00932EC4" w:rsidRDefault="001F1131" w:rsidP="001F113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32EC4">
        <w:rPr>
          <w:rFonts w:ascii="TH Sarabun New" w:hAnsi="TH Sarabun New" w:cs="TH Sarabun New"/>
          <w:b/>
          <w:bCs/>
          <w:sz w:val="32"/>
          <w:szCs w:val="32"/>
        </w:rPr>
        <w:t xml:space="preserve">Synthesis of 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</w:rPr>
        <w:t>g-C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vertAlign w:val="subscript"/>
          <w:cs/>
          <w:lang w:val="th-TH"/>
        </w:rPr>
        <w:t>3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</w:rPr>
        <w:t>N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vertAlign w:val="subscript"/>
          <w:cs/>
          <w:lang w:val="th-TH"/>
        </w:rPr>
        <w:t>4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-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</w:rPr>
        <w:t>Fe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vertAlign w:val="subscript"/>
          <w:cs/>
          <w:lang w:val="th-TH"/>
        </w:rPr>
        <w:t>2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</w:rPr>
        <w:t>O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vertAlign w:val="subscript"/>
          <w:cs/>
          <w:lang w:val="th-TH"/>
        </w:rPr>
        <w:t>3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-</w:t>
      </w:r>
      <w:r w:rsidRPr="00932EC4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Ag/AgCl </w:t>
      </w:r>
      <w:r w:rsidRPr="00932EC4">
        <w:rPr>
          <w:rFonts w:ascii="TH Sarabun New" w:hAnsi="TH Sarabun New" w:cs="TH Sarabun New"/>
          <w:b/>
          <w:bCs/>
          <w:sz w:val="32"/>
          <w:szCs w:val="32"/>
        </w:rPr>
        <w:t>composite as the catalyst for antibiotic</w:t>
      </w:r>
      <w:r w:rsidRPr="00932EC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932EC4">
        <w:rPr>
          <w:rFonts w:ascii="TH Sarabun New" w:hAnsi="TH Sarabun New" w:cs="TH Sarabun New"/>
          <w:b/>
          <w:bCs/>
          <w:sz w:val="32"/>
          <w:szCs w:val="32"/>
        </w:rPr>
        <w:t>degradation from wastewater using photocataly</w:t>
      </w:r>
      <w:r w:rsidR="008139F4" w:rsidRPr="00932EC4">
        <w:rPr>
          <w:rFonts w:ascii="TH Sarabun New" w:hAnsi="TH Sarabun New" w:cs="TH Sarabun New"/>
          <w:b/>
          <w:bCs/>
          <w:sz w:val="32"/>
          <w:szCs w:val="32"/>
        </w:rPr>
        <w:t>tic</w:t>
      </w:r>
      <w:r w:rsidRPr="00932EC4">
        <w:rPr>
          <w:rFonts w:ascii="TH Sarabun New" w:hAnsi="TH Sarabun New" w:cs="TH Sarabun New"/>
          <w:b/>
          <w:bCs/>
          <w:sz w:val="32"/>
          <w:szCs w:val="32"/>
        </w:rPr>
        <w:t xml:space="preserve"> process</w:t>
      </w:r>
    </w:p>
    <w:p w14:paraId="09121CBB" w14:textId="1874FAEB" w:rsidR="001F1131" w:rsidRPr="00932EC4" w:rsidRDefault="001F1131" w:rsidP="001F1131">
      <w:pPr>
        <w:pStyle w:val="ac"/>
        <w:jc w:val="center"/>
        <w:rPr>
          <w:rFonts w:ascii="TH Sarabun New" w:hAnsi="TH Sarabun New" w:cs="TH Sarabun New"/>
          <w:color w:val="0000FF"/>
        </w:rPr>
      </w:pPr>
    </w:p>
    <w:p w14:paraId="03829844" w14:textId="647739C3" w:rsidR="001F1131" w:rsidRPr="00932EC4" w:rsidRDefault="008139F4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2"/>
        </w:rPr>
      </w:pPr>
      <w:r w:rsidRPr="00932EC4">
        <w:rPr>
          <w:rFonts w:ascii="TH Sarabun New" w:hAnsi="TH Sarabun New" w:cs="TH Sarabun New"/>
          <w:b/>
          <w:bCs/>
          <w:sz w:val="28"/>
          <w:cs/>
        </w:rPr>
        <w:t>กานต์กอแก้ว ภิรมย์รักษ์</w:t>
      </w:r>
      <w:r w:rsidRPr="00932EC4">
        <w:rPr>
          <w:rFonts w:ascii="TH Sarabun New" w:hAnsi="TH Sarabun New" w:cs="TH Sarabun New"/>
          <w:b/>
          <w:bCs/>
          <w:sz w:val="28"/>
        </w:rPr>
        <w:t xml:space="preserve"> </w:t>
      </w:r>
      <w:r w:rsidR="001F1131" w:rsidRPr="00932EC4">
        <w:rPr>
          <w:rFonts w:ascii="TH Sarabun New" w:hAnsi="TH Sarabun New" w:cs="TH Sarabun New"/>
          <w:b/>
          <w:bCs/>
          <w:sz w:val="28"/>
          <w:cs/>
        </w:rPr>
        <w:t xml:space="preserve">สิงหา ไชยเวช </w:t>
      </w:r>
    </w:p>
    <w:p w14:paraId="7F920E16" w14:textId="36A9565A" w:rsidR="00856CC6" w:rsidRPr="00932EC4" w:rsidRDefault="00856CC6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932EC4">
        <w:rPr>
          <w:rFonts w:ascii="TH Sarabun New" w:hAnsi="TH Sarabun New" w:cs="TH Sarabun New"/>
          <w:b/>
          <w:bCs/>
          <w:sz w:val="28"/>
          <w:cs/>
        </w:rPr>
        <w:t>กนกรัตน์ สิงห์นุ้ย</w:t>
      </w:r>
      <w:r w:rsidR="00F04A47" w:rsidRPr="00932EC4">
        <w:rPr>
          <w:rFonts w:ascii="TH Sarabun New" w:hAnsi="TH Sarabun New" w:cs="TH Sarabun New"/>
          <w:b/>
          <w:bCs/>
          <w:sz w:val="28"/>
          <w:vertAlign w:val="superscript"/>
        </w:rPr>
        <w:t>1</w:t>
      </w:r>
      <w:r w:rsidRPr="00932EC4">
        <w:rPr>
          <w:rFonts w:ascii="TH Sarabun New" w:hAnsi="TH Sarabun New" w:cs="TH Sarabun New"/>
          <w:b/>
          <w:bCs/>
          <w:sz w:val="28"/>
        </w:rPr>
        <w:t xml:space="preserve"> </w:t>
      </w:r>
      <w:r w:rsidR="008139F4" w:rsidRPr="00932EC4">
        <w:rPr>
          <w:rFonts w:ascii="TH Sarabun New" w:hAnsi="TH Sarabun New" w:cs="TH Sarabun New"/>
          <w:b/>
          <w:bCs/>
          <w:sz w:val="28"/>
          <w:cs/>
        </w:rPr>
        <w:t>ณิชาภา รัตนโกมล</w:t>
      </w:r>
      <w:r w:rsidR="008139F4" w:rsidRPr="00932EC4">
        <w:rPr>
          <w:rFonts w:ascii="TH Sarabun New" w:hAnsi="TH Sarabun New" w:cs="TH Sarabun New"/>
          <w:b/>
          <w:bCs/>
          <w:sz w:val="28"/>
          <w:vertAlign w:val="superscript"/>
        </w:rPr>
        <w:t>2</w:t>
      </w:r>
      <w:r w:rsidR="008139F4" w:rsidRPr="00932EC4">
        <w:rPr>
          <w:rFonts w:ascii="TH Sarabun New" w:hAnsi="TH Sarabun New" w:cs="TH Sarabun New"/>
          <w:b/>
          <w:bCs/>
          <w:sz w:val="28"/>
          <w:vertAlign w:val="superscript"/>
        </w:rPr>
        <w:t xml:space="preserve"> </w:t>
      </w:r>
      <w:r w:rsidRPr="00932EC4">
        <w:rPr>
          <w:rFonts w:ascii="TH Sarabun New" w:hAnsi="TH Sarabun New" w:cs="TH Sarabun New"/>
          <w:b/>
          <w:bCs/>
          <w:sz w:val="28"/>
          <w:cs/>
        </w:rPr>
        <w:t>ประวิทย์ เนื่องมัจฉา</w:t>
      </w:r>
      <w:r w:rsidR="00F04A47" w:rsidRPr="00932EC4">
        <w:rPr>
          <w:rFonts w:ascii="TH Sarabun New" w:hAnsi="TH Sarabun New" w:cs="TH Sarabun New"/>
          <w:b/>
          <w:bCs/>
          <w:sz w:val="28"/>
          <w:vertAlign w:val="superscript"/>
        </w:rPr>
        <w:t>2</w:t>
      </w:r>
      <w:r w:rsidRPr="00932EC4">
        <w:rPr>
          <w:rFonts w:ascii="TH Sarabun New" w:hAnsi="TH Sarabun New" w:cs="TH Sarabun New"/>
          <w:b/>
          <w:bCs/>
          <w:sz w:val="28"/>
          <w:cs/>
        </w:rPr>
        <w:t xml:space="preserve"> </w:t>
      </w:r>
    </w:p>
    <w:p w14:paraId="0D6A5324" w14:textId="08E7E876" w:rsidR="00856CC6" w:rsidRPr="00932EC4" w:rsidRDefault="00856CC6" w:rsidP="00856CC6">
      <w:pPr>
        <w:pStyle w:val="ac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932EC4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932EC4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นครศรีธรรมราช</w:t>
      </w:r>
      <w:r w:rsidRPr="00932EC4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642FA5" w:rsidRPr="00932EC4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ตำบลบางจาก อำเภอเมือง จังหวัดนครศรีธรรมราช </w:t>
      </w:r>
      <w:r w:rsidR="00642FA5" w:rsidRPr="00932EC4">
        <w:rPr>
          <w:rFonts w:ascii="TH Sarabun New" w:hAnsi="TH Sarabun New" w:cs="TH Sarabun New"/>
          <w:i/>
          <w:iCs/>
          <w:sz w:val="24"/>
          <w:szCs w:val="24"/>
        </w:rPr>
        <w:t>80330</w:t>
      </w:r>
    </w:p>
    <w:p w14:paraId="379DB0FD" w14:textId="723D81FD" w:rsidR="00856CC6" w:rsidRPr="00932EC4" w:rsidRDefault="00856CC6" w:rsidP="00856CC6">
      <w:pPr>
        <w:pStyle w:val="ac"/>
        <w:jc w:val="center"/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</w:pPr>
      <w:r w:rsidRPr="00932EC4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2</w:t>
      </w:r>
      <w:r w:rsidRPr="00932EC4">
        <w:rPr>
          <w:rFonts w:ascii="TH Sarabun New" w:hAnsi="TH Sarabun New" w:cs="TH Sarabun New"/>
          <w:i/>
          <w:iCs/>
          <w:sz w:val="24"/>
          <w:szCs w:val="24"/>
          <w:cs/>
        </w:rPr>
        <w:t>คณะวิทยาศาสตร์และเทคโนโลยี มหาวิทยาลัยราชภัฏนครศรีธรรมราช</w:t>
      </w:r>
      <w:r w:rsidRPr="00932EC4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642FA5" w:rsidRPr="00932EC4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ตำบลท่างิ้ว อำเภอเมือง จังหวัดนครศรีธรรมราช </w:t>
      </w:r>
      <w:r w:rsidR="00642FA5" w:rsidRPr="00932EC4">
        <w:rPr>
          <w:rFonts w:ascii="TH Sarabun New" w:hAnsi="TH Sarabun New" w:cs="TH Sarabun New"/>
          <w:i/>
          <w:iCs/>
          <w:sz w:val="24"/>
          <w:szCs w:val="24"/>
        </w:rPr>
        <w:t>80280</w:t>
      </w:r>
    </w:p>
    <w:p w14:paraId="71B81140" w14:textId="7C9A745B" w:rsidR="00856CC6" w:rsidRPr="00932EC4" w:rsidRDefault="00642FA5" w:rsidP="00856CC6">
      <w:pPr>
        <w:pStyle w:val="ac"/>
        <w:jc w:val="center"/>
        <w:rPr>
          <w:rFonts w:ascii="TH Sarabun New" w:hAnsi="TH Sarabun New" w:cs="TH Sarabun New"/>
          <w:color w:val="0000FF"/>
        </w:rPr>
      </w:pPr>
      <w:r w:rsidRPr="00932EC4">
        <w:rPr>
          <w:rFonts w:ascii="TH Sarabun New" w:hAnsi="TH Sarabun New" w:cs="TH Sarabun New"/>
          <w:i/>
          <w:iCs/>
          <w:sz w:val="24"/>
          <w:szCs w:val="24"/>
        </w:rPr>
        <w:t>*</w:t>
      </w:r>
      <w:r w:rsidR="00856CC6" w:rsidRPr="00932EC4">
        <w:rPr>
          <w:rFonts w:ascii="TH Sarabun New" w:hAnsi="TH Sarabun New" w:cs="TH Sarabun New"/>
          <w:i/>
          <w:iCs/>
          <w:sz w:val="24"/>
          <w:szCs w:val="24"/>
          <w:cs/>
        </w:rPr>
        <w:t>อีเมล</w:t>
      </w:r>
      <w:r w:rsidR="00C33403" w:rsidRPr="00932EC4">
        <w:rPr>
          <w:rFonts w:ascii="TH Sarabun New" w:hAnsi="TH Sarabun New" w:cs="TH Sarabun New"/>
          <w:i/>
          <w:iCs/>
          <w:sz w:val="24"/>
          <w:szCs w:val="24"/>
        </w:rPr>
        <w:t xml:space="preserve">: </w:t>
      </w:r>
      <w:r w:rsidR="00C33403" w:rsidRPr="00932EC4">
        <w:rPr>
          <w:rFonts w:ascii="TH Sarabun New" w:hAnsi="TH Sarabun New" w:cs="TH Sarabun New"/>
          <w:i/>
          <w:iCs/>
          <w:sz w:val="24"/>
          <w:szCs w:val="24"/>
        </w:rPr>
        <w:t>6706343@pccnst.ac.th</w:t>
      </w:r>
    </w:p>
    <w:p w14:paraId="72EDE2A2" w14:textId="383C393D" w:rsidR="009B5C67" w:rsidRPr="00932EC4" w:rsidRDefault="009B5C67" w:rsidP="00856CC6">
      <w:pPr>
        <w:pStyle w:val="ac"/>
        <w:jc w:val="center"/>
        <w:rPr>
          <w:rFonts w:ascii="TH Sarabun New" w:hAnsi="TH Sarabun New" w:cs="TH Sarabun New"/>
          <w:sz w:val="24"/>
          <w:szCs w:val="24"/>
        </w:rPr>
      </w:pPr>
    </w:p>
    <w:p w14:paraId="39BD6ADE" w14:textId="32981FE6" w:rsidR="002F28D8" w:rsidRPr="00932EC4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32EC4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06E960EE" w14:textId="0A993033" w:rsidR="009E3818" w:rsidRPr="00932EC4" w:rsidRDefault="008139F4" w:rsidP="009E381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32EC4">
        <w:rPr>
          <w:rFonts w:ascii="TH Sarabun New" w:hAnsi="TH Sarabun New" w:cs="TH Sarabun New"/>
          <w:sz w:val="28"/>
          <w:cs/>
        </w:rPr>
        <w:t>งานวิจัยนี้มีวัตถุประสงค์เพื่อสังเคราะห์ตัวเร่งปฏิกิริยา</w:t>
      </w:r>
      <w:r w:rsidR="00333029" w:rsidRPr="00932EC4">
        <w:rPr>
          <w:rFonts w:ascii="TH Sarabun New" w:hAnsi="TH Sarabun New" w:cs="TH Sarabun New"/>
          <w:sz w:val="28"/>
          <w:cs/>
        </w:rPr>
        <w:t>แบบ</w:t>
      </w:r>
      <w:r w:rsidRPr="00932EC4">
        <w:rPr>
          <w:rFonts w:ascii="TH Sarabun New" w:hAnsi="TH Sarabun New" w:cs="TH Sarabun New"/>
          <w:sz w:val="28"/>
          <w:cs/>
        </w:rPr>
        <w:t>คอมโพ</w:t>
      </w:r>
      <w:proofErr w:type="spellStart"/>
      <w:r w:rsidRPr="00932EC4">
        <w:rPr>
          <w:rFonts w:ascii="TH Sarabun New" w:hAnsi="TH Sarabun New" w:cs="TH Sarabun New"/>
          <w:sz w:val="28"/>
          <w:cs/>
        </w:rPr>
        <w:t>สิต</w:t>
      </w:r>
      <w:proofErr w:type="spellEnd"/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g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C</w:t>
      </w:r>
      <w:r w:rsidRPr="00932EC4">
        <w:rPr>
          <w:rFonts w:ascii="TH Sarabun New" w:hAnsi="TH Sarabun New" w:cs="TH Sarabun New"/>
          <w:sz w:val="28"/>
          <w:vertAlign w:val="subscript"/>
          <w:cs/>
        </w:rPr>
        <w:t>3</w:t>
      </w:r>
      <w:r w:rsidRPr="00932EC4">
        <w:rPr>
          <w:rFonts w:ascii="TH Sarabun New" w:hAnsi="TH Sarabun New" w:cs="TH Sarabun New"/>
          <w:sz w:val="28"/>
        </w:rPr>
        <w:t>N</w:t>
      </w:r>
      <w:r w:rsidRPr="00932EC4">
        <w:rPr>
          <w:rFonts w:ascii="TH Sarabun New" w:hAnsi="TH Sarabun New" w:cs="TH Sarabun New"/>
          <w:sz w:val="28"/>
          <w:vertAlign w:val="subscript"/>
          <w:cs/>
        </w:rPr>
        <w:t>4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Fe</w:t>
      </w:r>
      <w:r w:rsidRPr="00932EC4">
        <w:rPr>
          <w:rFonts w:ascii="TH Sarabun New" w:hAnsi="TH Sarabun New" w:cs="TH Sarabun New"/>
          <w:sz w:val="28"/>
          <w:vertAlign w:val="subscript"/>
        </w:rPr>
        <w:t>2</w:t>
      </w:r>
      <w:r w:rsidRPr="00932EC4">
        <w:rPr>
          <w:rFonts w:ascii="TH Sarabun New" w:hAnsi="TH Sarabun New" w:cs="TH Sarabun New"/>
          <w:sz w:val="28"/>
        </w:rPr>
        <w:t>O</w:t>
      </w:r>
      <w:r w:rsidRPr="00932EC4">
        <w:rPr>
          <w:rFonts w:ascii="TH Sarabun New" w:hAnsi="TH Sarabun New" w:cs="TH Sarabun New"/>
          <w:sz w:val="28"/>
          <w:vertAlign w:val="subscript"/>
        </w:rPr>
        <w:t>3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Ag</w:t>
      </w:r>
      <w:r w:rsidRPr="00932EC4">
        <w:rPr>
          <w:rFonts w:ascii="TH Sarabun New" w:hAnsi="TH Sarabun New" w:cs="TH Sarabun New"/>
          <w:sz w:val="28"/>
          <w:cs/>
        </w:rPr>
        <w:t>/</w:t>
      </w:r>
      <w:r w:rsidRPr="00932EC4">
        <w:rPr>
          <w:rFonts w:ascii="TH Sarabun New" w:hAnsi="TH Sarabun New" w:cs="TH Sarabun New"/>
          <w:sz w:val="28"/>
        </w:rPr>
        <w:t xml:space="preserve">AgCl </w:t>
      </w:r>
      <w:r w:rsidRPr="00932EC4">
        <w:rPr>
          <w:rFonts w:ascii="TH Sarabun New" w:hAnsi="TH Sarabun New" w:cs="TH Sarabun New"/>
          <w:sz w:val="28"/>
          <w:cs/>
        </w:rPr>
        <w:t>และเพื่อศึกษาประสิทธิภาพและสภาวะที่เหมาะสม</w:t>
      </w:r>
      <w:proofErr w:type="spellStart"/>
      <w:r w:rsidRPr="00932EC4">
        <w:rPr>
          <w:rFonts w:ascii="TH Sarabun New" w:hAnsi="TH Sarabun New" w:cs="TH Sarabun New"/>
          <w:sz w:val="28"/>
          <w:cs/>
        </w:rPr>
        <w:t>สําหรับ</w:t>
      </w:r>
      <w:proofErr w:type="spellEnd"/>
      <w:r w:rsidRPr="00932EC4">
        <w:rPr>
          <w:rFonts w:ascii="TH Sarabun New" w:hAnsi="TH Sarabun New" w:cs="TH Sarabun New"/>
          <w:sz w:val="28"/>
          <w:cs/>
        </w:rPr>
        <w:t xml:space="preserve">การสลายยาปฏิชีวนะที่ปนเปื้อนในน้ำเสียด้วยกระบวนการเร่งปฏิกิริยาเชิงแสง โดยใช้ </w:t>
      </w:r>
      <w:r w:rsidRPr="00932EC4">
        <w:rPr>
          <w:rFonts w:ascii="TH Sarabun New" w:hAnsi="TH Sarabun New" w:cs="TH Sarabun New"/>
          <w:sz w:val="28"/>
        </w:rPr>
        <w:t xml:space="preserve">Ofloxacin </w:t>
      </w:r>
      <w:r w:rsidRPr="00932EC4">
        <w:rPr>
          <w:rFonts w:ascii="TH Sarabun New" w:hAnsi="TH Sarabun New" w:cs="TH Sarabun New"/>
          <w:sz w:val="28"/>
          <w:cs/>
        </w:rPr>
        <w:t>เป็นตัวแทนของยาปฏิชีวนะ ภายใต้การฉายแสงขาว โดยได้วิเคราะห์</w:t>
      </w:r>
      <w:proofErr w:type="spellStart"/>
      <w:r w:rsidRPr="00932EC4">
        <w:rPr>
          <w:rFonts w:ascii="TH Sarabun New" w:hAnsi="TH Sarabun New" w:cs="TH Sarabun New"/>
          <w:sz w:val="28"/>
          <w:cs/>
        </w:rPr>
        <w:t>เฟส</w:t>
      </w:r>
      <w:proofErr w:type="spellEnd"/>
      <w:r w:rsidRPr="00932EC4">
        <w:rPr>
          <w:rFonts w:ascii="TH Sarabun New" w:hAnsi="TH Sarabun New" w:cs="TH Sarabun New"/>
          <w:sz w:val="28"/>
          <w:cs/>
        </w:rPr>
        <w:t>องค์ประกอบและโครงสร้างผลึก ลักษณะสัณฐาน องค์ประกอบธาตุร่วมกับการกระจายตัวของธาตุ และหมู่ฟังก์ชัน ด้วยเทคนิค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XRD,</w:t>
      </w:r>
      <w:r w:rsidR="00642FA5"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SEM</w:t>
      </w:r>
      <w:r w:rsidRPr="00932EC4">
        <w:rPr>
          <w:rFonts w:ascii="TH Sarabun New" w:hAnsi="TH Sarabun New" w:cs="TH Sarabun New"/>
          <w:sz w:val="28"/>
          <w:cs/>
        </w:rPr>
        <w:t>,</w:t>
      </w:r>
      <w:r w:rsidR="00642FA5"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EDS,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EDS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mapping</w:t>
      </w:r>
      <w:r w:rsidRPr="00932EC4">
        <w:rPr>
          <w:rFonts w:ascii="TH Sarabun New" w:hAnsi="TH Sarabun New" w:cs="TH Sarabun New"/>
          <w:sz w:val="28"/>
          <w:cs/>
        </w:rPr>
        <w:t xml:space="preserve"> และ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 xml:space="preserve">FTIR </w:t>
      </w:r>
      <w:r w:rsidRPr="00932EC4">
        <w:rPr>
          <w:rFonts w:ascii="TH Sarabun New" w:hAnsi="TH Sarabun New" w:cs="TH Sarabun New"/>
          <w:sz w:val="28"/>
          <w:cs/>
        </w:rPr>
        <w:t xml:space="preserve">ผลการทดลองพบว่า สภาวะที่เหมาะสมคือ ความเข้มข้นของ </w:t>
      </w:r>
      <w:r w:rsidRPr="00932EC4">
        <w:rPr>
          <w:rFonts w:ascii="TH Sarabun New" w:hAnsi="TH Sarabun New" w:cs="TH Sarabun New"/>
          <w:sz w:val="28"/>
        </w:rPr>
        <w:t xml:space="preserve">Ofloxacin </w:t>
      </w:r>
      <w:r w:rsidRPr="00932EC4">
        <w:rPr>
          <w:rFonts w:ascii="TH Sarabun New" w:hAnsi="TH Sarabun New" w:cs="TH Sarabun New"/>
          <w:sz w:val="28"/>
          <w:cs/>
        </w:rPr>
        <w:t>ที่ 5</w:t>
      </w:r>
      <w:r w:rsidRPr="00932EC4">
        <w:rPr>
          <w:rFonts w:ascii="TH Sarabun New" w:hAnsi="TH Sarabun New" w:cs="TH Sarabun New"/>
          <w:sz w:val="28"/>
        </w:rPr>
        <w:t xml:space="preserve"> mg</w:t>
      </w:r>
      <w:r w:rsidRPr="00932EC4">
        <w:rPr>
          <w:rFonts w:ascii="TH Sarabun New" w:hAnsi="TH Sarabun New" w:cs="TH Sarabun New"/>
          <w:sz w:val="28"/>
          <w:cs/>
        </w:rPr>
        <w:t>/</w:t>
      </w:r>
      <w:r w:rsidRPr="00932EC4">
        <w:rPr>
          <w:rFonts w:ascii="TH Sarabun New" w:hAnsi="TH Sarabun New" w:cs="TH Sarabun New"/>
          <w:sz w:val="28"/>
        </w:rPr>
        <w:t xml:space="preserve">L </w:t>
      </w:r>
      <w:r w:rsidRPr="00932EC4">
        <w:rPr>
          <w:rFonts w:ascii="TH Sarabun New" w:hAnsi="TH Sarabun New" w:cs="TH Sarabun New"/>
          <w:sz w:val="28"/>
          <w:cs/>
        </w:rPr>
        <w:t>ใช้ปริมาณตัวเร่ง 0.08</w:t>
      </w:r>
      <w:r w:rsidRPr="00932EC4">
        <w:rPr>
          <w:rFonts w:ascii="TH Sarabun New" w:hAnsi="TH Sarabun New" w:cs="TH Sarabun New"/>
          <w:sz w:val="28"/>
        </w:rPr>
        <w:t xml:space="preserve"> g </w:t>
      </w:r>
      <w:r w:rsidRPr="00932EC4">
        <w:rPr>
          <w:rFonts w:ascii="TH Sarabun New" w:hAnsi="TH Sarabun New" w:cs="TH Sarabun New"/>
          <w:sz w:val="28"/>
          <w:cs/>
        </w:rPr>
        <w:t>ร่วมกับการกระตุ้นด้วยแสงวิสิเบิล 130</w:t>
      </w:r>
      <w:r w:rsidRPr="00932EC4">
        <w:rPr>
          <w:rFonts w:ascii="TH Sarabun New" w:hAnsi="TH Sarabun New" w:cs="TH Sarabun New"/>
          <w:sz w:val="28"/>
        </w:rPr>
        <w:t xml:space="preserve"> W </w:t>
      </w:r>
      <w:r w:rsidRPr="00932EC4">
        <w:rPr>
          <w:rFonts w:ascii="TH Sarabun New" w:hAnsi="TH Sarabun New" w:cs="TH Sarabun New"/>
          <w:sz w:val="28"/>
          <w:cs/>
        </w:rPr>
        <w:t xml:space="preserve">สามารถสลาย </w:t>
      </w:r>
      <w:r w:rsidRPr="00932EC4">
        <w:rPr>
          <w:rFonts w:ascii="TH Sarabun New" w:hAnsi="TH Sarabun New" w:cs="TH Sarabun New"/>
          <w:sz w:val="28"/>
        </w:rPr>
        <w:t>Ofloxacin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 ได้</w:t>
      </w:r>
      <w:r w:rsidRPr="00932EC4">
        <w:rPr>
          <w:rFonts w:ascii="TH Sarabun New" w:hAnsi="TH Sarabun New" w:cs="TH Sarabun New"/>
          <w:sz w:val="28"/>
        </w:rPr>
        <w:t xml:space="preserve"> </w:t>
      </w:r>
      <w:r w:rsidRPr="00932EC4">
        <w:rPr>
          <w:rFonts w:ascii="TH Sarabun New" w:hAnsi="TH Sarabun New" w:cs="TH Sarabun New"/>
          <w:sz w:val="28"/>
          <w:cs/>
        </w:rPr>
        <w:t>80.53% ภายในระยะเวลา 90 นาที ภายใต้สภาวะที่เหมาะสมดังกล่าวจึง</w:t>
      </w:r>
      <w:r w:rsidR="00FB7FD1" w:rsidRPr="00932EC4">
        <w:rPr>
          <w:rFonts w:ascii="TH Sarabun New" w:hAnsi="TH Sarabun New" w:cs="TH Sarabun New"/>
          <w:sz w:val="28"/>
          <w:cs/>
        </w:rPr>
        <w:t>นำไปศึกษา</w:t>
      </w:r>
      <w:r w:rsidRPr="00932EC4">
        <w:rPr>
          <w:rFonts w:ascii="TH Sarabun New" w:hAnsi="TH Sarabun New" w:cs="TH Sarabun New"/>
          <w:sz w:val="28"/>
          <w:cs/>
        </w:rPr>
        <w:t>ประสิทธิภาพการสลายยาปฏิชีวนะชนิดต่าง ๆ พบว่าประสิทธิภาพการสลาย</w:t>
      </w:r>
      <w:r w:rsidR="00314740" w:rsidRPr="00932EC4">
        <w:rPr>
          <w:rFonts w:ascii="TH Sarabun New" w:hAnsi="TH Sarabun New" w:cs="TH Sarabun New"/>
          <w:sz w:val="28"/>
          <w:cs/>
        </w:rPr>
        <w:t>ตัวยาปฏิชีวนะที่สูงที่สุดคือ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Ofloxacin</w:t>
      </w:r>
      <w:r w:rsidR="00314740" w:rsidRPr="00932EC4">
        <w:rPr>
          <w:rFonts w:ascii="TH Sarabun New" w:hAnsi="TH Sarabun New" w:cs="TH Sarabun New"/>
          <w:sz w:val="28"/>
          <w:cs/>
        </w:rPr>
        <w:t xml:space="preserve">ที่ร้อยละการย่อยสลาย </w:t>
      </w:r>
      <w:r w:rsidRPr="00932EC4">
        <w:rPr>
          <w:rFonts w:ascii="TH Sarabun New" w:hAnsi="TH Sarabun New" w:cs="TH Sarabun New"/>
          <w:sz w:val="28"/>
        </w:rPr>
        <w:t>80</w:t>
      </w:r>
      <w:r w:rsidRPr="00932EC4">
        <w:rPr>
          <w:rFonts w:ascii="TH Sarabun New" w:hAnsi="TH Sarabun New" w:cs="TH Sarabun New"/>
          <w:sz w:val="28"/>
          <w:cs/>
        </w:rPr>
        <w:t>.</w:t>
      </w:r>
      <w:r w:rsidRPr="00932EC4">
        <w:rPr>
          <w:rFonts w:ascii="TH Sarabun New" w:hAnsi="TH Sarabun New" w:cs="TH Sarabun New"/>
          <w:sz w:val="28"/>
        </w:rPr>
        <w:t>53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="00314740" w:rsidRPr="00932EC4">
        <w:rPr>
          <w:rFonts w:ascii="TH Sarabun New" w:hAnsi="TH Sarabun New" w:cs="TH Sarabun New"/>
          <w:sz w:val="28"/>
          <w:cs/>
        </w:rPr>
        <w:t xml:space="preserve">รองลงมาคือ </w:t>
      </w:r>
      <w:r w:rsidRPr="00932EC4">
        <w:rPr>
          <w:rFonts w:ascii="TH Sarabun New" w:hAnsi="TH Sarabun New" w:cs="TH Sarabun New"/>
          <w:sz w:val="28"/>
        </w:rPr>
        <w:t>Amoxicillin</w:t>
      </w:r>
      <w:r w:rsidR="00314740" w:rsidRPr="00932EC4">
        <w:rPr>
          <w:rFonts w:ascii="TH Sarabun New" w:hAnsi="TH Sarabun New" w:cs="TH Sarabun New"/>
          <w:sz w:val="28"/>
        </w:rPr>
        <w:t>,</w:t>
      </w:r>
      <w:r w:rsidRPr="00932EC4">
        <w:rPr>
          <w:rFonts w:ascii="TH Sarabun New" w:hAnsi="TH Sarabun New" w:cs="TH Sarabun New"/>
          <w:sz w:val="28"/>
        </w:rPr>
        <w:t xml:space="preserve"> Sulfamethoxazole</w:t>
      </w:r>
      <w:r w:rsidR="00314740" w:rsidRPr="00932EC4">
        <w:rPr>
          <w:rFonts w:ascii="TH Sarabun New" w:hAnsi="TH Sarabun New" w:cs="TH Sarabun New"/>
          <w:sz w:val="28"/>
        </w:rPr>
        <w:t>,</w:t>
      </w:r>
      <w:r w:rsidRPr="00932EC4">
        <w:rPr>
          <w:rFonts w:ascii="TH Sarabun New" w:hAnsi="TH Sarabun New" w:cs="TH Sarabun New"/>
          <w:sz w:val="28"/>
        </w:rPr>
        <w:t xml:space="preserve"> Tetracycline </w:t>
      </w:r>
      <w:r w:rsidR="00314740" w:rsidRPr="00932EC4">
        <w:rPr>
          <w:rFonts w:ascii="TH Sarabun New" w:hAnsi="TH Sarabun New" w:cs="TH Sarabun New"/>
          <w:sz w:val="28"/>
          <w:cs/>
        </w:rPr>
        <w:t xml:space="preserve">และ </w:t>
      </w:r>
      <w:r w:rsidRPr="00932EC4">
        <w:rPr>
          <w:rFonts w:ascii="TH Sarabun New" w:hAnsi="TH Sarabun New" w:cs="TH Sarabun New"/>
          <w:sz w:val="28"/>
        </w:rPr>
        <w:t xml:space="preserve">Carbamazepine </w:t>
      </w:r>
      <w:r w:rsidR="00D161E7" w:rsidRPr="00932EC4">
        <w:rPr>
          <w:rFonts w:ascii="TH Sarabun New" w:hAnsi="TH Sarabun New" w:cs="TH Sarabun New"/>
          <w:sz w:val="28"/>
          <w:cs/>
        </w:rPr>
        <w:t>ที่ร้อยละการย่อยสลาย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 </w:t>
      </w:r>
      <w:r w:rsidR="00D161E7" w:rsidRPr="00932EC4">
        <w:rPr>
          <w:rFonts w:ascii="TH Sarabun New" w:hAnsi="TH Sarabun New" w:cs="TH Sarabun New"/>
          <w:sz w:val="28"/>
        </w:rPr>
        <w:t>79</w:t>
      </w:r>
      <w:r w:rsidR="00D161E7" w:rsidRPr="00932EC4">
        <w:rPr>
          <w:rFonts w:ascii="TH Sarabun New" w:hAnsi="TH Sarabun New" w:cs="TH Sarabun New"/>
          <w:sz w:val="28"/>
          <w:cs/>
        </w:rPr>
        <w:t>.</w:t>
      </w:r>
      <w:r w:rsidR="00D161E7" w:rsidRPr="00932EC4">
        <w:rPr>
          <w:rFonts w:ascii="TH Sarabun New" w:hAnsi="TH Sarabun New" w:cs="TH Sarabun New"/>
          <w:sz w:val="28"/>
        </w:rPr>
        <w:t>32</w:t>
      </w:r>
      <w:r w:rsidR="00D161E7" w:rsidRPr="00932EC4">
        <w:rPr>
          <w:rFonts w:ascii="TH Sarabun New" w:hAnsi="TH Sarabun New" w:cs="TH Sarabun New"/>
          <w:sz w:val="28"/>
        </w:rPr>
        <w:t xml:space="preserve">, </w:t>
      </w:r>
      <w:r w:rsidR="00D161E7" w:rsidRPr="00932EC4">
        <w:rPr>
          <w:rFonts w:ascii="TH Sarabun New" w:hAnsi="TH Sarabun New" w:cs="TH Sarabun New"/>
          <w:sz w:val="28"/>
        </w:rPr>
        <w:t>59</w:t>
      </w:r>
      <w:r w:rsidR="00D161E7" w:rsidRPr="00932EC4">
        <w:rPr>
          <w:rFonts w:ascii="TH Sarabun New" w:hAnsi="TH Sarabun New" w:cs="TH Sarabun New"/>
          <w:sz w:val="28"/>
          <w:cs/>
        </w:rPr>
        <w:t>.</w:t>
      </w:r>
      <w:r w:rsidR="00D161E7" w:rsidRPr="00932EC4">
        <w:rPr>
          <w:rFonts w:ascii="TH Sarabun New" w:hAnsi="TH Sarabun New" w:cs="TH Sarabun New"/>
          <w:sz w:val="28"/>
        </w:rPr>
        <w:t>74</w:t>
      </w:r>
      <w:r w:rsidR="00D161E7" w:rsidRPr="00932EC4">
        <w:rPr>
          <w:rFonts w:ascii="TH Sarabun New" w:hAnsi="TH Sarabun New" w:cs="TH Sarabun New"/>
          <w:sz w:val="28"/>
        </w:rPr>
        <w:t xml:space="preserve">, </w:t>
      </w:r>
      <w:r w:rsidR="00D161E7" w:rsidRPr="00932EC4">
        <w:rPr>
          <w:rFonts w:ascii="TH Sarabun New" w:hAnsi="TH Sarabun New" w:cs="TH Sarabun New"/>
          <w:sz w:val="28"/>
        </w:rPr>
        <w:t>49</w:t>
      </w:r>
      <w:r w:rsidR="00D161E7" w:rsidRPr="00932EC4">
        <w:rPr>
          <w:rFonts w:ascii="TH Sarabun New" w:hAnsi="TH Sarabun New" w:cs="TH Sarabun New"/>
          <w:sz w:val="28"/>
          <w:cs/>
        </w:rPr>
        <w:t>.</w:t>
      </w:r>
      <w:r w:rsidR="00D161E7" w:rsidRPr="00932EC4">
        <w:rPr>
          <w:rFonts w:ascii="TH Sarabun New" w:hAnsi="TH Sarabun New" w:cs="TH Sarabun New"/>
          <w:sz w:val="28"/>
        </w:rPr>
        <w:t>16</w:t>
      </w:r>
      <w:r w:rsidR="00D161E7" w:rsidRPr="00932EC4">
        <w:rPr>
          <w:rFonts w:ascii="TH Sarabun New" w:hAnsi="TH Sarabun New" w:cs="TH Sarabun New"/>
          <w:sz w:val="28"/>
        </w:rPr>
        <w:t xml:space="preserve"> </w:t>
      </w:r>
      <w:r w:rsidR="00D161E7" w:rsidRPr="00932EC4">
        <w:rPr>
          <w:rFonts w:ascii="TH Sarabun New" w:hAnsi="TH Sarabun New" w:cs="TH Sarabun New"/>
          <w:sz w:val="28"/>
          <w:cs/>
        </w:rPr>
        <w:t xml:space="preserve">และ </w:t>
      </w:r>
      <w:r w:rsidR="00D161E7" w:rsidRPr="00932EC4">
        <w:rPr>
          <w:rFonts w:ascii="TH Sarabun New" w:hAnsi="TH Sarabun New" w:cs="TH Sarabun New"/>
          <w:sz w:val="28"/>
        </w:rPr>
        <w:t>19</w:t>
      </w:r>
      <w:r w:rsidR="00D161E7" w:rsidRPr="00932EC4">
        <w:rPr>
          <w:rFonts w:ascii="TH Sarabun New" w:hAnsi="TH Sarabun New" w:cs="TH Sarabun New"/>
          <w:sz w:val="28"/>
          <w:cs/>
        </w:rPr>
        <w:t>.</w:t>
      </w:r>
      <w:r w:rsidR="00D161E7" w:rsidRPr="00932EC4">
        <w:rPr>
          <w:rFonts w:ascii="TH Sarabun New" w:hAnsi="TH Sarabun New" w:cs="TH Sarabun New"/>
          <w:sz w:val="28"/>
        </w:rPr>
        <w:t>75</w:t>
      </w:r>
      <w:r w:rsidR="00D161E7" w:rsidRPr="00932EC4">
        <w:rPr>
          <w:rFonts w:ascii="TH Sarabun New" w:hAnsi="TH Sarabun New" w:cs="TH Sarabun New"/>
          <w:sz w:val="28"/>
          <w:cs/>
        </w:rPr>
        <w:t xml:space="preserve"> ตามลำดับ</w:t>
      </w:r>
      <w:r w:rsidR="00D161E7" w:rsidRPr="00932EC4">
        <w:rPr>
          <w:rFonts w:ascii="TH Sarabun New" w:hAnsi="TH Sarabun New" w:cs="TH Sarabun New"/>
          <w:sz w:val="28"/>
          <w:cs/>
        </w:rPr>
        <w:t xml:space="preserve"> </w:t>
      </w:r>
      <w:r w:rsidR="00FB7FD1" w:rsidRPr="00932EC4">
        <w:rPr>
          <w:rFonts w:ascii="TH Sarabun New" w:hAnsi="TH Sarabun New" w:cs="TH Sarabun New"/>
          <w:sz w:val="28"/>
          <w:cs/>
        </w:rPr>
        <w:t>และศึกษา</w:t>
      </w:r>
      <w:r w:rsidRPr="00932EC4">
        <w:rPr>
          <w:rFonts w:ascii="TH Sarabun New" w:hAnsi="TH Sarabun New" w:cs="TH Sarabun New"/>
          <w:sz w:val="28"/>
          <w:cs/>
        </w:rPr>
        <w:t>เปรียบเทียบชนิดของตัวเร่งปฏิกิริยา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 ได้แก่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="00FB7FD1" w:rsidRPr="00932EC4">
        <w:rPr>
          <w:rFonts w:ascii="TH Sarabun New" w:hAnsi="TH Sarabun New" w:cs="TH Sarabun New"/>
          <w:sz w:val="28"/>
        </w:rPr>
        <w:t>g</w:t>
      </w:r>
      <w:r w:rsidR="00FB7FD1" w:rsidRPr="00932EC4">
        <w:rPr>
          <w:rFonts w:ascii="TH Sarabun New" w:hAnsi="TH Sarabun New" w:cs="TH Sarabun New"/>
          <w:sz w:val="28"/>
          <w:cs/>
        </w:rPr>
        <w:t>-</w:t>
      </w:r>
      <w:r w:rsidR="00FB7FD1" w:rsidRPr="00932EC4">
        <w:rPr>
          <w:rFonts w:ascii="TH Sarabun New" w:hAnsi="TH Sarabun New" w:cs="TH Sarabun New"/>
          <w:sz w:val="28"/>
        </w:rPr>
        <w:t>C</w:t>
      </w:r>
      <w:r w:rsidR="00FB7FD1" w:rsidRPr="00932EC4">
        <w:rPr>
          <w:rFonts w:ascii="TH Sarabun New" w:hAnsi="TH Sarabun New" w:cs="TH Sarabun New"/>
          <w:sz w:val="28"/>
          <w:vertAlign w:val="subscript"/>
          <w:cs/>
        </w:rPr>
        <w:t>3</w:t>
      </w:r>
      <w:r w:rsidR="00FB7FD1" w:rsidRPr="00932EC4">
        <w:rPr>
          <w:rFonts w:ascii="TH Sarabun New" w:hAnsi="TH Sarabun New" w:cs="TH Sarabun New"/>
          <w:sz w:val="28"/>
        </w:rPr>
        <w:t>N</w:t>
      </w:r>
      <w:r w:rsidR="00FB7FD1" w:rsidRPr="00932EC4">
        <w:rPr>
          <w:rFonts w:ascii="TH Sarabun New" w:hAnsi="TH Sarabun New" w:cs="TH Sarabun New"/>
          <w:sz w:val="28"/>
          <w:vertAlign w:val="subscript"/>
          <w:cs/>
        </w:rPr>
        <w:t>4</w:t>
      </w:r>
      <w:r w:rsidR="00FB7FD1" w:rsidRPr="00932EC4">
        <w:rPr>
          <w:rFonts w:ascii="TH Sarabun New" w:hAnsi="TH Sarabun New" w:cs="TH Sarabun New"/>
          <w:sz w:val="28"/>
          <w:cs/>
        </w:rPr>
        <w:t>-</w:t>
      </w:r>
      <w:r w:rsidR="00FB7FD1" w:rsidRPr="00932EC4">
        <w:rPr>
          <w:rFonts w:ascii="TH Sarabun New" w:hAnsi="TH Sarabun New" w:cs="TH Sarabun New"/>
          <w:sz w:val="28"/>
        </w:rPr>
        <w:t>Fe</w:t>
      </w:r>
      <w:r w:rsidR="00FB7FD1" w:rsidRPr="00932EC4">
        <w:rPr>
          <w:rFonts w:ascii="TH Sarabun New" w:hAnsi="TH Sarabun New" w:cs="TH Sarabun New"/>
          <w:sz w:val="28"/>
          <w:vertAlign w:val="subscript"/>
        </w:rPr>
        <w:t>2</w:t>
      </w:r>
      <w:r w:rsidR="00FB7FD1" w:rsidRPr="00932EC4">
        <w:rPr>
          <w:rFonts w:ascii="TH Sarabun New" w:hAnsi="TH Sarabun New" w:cs="TH Sarabun New"/>
          <w:sz w:val="28"/>
        </w:rPr>
        <w:t>O</w:t>
      </w:r>
      <w:r w:rsidR="00FB7FD1" w:rsidRPr="00932EC4">
        <w:rPr>
          <w:rFonts w:ascii="TH Sarabun New" w:hAnsi="TH Sarabun New" w:cs="TH Sarabun New"/>
          <w:sz w:val="28"/>
          <w:vertAlign w:val="subscript"/>
        </w:rPr>
        <w:t>3</w:t>
      </w:r>
      <w:r w:rsidR="00FB7FD1" w:rsidRPr="00932EC4">
        <w:rPr>
          <w:rFonts w:ascii="TH Sarabun New" w:hAnsi="TH Sarabun New" w:cs="TH Sarabun New"/>
          <w:sz w:val="28"/>
          <w:cs/>
        </w:rPr>
        <w:t>-</w:t>
      </w:r>
      <w:r w:rsidR="00FB7FD1" w:rsidRPr="00932EC4">
        <w:rPr>
          <w:rFonts w:ascii="TH Sarabun New" w:hAnsi="TH Sarabun New" w:cs="TH Sarabun New"/>
          <w:sz w:val="28"/>
        </w:rPr>
        <w:t>Ag</w:t>
      </w:r>
      <w:r w:rsidR="00FB7FD1" w:rsidRPr="00932EC4">
        <w:rPr>
          <w:rFonts w:ascii="TH Sarabun New" w:hAnsi="TH Sarabun New" w:cs="TH Sarabun New"/>
          <w:sz w:val="28"/>
          <w:cs/>
        </w:rPr>
        <w:t>/</w:t>
      </w:r>
      <w:r w:rsidR="00FB7FD1" w:rsidRPr="00932EC4">
        <w:rPr>
          <w:rFonts w:ascii="TH Sarabun New" w:hAnsi="TH Sarabun New" w:cs="TH Sarabun New"/>
          <w:sz w:val="28"/>
        </w:rPr>
        <w:t>AgCl</w:t>
      </w:r>
      <w:r w:rsidR="00FB7FD1" w:rsidRPr="00932EC4">
        <w:rPr>
          <w:rFonts w:ascii="TH Sarabun New" w:hAnsi="TH Sarabun New" w:cs="TH Sarabun New"/>
          <w:sz w:val="28"/>
        </w:rPr>
        <w:t xml:space="preserve">, </w:t>
      </w:r>
      <w:r w:rsidR="00FB7FD1" w:rsidRPr="00932EC4">
        <w:rPr>
          <w:rFonts w:ascii="TH Sarabun New" w:hAnsi="TH Sarabun New" w:cs="TH Sarabun New"/>
          <w:sz w:val="28"/>
        </w:rPr>
        <w:t>Fe</w:t>
      </w:r>
      <w:r w:rsidR="00FB7FD1" w:rsidRPr="00932EC4">
        <w:rPr>
          <w:rFonts w:ascii="TH Sarabun New" w:hAnsi="TH Sarabun New" w:cs="TH Sarabun New"/>
          <w:sz w:val="28"/>
          <w:vertAlign w:val="subscript"/>
        </w:rPr>
        <w:t>2</w:t>
      </w:r>
      <w:r w:rsidR="00FB7FD1" w:rsidRPr="00932EC4">
        <w:rPr>
          <w:rFonts w:ascii="TH Sarabun New" w:hAnsi="TH Sarabun New" w:cs="TH Sarabun New"/>
          <w:sz w:val="28"/>
        </w:rPr>
        <w:t>O</w:t>
      </w:r>
      <w:r w:rsidR="00FB7FD1" w:rsidRPr="00932EC4">
        <w:rPr>
          <w:rFonts w:ascii="TH Sarabun New" w:hAnsi="TH Sarabun New" w:cs="TH Sarabun New"/>
          <w:sz w:val="28"/>
          <w:vertAlign w:val="subscript"/>
        </w:rPr>
        <w:t>3</w:t>
      </w:r>
      <w:r w:rsidR="00FB7FD1" w:rsidRPr="00932EC4">
        <w:rPr>
          <w:rFonts w:ascii="TH Sarabun New" w:hAnsi="TH Sarabun New" w:cs="TH Sarabun New"/>
          <w:sz w:val="28"/>
        </w:rPr>
        <w:t xml:space="preserve">, </w:t>
      </w:r>
      <w:r w:rsidR="00FB7FD1" w:rsidRPr="00932EC4">
        <w:rPr>
          <w:rFonts w:ascii="TH Sarabun New" w:hAnsi="TH Sarabun New" w:cs="TH Sarabun New"/>
          <w:sz w:val="28"/>
        </w:rPr>
        <w:t>g</w:t>
      </w:r>
      <w:r w:rsidR="00FB7FD1" w:rsidRPr="00932EC4">
        <w:rPr>
          <w:rFonts w:ascii="TH Sarabun New" w:hAnsi="TH Sarabun New" w:cs="TH Sarabun New"/>
          <w:sz w:val="28"/>
          <w:cs/>
        </w:rPr>
        <w:t>-</w:t>
      </w:r>
      <w:r w:rsidR="00FB7FD1" w:rsidRPr="00932EC4">
        <w:rPr>
          <w:rFonts w:ascii="TH Sarabun New" w:hAnsi="TH Sarabun New" w:cs="TH Sarabun New"/>
          <w:sz w:val="28"/>
        </w:rPr>
        <w:t>C</w:t>
      </w:r>
      <w:r w:rsidR="00FB7FD1" w:rsidRPr="00932EC4">
        <w:rPr>
          <w:rFonts w:ascii="TH Sarabun New" w:hAnsi="TH Sarabun New" w:cs="TH Sarabun New"/>
          <w:sz w:val="28"/>
          <w:vertAlign w:val="subscript"/>
          <w:cs/>
        </w:rPr>
        <w:t>3</w:t>
      </w:r>
      <w:r w:rsidR="00FB7FD1" w:rsidRPr="00932EC4">
        <w:rPr>
          <w:rFonts w:ascii="TH Sarabun New" w:hAnsi="TH Sarabun New" w:cs="TH Sarabun New"/>
          <w:sz w:val="28"/>
        </w:rPr>
        <w:t>N</w:t>
      </w:r>
      <w:r w:rsidR="00FB7FD1" w:rsidRPr="00932EC4">
        <w:rPr>
          <w:rFonts w:ascii="TH Sarabun New" w:hAnsi="TH Sarabun New" w:cs="TH Sarabun New"/>
          <w:sz w:val="28"/>
          <w:vertAlign w:val="subscript"/>
          <w:cs/>
        </w:rPr>
        <w:t>4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 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และ </w:t>
      </w:r>
      <w:r w:rsidR="00FB7FD1" w:rsidRPr="00932EC4">
        <w:rPr>
          <w:rFonts w:ascii="TH Sarabun New" w:hAnsi="TH Sarabun New" w:cs="TH Sarabun New"/>
          <w:sz w:val="28"/>
        </w:rPr>
        <w:t>Ag</w:t>
      </w:r>
      <w:r w:rsidR="00FB7FD1" w:rsidRPr="00932EC4">
        <w:rPr>
          <w:rFonts w:ascii="TH Sarabun New" w:hAnsi="TH Sarabun New" w:cs="TH Sarabun New"/>
          <w:sz w:val="28"/>
          <w:cs/>
        </w:rPr>
        <w:t>/</w:t>
      </w:r>
      <w:r w:rsidR="00FB7FD1" w:rsidRPr="00932EC4">
        <w:rPr>
          <w:rFonts w:ascii="TH Sarabun New" w:hAnsi="TH Sarabun New" w:cs="TH Sarabun New"/>
          <w:sz w:val="28"/>
        </w:rPr>
        <w:t>AgCl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 พบว่า</w:t>
      </w:r>
      <w:r w:rsidRPr="00932EC4">
        <w:rPr>
          <w:rFonts w:ascii="TH Sarabun New" w:hAnsi="TH Sarabun New" w:cs="TH Sarabun New"/>
          <w:sz w:val="28"/>
          <w:cs/>
        </w:rPr>
        <w:t>ค่าคงที่อัตราปรากฏ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  <w:cs/>
        </w:rPr>
        <w:t>(</w:t>
      </w:r>
      <w:proofErr w:type="spellStart"/>
      <w:r w:rsidRPr="00932EC4">
        <w:rPr>
          <w:rFonts w:ascii="TH Sarabun New" w:hAnsi="TH Sarabun New" w:cs="TH Sarabun New"/>
          <w:sz w:val="28"/>
        </w:rPr>
        <w:t>k</w:t>
      </w:r>
      <w:r w:rsidRPr="00932EC4">
        <w:rPr>
          <w:rFonts w:ascii="TH Sarabun New" w:hAnsi="TH Sarabun New" w:cs="TH Sarabun New"/>
          <w:sz w:val="28"/>
          <w:vertAlign w:val="subscript"/>
        </w:rPr>
        <w:t>app</w:t>
      </w:r>
      <w:proofErr w:type="spellEnd"/>
      <w:r w:rsidRPr="00932EC4">
        <w:rPr>
          <w:rFonts w:ascii="TH Sarabun New" w:hAnsi="TH Sarabun New" w:cs="TH Sarabun New"/>
          <w:sz w:val="28"/>
          <w:cs/>
        </w:rPr>
        <w:t xml:space="preserve">) </w:t>
      </w:r>
      <w:r w:rsidR="00FB7FD1" w:rsidRPr="00932EC4">
        <w:rPr>
          <w:rFonts w:ascii="TH Sarabun New" w:hAnsi="TH Sarabun New" w:cs="TH Sarabun New"/>
          <w:sz w:val="28"/>
          <w:cs/>
        </w:rPr>
        <w:t>เท่ากับ</w:t>
      </w:r>
      <w:r w:rsidRPr="00932EC4">
        <w:rPr>
          <w:rFonts w:ascii="TH Sarabun New" w:hAnsi="TH Sarabun New" w:cs="TH Sarabun New"/>
          <w:sz w:val="28"/>
        </w:rPr>
        <w:t xml:space="preserve"> 0</w:t>
      </w:r>
      <w:r w:rsidRPr="00932EC4">
        <w:rPr>
          <w:rFonts w:ascii="TH Sarabun New" w:hAnsi="TH Sarabun New" w:cs="TH Sarabun New"/>
          <w:sz w:val="28"/>
          <w:cs/>
        </w:rPr>
        <w:t>.</w:t>
      </w:r>
      <w:r w:rsidRPr="00932EC4">
        <w:rPr>
          <w:rFonts w:ascii="TH Sarabun New" w:hAnsi="TH Sarabun New" w:cs="TH Sarabun New"/>
          <w:sz w:val="28"/>
        </w:rPr>
        <w:t>0136 min</w:t>
      </w:r>
      <w:r w:rsidRPr="00932EC4">
        <w:rPr>
          <w:rFonts w:ascii="TH Sarabun New" w:hAnsi="TH Sarabun New" w:cs="TH Sarabun New"/>
          <w:sz w:val="28"/>
          <w:vertAlign w:val="superscript"/>
          <w:cs/>
        </w:rPr>
        <w:t>-</w:t>
      </w:r>
      <w:r w:rsidRPr="00932EC4">
        <w:rPr>
          <w:rFonts w:ascii="TH Sarabun New" w:hAnsi="TH Sarabun New" w:cs="TH Sarabun New"/>
          <w:sz w:val="28"/>
          <w:vertAlign w:val="superscript"/>
        </w:rPr>
        <w:t>1</w:t>
      </w:r>
      <w:r w:rsidR="00FB7FD1" w:rsidRPr="00932EC4">
        <w:rPr>
          <w:rFonts w:ascii="TH Sarabun New" w:hAnsi="TH Sarabun New" w:cs="TH Sarabun New"/>
          <w:sz w:val="28"/>
        </w:rPr>
        <w:t xml:space="preserve">, </w:t>
      </w:r>
      <w:r w:rsidRPr="00932EC4">
        <w:rPr>
          <w:rFonts w:ascii="TH Sarabun New" w:hAnsi="TH Sarabun New" w:cs="TH Sarabun New"/>
          <w:sz w:val="28"/>
        </w:rPr>
        <w:t>0</w:t>
      </w:r>
      <w:r w:rsidRPr="00932EC4">
        <w:rPr>
          <w:rFonts w:ascii="TH Sarabun New" w:hAnsi="TH Sarabun New" w:cs="TH Sarabun New"/>
          <w:sz w:val="28"/>
          <w:cs/>
        </w:rPr>
        <w:t>.</w:t>
      </w:r>
      <w:r w:rsidRPr="00932EC4">
        <w:rPr>
          <w:rFonts w:ascii="TH Sarabun New" w:hAnsi="TH Sarabun New" w:cs="TH Sarabun New"/>
          <w:sz w:val="28"/>
        </w:rPr>
        <w:t>0106 min</w:t>
      </w:r>
      <w:r w:rsidRPr="00932EC4">
        <w:rPr>
          <w:rFonts w:ascii="TH Sarabun New" w:hAnsi="TH Sarabun New" w:cs="TH Sarabun New"/>
          <w:sz w:val="28"/>
          <w:vertAlign w:val="superscript"/>
          <w:cs/>
        </w:rPr>
        <w:t>-</w:t>
      </w:r>
      <w:r w:rsidRPr="00932EC4">
        <w:rPr>
          <w:rFonts w:ascii="TH Sarabun New" w:hAnsi="TH Sarabun New" w:cs="TH Sarabun New"/>
          <w:sz w:val="28"/>
          <w:vertAlign w:val="superscript"/>
        </w:rPr>
        <w:t>1</w:t>
      </w:r>
      <w:r w:rsidR="00FB7FD1" w:rsidRPr="00932EC4">
        <w:rPr>
          <w:rFonts w:ascii="TH Sarabun New" w:hAnsi="TH Sarabun New" w:cs="TH Sarabun New"/>
          <w:sz w:val="28"/>
        </w:rPr>
        <w:t xml:space="preserve">, </w:t>
      </w:r>
      <w:r w:rsidRPr="00932EC4">
        <w:rPr>
          <w:rFonts w:ascii="TH Sarabun New" w:hAnsi="TH Sarabun New" w:cs="TH Sarabun New"/>
          <w:sz w:val="28"/>
        </w:rPr>
        <w:t>0</w:t>
      </w:r>
      <w:r w:rsidRPr="00932EC4">
        <w:rPr>
          <w:rFonts w:ascii="TH Sarabun New" w:hAnsi="TH Sarabun New" w:cs="TH Sarabun New"/>
          <w:sz w:val="28"/>
          <w:cs/>
        </w:rPr>
        <w:t>.</w:t>
      </w:r>
      <w:r w:rsidRPr="00932EC4">
        <w:rPr>
          <w:rFonts w:ascii="TH Sarabun New" w:hAnsi="TH Sarabun New" w:cs="TH Sarabun New"/>
          <w:sz w:val="28"/>
        </w:rPr>
        <w:t>0089 min</w:t>
      </w:r>
      <w:r w:rsidRPr="00932EC4">
        <w:rPr>
          <w:rFonts w:ascii="TH Sarabun New" w:hAnsi="TH Sarabun New" w:cs="TH Sarabun New"/>
          <w:sz w:val="28"/>
          <w:vertAlign w:val="superscript"/>
          <w:cs/>
        </w:rPr>
        <w:t>-</w:t>
      </w:r>
      <w:r w:rsidRPr="00932EC4">
        <w:rPr>
          <w:rFonts w:ascii="TH Sarabun New" w:hAnsi="TH Sarabun New" w:cs="TH Sarabun New"/>
          <w:sz w:val="28"/>
          <w:vertAlign w:val="superscript"/>
        </w:rPr>
        <w:t>1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และ </w:t>
      </w:r>
      <w:r w:rsidRPr="00932EC4">
        <w:rPr>
          <w:rFonts w:ascii="TH Sarabun New" w:hAnsi="TH Sarabun New" w:cs="TH Sarabun New"/>
          <w:sz w:val="28"/>
        </w:rPr>
        <w:t>0</w:t>
      </w:r>
      <w:r w:rsidRPr="00932EC4">
        <w:rPr>
          <w:rFonts w:ascii="TH Sarabun New" w:hAnsi="TH Sarabun New" w:cs="TH Sarabun New"/>
          <w:sz w:val="28"/>
          <w:cs/>
        </w:rPr>
        <w:t>.</w:t>
      </w:r>
      <w:r w:rsidRPr="00932EC4">
        <w:rPr>
          <w:rFonts w:ascii="TH Sarabun New" w:hAnsi="TH Sarabun New" w:cs="TH Sarabun New"/>
          <w:sz w:val="28"/>
        </w:rPr>
        <w:t>0079 min</w:t>
      </w:r>
      <w:r w:rsidRPr="00932EC4">
        <w:rPr>
          <w:rFonts w:ascii="TH Sarabun New" w:hAnsi="TH Sarabun New" w:cs="TH Sarabun New"/>
          <w:sz w:val="28"/>
          <w:vertAlign w:val="superscript"/>
          <w:cs/>
        </w:rPr>
        <w:t>-</w:t>
      </w:r>
      <w:r w:rsidRPr="00932EC4">
        <w:rPr>
          <w:rFonts w:ascii="TH Sarabun New" w:hAnsi="TH Sarabun New" w:cs="TH Sarabun New"/>
          <w:sz w:val="28"/>
          <w:vertAlign w:val="superscript"/>
        </w:rPr>
        <w:t>1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 ตามลำดับ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="00FB7FD1" w:rsidRPr="00932EC4">
        <w:rPr>
          <w:rFonts w:ascii="TH Sarabun New" w:hAnsi="TH Sarabun New" w:cs="TH Sarabun New"/>
          <w:sz w:val="28"/>
          <w:cs/>
        </w:rPr>
        <w:t>ซึ่ง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g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C</w:t>
      </w:r>
      <w:r w:rsidRPr="00932EC4">
        <w:rPr>
          <w:rFonts w:ascii="TH Sarabun New" w:hAnsi="TH Sarabun New" w:cs="TH Sarabun New"/>
          <w:sz w:val="28"/>
          <w:vertAlign w:val="subscript"/>
          <w:cs/>
        </w:rPr>
        <w:t>3</w:t>
      </w:r>
      <w:r w:rsidRPr="00932EC4">
        <w:rPr>
          <w:rFonts w:ascii="TH Sarabun New" w:hAnsi="TH Sarabun New" w:cs="TH Sarabun New"/>
          <w:sz w:val="28"/>
        </w:rPr>
        <w:t>N</w:t>
      </w:r>
      <w:r w:rsidRPr="00932EC4">
        <w:rPr>
          <w:rFonts w:ascii="TH Sarabun New" w:hAnsi="TH Sarabun New" w:cs="TH Sarabun New"/>
          <w:sz w:val="28"/>
          <w:vertAlign w:val="subscript"/>
          <w:cs/>
        </w:rPr>
        <w:t>4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Fe</w:t>
      </w:r>
      <w:r w:rsidRPr="00932EC4">
        <w:rPr>
          <w:rFonts w:ascii="TH Sarabun New" w:hAnsi="TH Sarabun New" w:cs="TH Sarabun New"/>
          <w:sz w:val="28"/>
          <w:vertAlign w:val="subscript"/>
        </w:rPr>
        <w:t>2</w:t>
      </w:r>
      <w:r w:rsidRPr="00932EC4">
        <w:rPr>
          <w:rFonts w:ascii="TH Sarabun New" w:hAnsi="TH Sarabun New" w:cs="TH Sarabun New"/>
          <w:sz w:val="28"/>
        </w:rPr>
        <w:t>O</w:t>
      </w:r>
      <w:r w:rsidRPr="00932EC4">
        <w:rPr>
          <w:rFonts w:ascii="TH Sarabun New" w:hAnsi="TH Sarabun New" w:cs="TH Sarabun New"/>
          <w:sz w:val="28"/>
          <w:vertAlign w:val="subscript"/>
        </w:rPr>
        <w:t>3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Ag</w:t>
      </w:r>
      <w:r w:rsidRPr="00932EC4">
        <w:rPr>
          <w:rFonts w:ascii="TH Sarabun New" w:hAnsi="TH Sarabun New" w:cs="TH Sarabun New"/>
          <w:sz w:val="28"/>
          <w:cs/>
        </w:rPr>
        <w:t>/</w:t>
      </w:r>
      <w:r w:rsidRPr="00932EC4">
        <w:rPr>
          <w:rFonts w:ascii="TH Sarabun New" w:hAnsi="TH Sarabun New" w:cs="TH Sarabun New"/>
          <w:sz w:val="28"/>
        </w:rPr>
        <w:t xml:space="preserve">AgCl </w:t>
      </w:r>
      <w:r w:rsidRPr="00932EC4">
        <w:rPr>
          <w:rFonts w:ascii="TH Sarabun New" w:hAnsi="TH Sarabun New" w:cs="TH Sarabun New"/>
          <w:sz w:val="28"/>
          <w:cs/>
        </w:rPr>
        <w:t>ให้ค่าคงที่อัตราปรากฏ (</w:t>
      </w:r>
      <w:proofErr w:type="spellStart"/>
      <w:r w:rsidRPr="00932EC4">
        <w:rPr>
          <w:rFonts w:ascii="TH Sarabun New" w:hAnsi="TH Sarabun New" w:cs="TH Sarabun New"/>
          <w:sz w:val="28"/>
        </w:rPr>
        <w:t>k</w:t>
      </w:r>
      <w:r w:rsidRPr="00932EC4">
        <w:rPr>
          <w:rFonts w:ascii="TH Sarabun New" w:hAnsi="TH Sarabun New" w:cs="TH Sarabun New"/>
          <w:sz w:val="28"/>
          <w:vertAlign w:val="subscript"/>
        </w:rPr>
        <w:t>app</w:t>
      </w:r>
      <w:proofErr w:type="spellEnd"/>
      <w:r w:rsidRPr="00932EC4">
        <w:rPr>
          <w:rFonts w:ascii="TH Sarabun New" w:hAnsi="TH Sarabun New" w:cs="TH Sarabun New"/>
          <w:sz w:val="28"/>
          <w:cs/>
        </w:rPr>
        <w:t>) สูงสุด</w:t>
      </w:r>
      <w:r w:rsidR="00FB7FD1" w:rsidRPr="00932EC4">
        <w:rPr>
          <w:rFonts w:ascii="TH Sarabun New" w:hAnsi="TH Sarabun New" w:cs="TH Sarabun New"/>
          <w:sz w:val="28"/>
          <w:cs/>
        </w:rPr>
        <w:t xml:space="preserve"> แสดงถึงประสิทธิภาพการเร่งปฏิกิริยาดีกว่า</w:t>
      </w:r>
      <w:r w:rsidRPr="00932EC4">
        <w:rPr>
          <w:rFonts w:ascii="TH Sarabun New" w:hAnsi="TH Sarabun New" w:cs="TH Sarabun New"/>
          <w:sz w:val="28"/>
          <w:cs/>
        </w:rPr>
        <w:t>ตัวเร่งปฏิกิริยาแบบเดี่ยวทุกชนิด</w:t>
      </w:r>
      <w:r w:rsidR="00D161E7" w:rsidRPr="00932EC4">
        <w:rPr>
          <w:rFonts w:ascii="TH Sarabun New" w:hAnsi="TH Sarabun New" w:cs="TH Sarabun New"/>
          <w:sz w:val="28"/>
          <w:cs/>
        </w:rPr>
        <w:t xml:space="preserve"> </w:t>
      </w:r>
      <w:r w:rsidR="00D161E7" w:rsidRPr="00932EC4">
        <w:rPr>
          <w:rFonts w:ascii="TH Sarabun New" w:hAnsi="TH Sarabun New" w:cs="TH Sarabun New"/>
          <w:sz w:val="28"/>
          <w:cs/>
        </w:rPr>
        <w:t>แสดงให้เห็นถึงประสิทธิภาพการแยกประจุและการเร่งปฏิกิริยาที่เหนือกว่า จึงมีศักยภาพสำหรับการประยุกต์ใช้ในการบำบัดน้ำเสียที่ปนเปื้อนยาปฏิชีวนะอย่างมีประสิทธิภาพและยั่งยืน</w:t>
      </w:r>
    </w:p>
    <w:p w14:paraId="21E3770B" w14:textId="77777777" w:rsidR="009E3818" w:rsidRPr="00932EC4" w:rsidRDefault="008139F4" w:rsidP="009E381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32EC4">
        <w:rPr>
          <w:rFonts w:ascii="TH Sarabun New" w:eastAsia="TH Sarabun PSK" w:hAnsi="TH Sarabun New" w:cs="TH Sarabun New"/>
          <w:b/>
          <w:bCs/>
          <w:noProof/>
          <w:sz w:val="28"/>
        </w:rPr>
        <w:t>คำสำคัญ</w:t>
      </w:r>
      <w:r w:rsidRPr="00932EC4">
        <w:rPr>
          <w:rFonts w:ascii="TH Sarabun New" w:eastAsia="TH Sarabun PSK" w:hAnsi="TH Sarabun New" w:cs="TH Sarabun New"/>
          <w:noProof/>
          <w:sz w:val="28"/>
        </w:rPr>
        <w:t xml:space="preserve">: </w:t>
      </w:r>
      <w:r w:rsidRPr="00932EC4">
        <w:rPr>
          <w:rFonts w:ascii="TH Sarabun New" w:eastAsia="Sarabun" w:hAnsi="TH Sarabun New" w:cs="TH Sarabun New"/>
          <w:sz w:val="28"/>
          <w:highlight w:val="white"/>
        </w:rPr>
        <w:t>g-C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N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4</w:t>
      </w:r>
      <w:r w:rsidRPr="00932EC4">
        <w:rPr>
          <w:rFonts w:ascii="TH Sarabun New" w:eastAsia="Sarabun" w:hAnsi="TH Sarabun New" w:cs="TH Sarabun New"/>
          <w:sz w:val="28"/>
        </w:rPr>
        <w:t>-Fe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2</w:t>
      </w:r>
      <w:r w:rsidRPr="00932EC4">
        <w:rPr>
          <w:rFonts w:ascii="TH Sarabun New" w:eastAsia="Sarabun" w:hAnsi="TH Sarabun New" w:cs="TH Sarabun New"/>
          <w:sz w:val="28"/>
        </w:rPr>
        <w:t>O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-Ag/AgCl</w:t>
      </w:r>
      <w:r w:rsidRPr="00932EC4">
        <w:rPr>
          <w:rFonts w:ascii="TH Sarabun New" w:hAnsi="TH Sarabun New" w:cs="TH Sarabun New"/>
          <w:sz w:val="28"/>
          <w:cs/>
        </w:rPr>
        <w:t>,</w:t>
      </w:r>
      <w:r w:rsidRPr="00932EC4">
        <w:rPr>
          <w:rFonts w:ascii="TH Sarabun New" w:hAnsi="TH Sarabun New" w:cs="TH Sarabun New"/>
          <w:sz w:val="28"/>
        </w:rPr>
        <w:t xml:space="preserve"> </w:t>
      </w:r>
      <w:r w:rsidRPr="00932EC4">
        <w:rPr>
          <w:rFonts w:ascii="TH Sarabun New" w:hAnsi="TH Sarabun New" w:cs="TH Sarabun New"/>
          <w:sz w:val="28"/>
          <w:cs/>
        </w:rPr>
        <w:t>การย่อยสลาย,</w:t>
      </w:r>
      <w:r w:rsidRPr="00932EC4">
        <w:rPr>
          <w:rFonts w:ascii="TH Sarabun New" w:hAnsi="TH Sarabun New" w:cs="TH Sarabun New"/>
          <w:sz w:val="28"/>
        </w:rPr>
        <w:t xml:space="preserve"> </w:t>
      </w:r>
      <w:r w:rsidRPr="00932EC4">
        <w:rPr>
          <w:rFonts w:ascii="TH Sarabun New" w:hAnsi="TH Sarabun New" w:cs="TH Sarabun New"/>
          <w:sz w:val="28"/>
          <w:cs/>
        </w:rPr>
        <w:t>ยาปฏิชีวนะ,</w:t>
      </w:r>
      <w:r w:rsidRPr="00932EC4">
        <w:rPr>
          <w:rFonts w:ascii="TH Sarabun New" w:hAnsi="TH Sarabun New" w:cs="TH Sarabun New"/>
          <w:sz w:val="28"/>
        </w:rPr>
        <w:t xml:space="preserve"> </w:t>
      </w:r>
      <w:r w:rsidRPr="00932EC4">
        <w:rPr>
          <w:rFonts w:ascii="TH Sarabun New" w:hAnsi="TH Sarabun New" w:cs="TH Sarabun New"/>
          <w:sz w:val="28"/>
          <w:cs/>
        </w:rPr>
        <w:t>กระบวนการเร่งปฏิกิริยาเชิงแสง</w:t>
      </w:r>
      <w:r w:rsidRPr="00932EC4">
        <w:rPr>
          <w:rFonts w:ascii="TH Sarabun New" w:hAnsi="TH Sarabun New" w:cs="TH Sarabun New"/>
          <w:sz w:val="28"/>
        </w:rPr>
        <w:t xml:space="preserve">, </w:t>
      </w:r>
      <w:r w:rsidRPr="00932EC4">
        <w:rPr>
          <w:rFonts w:ascii="TH Sarabun New" w:hAnsi="TH Sarabun New" w:cs="TH Sarabun New"/>
          <w:sz w:val="28"/>
          <w:cs/>
        </w:rPr>
        <w:t>น้ำเส</w:t>
      </w:r>
      <w:r w:rsidR="0047292F" w:rsidRPr="00932EC4">
        <w:rPr>
          <w:rFonts w:ascii="TH Sarabun New" w:hAnsi="TH Sarabun New" w:cs="TH Sarabun New"/>
          <w:sz w:val="28"/>
          <w:cs/>
        </w:rPr>
        <w:t>ี</w:t>
      </w:r>
      <w:r w:rsidR="009E3818" w:rsidRPr="00932EC4">
        <w:rPr>
          <w:rFonts w:ascii="TH Sarabun New" w:hAnsi="TH Sarabun New" w:cs="TH Sarabun New"/>
          <w:sz w:val="28"/>
          <w:cs/>
        </w:rPr>
        <w:t>ย</w:t>
      </w:r>
    </w:p>
    <w:p w14:paraId="65BF2374" w14:textId="77777777" w:rsidR="009E3818" w:rsidRPr="00932EC4" w:rsidRDefault="009E3818" w:rsidP="009E381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9CAE182" w14:textId="33921982" w:rsidR="009E3818" w:rsidRPr="00932EC4" w:rsidRDefault="009E3818" w:rsidP="009E381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  <w:sectPr w:rsidR="009E3818" w:rsidRPr="00932EC4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5261D275" w14:textId="77777777" w:rsidR="009E3818" w:rsidRPr="00932EC4" w:rsidRDefault="009E3818" w:rsidP="009E3818">
      <w:pPr>
        <w:spacing w:after="0" w:line="240" w:lineRule="auto"/>
        <w:rPr>
          <w:rFonts w:ascii="TH Sarabun New" w:hAnsi="TH Sarabun New" w:cs="TH Sarabun New"/>
          <w:sz w:val="28"/>
        </w:rPr>
      </w:pPr>
      <w:r w:rsidRPr="00932EC4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0DD3BFD4" w14:textId="3B1B0312" w:rsidR="009E3818" w:rsidRPr="00932EC4" w:rsidRDefault="009E3818" w:rsidP="009E3818">
      <w:pPr>
        <w:spacing w:after="0" w:line="240" w:lineRule="auto"/>
        <w:ind w:firstLine="720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 w:rsidRPr="00932EC4">
        <w:rPr>
          <w:rFonts w:ascii="TH Sarabun New" w:eastAsia="TH Sarabun PSK" w:hAnsi="TH Sarabun New" w:cs="TH Sarabun New"/>
          <w:sz w:val="28"/>
          <w:cs/>
        </w:rPr>
        <w:t>น้ำเป็นทรัพยากรที่มีความสำคัญยิ่งต่อการดำรงชีวิตของมนุษย์ ทั้งในด้านการอุปโภคบริโภค ภาคอุตสาหกรรม และเกษตรกรรม (</w:t>
      </w:r>
      <w:proofErr w:type="spellStart"/>
      <w:r w:rsidRPr="00932EC4">
        <w:rPr>
          <w:rFonts w:ascii="TH Sarabun New" w:eastAsia="TH Sarabun PSK" w:hAnsi="TH Sarabun New" w:cs="TH Sarabun New"/>
          <w:sz w:val="28"/>
        </w:rPr>
        <w:t>Cuerda</w:t>
      </w:r>
      <w:proofErr w:type="spellEnd"/>
      <w:r w:rsidRPr="00932EC4">
        <w:rPr>
          <w:rFonts w:ascii="TH Sarabun New" w:eastAsia="TH Sarabun PSK" w:hAnsi="TH Sarabun New" w:cs="TH Sarabun New"/>
          <w:sz w:val="28"/>
        </w:rPr>
        <w:t xml:space="preserve">-Correa et al., </w:t>
      </w:r>
      <w:r w:rsidRPr="00932EC4">
        <w:rPr>
          <w:rFonts w:ascii="TH Sarabun New" w:eastAsia="TH Sarabun PSK" w:hAnsi="TH Sarabun New" w:cs="TH Sarabun New"/>
          <w:sz w:val="28"/>
          <w:cs/>
          <w:lang w:bidi="th"/>
        </w:rPr>
        <w:t>20</w:t>
      </w:r>
      <w:r w:rsidRPr="00932EC4">
        <w:rPr>
          <w:rFonts w:ascii="TH Sarabun New" w:eastAsia="TH Sarabun PSK" w:hAnsi="TH Sarabun New" w:cs="TH Sarabun New"/>
          <w:sz w:val="28"/>
          <w:lang w:bidi="th"/>
        </w:rPr>
        <w:t>20</w:t>
      </w:r>
      <w:r w:rsidRPr="00932EC4">
        <w:rPr>
          <w:rFonts w:ascii="TH Sarabun New" w:eastAsia="TH Sarabun PSK" w:hAnsi="TH Sarabun New" w:cs="TH Sarabun New"/>
          <w:sz w:val="28"/>
          <w:cs/>
          <w:lang w:bidi="th"/>
        </w:rPr>
        <w:t>)</w:t>
      </w:r>
      <w:r w:rsidRPr="00932EC4">
        <w:rPr>
          <w:rFonts w:ascii="TH Sarabun New" w:eastAsia="TH Sarabun PSK" w:hAnsi="TH Sarabun New" w:cs="TH Sarabun New"/>
          <w:sz w:val="28"/>
          <w:lang w:bidi="th"/>
        </w:rPr>
        <w:t xml:space="preserve"> 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ในปัจจุบันน้ำกำลังเผชิญกับวิกฤตจากการปนเปื้อนอันเนื่องมาจากกิจกรรมของมนุษย์และกระบวนการทางธรรมชาติในช่วง </w:t>
      </w:r>
      <w:r w:rsidRPr="00932EC4">
        <w:rPr>
          <w:rFonts w:ascii="TH Sarabun New" w:eastAsia="TH Sarabun PSK" w:hAnsi="TH Sarabun New" w:cs="TH Sarabun New"/>
          <w:sz w:val="28"/>
          <w:cs/>
          <w:lang w:bidi="th"/>
        </w:rPr>
        <w:t xml:space="preserve">3 </w:t>
      </w:r>
      <w:r w:rsidRPr="00932EC4">
        <w:rPr>
          <w:rFonts w:ascii="TH Sarabun New" w:eastAsia="TH Sarabun PSK" w:hAnsi="TH Sarabun New" w:cs="TH Sarabun New"/>
          <w:sz w:val="28"/>
          <w:cs/>
        </w:rPr>
        <w:t>ทศวรรษที่ผ่านมา (</w:t>
      </w:r>
      <w:r w:rsidRPr="00932EC4">
        <w:rPr>
          <w:rFonts w:ascii="TH Sarabun New" w:eastAsia="TH Sarabun PSK" w:hAnsi="TH Sarabun New" w:cs="TH Sarabun New"/>
          <w:sz w:val="28"/>
        </w:rPr>
        <w:t xml:space="preserve">Lakshmi &amp; Reddy, </w:t>
      </w:r>
      <w:r w:rsidRPr="00932EC4">
        <w:rPr>
          <w:rFonts w:ascii="TH Sarabun New" w:eastAsia="TH Sarabun PSK" w:hAnsi="TH Sarabun New" w:cs="TH Sarabun New"/>
          <w:sz w:val="28"/>
          <w:cs/>
          <w:lang w:bidi="th"/>
        </w:rPr>
        <w:t xml:space="preserve">2017) </w:t>
      </w:r>
      <w:r w:rsidR="008B4D5F">
        <w:rPr>
          <w:rFonts w:ascii="TH Sarabun New" w:eastAsia="TH Sarabun PSK" w:hAnsi="TH Sarabun New" w:cs="TH Sarabun New" w:hint="cs"/>
          <w:sz w:val="28"/>
          <w:cs/>
        </w:rPr>
        <w:t>ซึ่ง</w:t>
      </w:r>
      <w:r w:rsidRPr="00932EC4">
        <w:rPr>
          <w:rFonts w:ascii="TH Sarabun New" w:eastAsia="TH Sarabun PSK" w:hAnsi="TH Sarabun New" w:cs="TH Sarabun New"/>
          <w:sz w:val="28"/>
          <w:cs/>
        </w:rPr>
        <w:t>ยาปฏิชีวนะ</w:t>
      </w:r>
      <w:r w:rsidR="008B4D5F">
        <w:rPr>
          <w:rFonts w:ascii="TH Sarabun New" w:eastAsia="TH Sarabun PSK" w:hAnsi="TH Sarabun New" w:cs="TH Sarabun New" w:hint="cs"/>
          <w:sz w:val="28"/>
          <w:cs/>
        </w:rPr>
        <w:t>เป็นปัจจัยที่สำคัญที่ก่อให้เกิดปัญหา</w:t>
      </w:r>
      <w:r w:rsidR="00C83EDC">
        <w:rPr>
          <w:rFonts w:ascii="TH Sarabun New" w:eastAsia="TH Sarabun PSK" w:hAnsi="TH Sarabun New" w:cs="TH Sarabun New" w:hint="cs"/>
          <w:sz w:val="28"/>
          <w:cs/>
        </w:rPr>
        <w:t>น้ำเสีย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 </w:t>
      </w:r>
      <w:r w:rsidR="008B4D5F">
        <w:rPr>
          <w:rFonts w:ascii="TH Sarabun New" w:eastAsia="TH Sarabun PSK" w:hAnsi="TH Sarabun New" w:cs="TH Sarabun New" w:hint="cs"/>
          <w:sz w:val="28"/>
          <w:cs/>
        </w:rPr>
        <w:t>ที่</w:t>
      </w:r>
      <w:r w:rsidRPr="00932EC4">
        <w:rPr>
          <w:rFonts w:ascii="TH Sarabun New" w:eastAsia="TH Sarabun PSK" w:hAnsi="TH Sarabun New" w:cs="TH Sarabun New"/>
          <w:sz w:val="28"/>
          <w:cs/>
        </w:rPr>
        <w:t>สามารถ</w:t>
      </w:r>
      <w:r w:rsidRPr="00932EC4">
        <w:rPr>
          <w:rFonts w:ascii="TH Sarabun New" w:eastAsia="TH Sarabun PSK" w:hAnsi="TH Sarabun New" w:cs="TH Sarabun New"/>
          <w:sz w:val="28"/>
          <w:cs/>
        </w:rPr>
        <w:t>ปนเปื้อนได้ทั้งในน้ำผิวดิน</w:t>
      </w:r>
      <w:r w:rsidR="008F23BB" w:rsidRPr="00932EC4">
        <w:rPr>
          <w:rFonts w:ascii="TH Sarabun New" w:eastAsia="TH Sarabun PSK" w:hAnsi="TH Sarabun New" w:cs="TH Sarabun New"/>
          <w:sz w:val="28"/>
          <w:cs/>
        </w:rPr>
        <w:t xml:space="preserve"> </w:t>
      </w:r>
      <w:r w:rsidRPr="00932EC4">
        <w:rPr>
          <w:rFonts w:ascii="TH Sarabun New" w:eastAsia="TH Sarabun PSK" w:hAnsi="TH Sarabun New" w:cs="TH Sarabun New"/>
          <w:sz w:val="28"/>
          <w:cs/>
        </w:rPr>
        <w:t>น้</w:t>
      </w:r>
      <w:r w:rsidR="008F23BB" w:rsidRPr="00932EC4">
        <w:rPr>
          <w:rFonts w:ascii="TH Sarabun New" w:eastAsia="TH Sarabun PSK" w:hAnsi="TH Sarabun New" w:cs="TH Sarabun New"/>
          <w:sz w:val="28"/>
          <w:cs/>
        </w:rPr>
        <w:t>ำ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บาดาล น้ำดื่ม และตะกอนในแหล่งน้ำ  โดยมีแหล่งกำเนิดหลักจากกิจกรรมทางการแพทย์ อุตสาหกรรมยา ปศุสัตว์ เกษตรกรรม การเพาะเลี้ยงสัตว์น้ำ และการถูกขับออกจากร่างกาย </w:t>
      </w:r>
      <w:r w:rsidR="00C83EDC">
        <w:rPr>
          <w:rFonts w:ascii="TH Sarabun New" w:eastAsia="TH Sarabun PSK" w:hAnsi="TH Sarabun New" w:cs="TH Sarabun New" w:hint="cs"/>
          <w:sz w:val="28"/>
          <w:cs/>
        </w:rPr>
        <w:t>เนื่องจาก</w:t>
      </w:r>
      <w:r w:rsidRPr="00932EC4">
        <w:rPr>
          <w:rFonts w:ascii="TH Sarabun New" w:eastAsia="TH Sarabun PSK" w:hAnsi="TH Sarabun New" w:cs="TH Sarabun New"/>
          <w:sz w:val="28"/>
          <w:cs/>
        </w:rPr>
        <w:t>ไม่สามารถย่อยสลายโมเลกุลของยาปฏิชีวนะได้ทั้งหมด ยาปฏิชีวนะจึงสะสมในสิ่งแวดล้อมอย่างต่อเนื่อง (</w:t>
      </w:r>
      <w:r w:rsidRPr="00932EC4">
        <w:rPr>
          <w:rFonts w:ascii="TH Sarabun New" w:eastAsia="TH Sarabun PSK" w:hAnsi="TH Sarabun New" w:cs="TH Sarabun New"/>
          <w:sz w:val="28"/>
        </w:rPr>
        <w:t>Gomes, 2022</w:t>
      </w:r>
      <w:r w:rsidRPr="00932EC4">
        <w:rPr>
          <w:rFonts w:ascii="TH Sarabun New" w:eastAsia="TH Sarabun PSK" w:hAnsi="TH Sarabun New" w:cs="TH Sarabun New"/>
          <w:sz w:val="28"/>
          <w:cs/>
        </w:rPr>
        <w:t>) การปนเปื้อนของยาปฏิชีวนะในแหล่งน้ำจะก่อให้เกิดเชื้อดื้อยา ซึ่งเป็นหนึ่งในภัยคุกคามต่อสุขภาพ</w:t>
      </w:r>
      <w:r w:rsidRPr="00932EC4">
        <w:rPr>
          <w:rFonts w:ascii="TH Sarabun New" w:eastAsia="TH Sarabun PSK" w:hAnsi="TH Sarabun New" w:cs="TH Sarabun New"/>
          <w:sz w:val="28"/>
          <w:cs/>
        </w:rPr>
        <w:lastRenderedPageBreak/>
        <w:t>มนุษย์โดยองค์กรอนามัยโลก</w:t>
      </w:r>
      <w:r w:rsidRPr="00932EC4">
        <w:rPr>
          <w:rFonts w:ascii="TH Sarabun New" w:eastAsia="TH Sarabun PSK" w:hAnsi="TH Sarabun New" w:cs="TH Sarabun New"/>
          <w:sz w:val="28"/>
        </w:rPr>
        <w:t xml:space="preserve"> (Wilkinson et al., 2022)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 กระบวนการดั้งเดิมที่</w:t>
      </w:r>
      <w:r w:rsidR="00C83EDC">
        <w:rPr>
          <w:rFonts w:ascii="TH Sarabun New" w:eastAsia="TH Sarabun PSK" w:hAnsi="TH Sarabun New" w:cs="TH Sarabun New" w:hint="cs"/>
          <w:sz w:val="28"/>
          <w:cs/>
        </w:rPr>
        <w:t>ใช้</w:t>
      </w:r>
      <w:r w:rsidRPr="00932EC4">
        <w:rPr>
          <w:rFonts w:ascii="TH Sarabun New" w:eastAsia="TH Sarabun PSK" w:hAnsi="TH Sarabun New" w:cs="TH Sarabun New"/>
          <w:sz w:val="28"/>
          <w:cs/>
        </w:rPr>
        <w:t>ในการสลายยาปฏิชีวนะได้แก่ กระบวนการตกตะกอนเร่ง หรือ</w:t>
      </w:r>
      <w:r w:rsidRPr="00932EC4">
        <w:rPr>
          <w:rFonts w:ascii="TH Sarabun New" w:eastAsia="TH Sarabun PSK" w:hAnsi="TH Sarabun New" w:cs="TH Sarabun New"/>
          <w:sz w:val="28"/>
        </w:rPr>
        <w:t xml:space="preserve"> 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ระบบจานหมุนชีวภาพ </w:t>
      </w:r>
      <w:r w:rsidR="00C83EDC">
        <w:rPr>
          <w:rFonts w:ascii="TH Sarabun New" w:eastAsia="TH Sarabun PSK" w:hAnsi="TH Sarabun New" w:cs="TH Sarabun New" w:hint="cs"/>
          <w:sz w:val="28"/>
          <w:cs/>
        </w:rPr>
        <w:t>ซึ่ง</w:t>
      </w:r>
      <w:r w:rsidRPr="00932EC4">
        <w:rPr>
          <w:rFonts w:ascii="TH Sarabun New" w:eastAsia="TH Sarabun PSK" w:hAnsi="TH Sarabun New" w:cs="TH Sarabun New"/>
          <w:sz w:val="28"/>
          <w:cs/>
        </w:rPr>
        <w:t>ไม่มีประสิทธิภาพมากพอในการกำจัดโมเลกุลของยาปฏิชีวนะ</w:t>
      </w:r>
      <w:r w:rsidRPr="00932EC4">
        <w:rPr>
          <w:rFonts w:ascii="TH Sarabun New" w:eastAsia="TH Sarabun PSK" w:hAnsi="TH Sarabun New" w:cs="TH Sarabun New"/>
          <w:sz w:val="28"/>
        </w:rPr>
        <w:t xml:space="preserve"> </w:t>
      </w:r>
      <w:r w:rsidRPr="00932EC4">
        <w:rPr>
          <w:rFonts w:ascii="TH Sarabun New" w:eastAsia="TH Sarabun PSK" w:hAnsi="TH Sarabun New" w:cs="TH Sarabun New"/>
          <w:sz w:val="28"/>
          <w:cs/>
        </w:rPr>
        <w:t>เนื่องจากความซับซ้อนของโครงสร้างโมเลกุล</w:t>
      </w:r>
      <w:r w:rsidRPr="00932EC4">
        <w:rPr>
          <w:rFonts w:ascii="TH Sarabun New" w:eastAsia="TH Sarabun PSK" w:hAnsi="TH Sarabun New" w:cs="TH Sarabun New"/>
          <w:sz w:val="28"/>
        </w:rPr>
        <w:t xml:space="preserve"> (Javed et al., 2025)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 ปัจจุบันเทคโนโลยีที่มีประสิทธิภาพสูงในการสลายสารกลุ่มยาและเวชภัณฑ์ คือ กระบวนการออกซิเดชันขั้นสูง ได้แก่ กระบวนการ</w:t>
      </w:r>
      <w:proofErr w:type="spellStart"/>
      <w:r w:rsidRPr="00932EC4">
        <w:rPr>
          <w:rFonts w:ascii="TH Sarabun New" w:eastAsia="TH Sarabun PSK" w:hAnsi="TH Sarabun New" w:cs="TH Sarabun New"/>
          <w:sz w:val="28"/>
          <w:cs/>
        </w:rPr>
        <w:t>เฟน</w:t>
      </w:r>
      <w:proofErr w:type="spellEnd"/>
      <w:r w:rsidRPr="00932EC4">
        <w:rPr>
          <w:rFonts w:ascii="TH Sarabun New" w:eastAsia="TH Sarabun PSK" w:hAnsi="TH Sarabun New" w:cs="TH Sarabun New"/>
          <w:sz w:val="28"/>
          <w:cs/>
        </w:rPr>
        <w:t>ตัน (</w:t>
      </w:r>
      <w:r w:rsidRPr="00932EC4">
        <w:rPr>
          <w:rFonts w:ascii="TH Sarabun New" w:eastAsia="TH Sarabun PSK" w:hAnsi="TH Sarabun New" w:cs="TH Sarabun New"/>
          <w:sz w:val="28"/>
        </w:rPr>
        <w:t>Fenton Process</w:t>
      </w:r>
      <w:r w:rsidRPr="00932EC4">
        <w:rPr>
          <w:rFonts w:ascii="TH Sarabun New" w:eastAsia="TH Sarabun PSK" w:hAnsi="TH Sarabun New" w:cs="TH Sarabun New"/>
          <w:sz w:val="28"/>
          <w:cs/>
        </w:rPr>
        <w:t>) โอโซเนชัน (</w:t>
      </w:r>
      <w:r w:rsidRPr="00932EC4">
        <w:rPr>
          <w:rFonts w:ascii="TH Sarabun New" w:eastAsia="TH Sarabun PSK" w:hAnsi="TH Sarabun New" w:cs="TH Sarabun New"/>
          <w:sz w:val="28"/>
        </w:rPr>
        <w:t>Ozonation Process</w:t>
      </w:r>
      <w:r w:rsidRPr="00932EC4">
        <w:rPr>
          <w:rFonts w:ascii="TH Sarabun New" w:eastAsia="TH Sarabun PSK" w:hAnsi="TH Sarabun New" w:cs="TH Sarabun New"/>
          <w:sz w:val="28"/>
          <w:cs/>
        </w:rPr>
        <w:t>) โซโน</w:t>
      </w:r>
      <w:proofErr w:type="spellStart"/>
      <w:r w:rsidRPr="00932EC4">
        <w:rPr>
          <w:rFonts w:ascii="TH Sarabun New" w:eastAsia="TH Sarabun PSK" w:hAnsi="TH Sarabun New" w:cs="TH Sarabun New"/>
          <w:sz w:val="28"/>
          <w:cs/>
        </w:rPr>
        <w:t>ไล</w:t>
      </w:r>
      <w:proofErr w:type="spellEnd"/>
      <w:r w:rsidRPr="00932EC4">
        <w:rPr>
          <w:rFonts w:ascii="TH Sarabun New" w:eastAsia="TH Sarabun PSK" w:hAnsi="TH Sarabun New" w:cs="TH Sarabun New"/>
          <w:sz w:val="28"/>
          <w:cs/>
        </w:rPr>
        <w:t>ซิส (</w:t>
      </w:r>
      <w:proofErr w:type="spellStart"/>
      <w:r w:rsidRPr="00932EC4">
        <w:rPr>
          <w:rFonts w:ascii="TH Sarabun New" w:eastAsia="TH Sarabun PSK" w:hAnsi="TH Sarabun New" w:cs="TH Sarabun New"/>
          <w:sz w:val="28"/>
        </w:rPr>
        <w:t>Sonolysis</w:t>
      </w:r>
      <w:proofErr w:type="spellEnd"/>
      <w:r w:rsidRPr="00932EC4">
        <w:rPr>
          <w:rFonts w:ascii="TH Sarabun New" w:eastAsia="TH Sarabun PSK" w:hAnsi="TH Sarabun New" w:cs="TH Sarabun New"/>
          <w:sz w:val="28"/>
        </w:rPr>
        <w:t xml:space="preserve"> Process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) </w:t>
      </w:r>
      <w:r w:rsidR="008B4D5F">
        <w:rPr>
          <w:rFonts w:ascii="TH Sarabun New" w:eastAsia="TH Sarabun PSK" w:hAnsi="TH Sarabun New" w:cs="TH Sarabun New" w:hint="cs"/>
          <w:sz w:val="28"/>
          <w:cs/>
        </w:rPr>
        <w:t>และ</w:t>
      </w:r>
      <w:r w:rsidRPr="00932EC4">
        <w:rPr>
          <w:rFonts w:ascii="TH Sarabun New" w:eastAsia="TH Sarabun PSK" w:hAnsi="TH Sarabun New" w:cs="TH Sarabun New"/>
          <w:sz w:val="28"/>
          <w:cs/>
        </w:rPr>
        <w:t>กระบวนการเร่งปฏิกิริยาเชิงแสง (</w:t>
      </w:r>
      <w:r w:rsidRPr="00932EC4">
        <w:rPr>
          <w:rFonts w:ascii="TH Sarabun New" w:eastAsia="TH Sarabun PSK" w:hAnsi="TH Sarabun New" w:cs="TH Sarabun New"/>
          <w:sz w:val="28"/>
        </w:rPr>
        <w:t xml:space="preserve">Photocatalysis) </w:t>
      </w:r>
      <w:r w:rsidRPr="00932EC4">
        <w:rPr>
          <w:rFonts w:ascii="TH Sarabun New" w:eastAsia="TH Sarabun PSK" w:hAnsi="TH Sarabun New" w:cs="TH Sarabun New"/>
          <w:sz w:val="28"/>
          <w:cs/>
        </w:rPr>
        <w:t>ซึ่ง</w:t>
      </w:r>
      <w:r w:rsidR="008B4D5F" w:rsidRPr="00932EC4">
        <w:rPr>
          <w:rFonts w:ascii="TH Sarabun New" w:eastAsia="TH Sarabun PSK" w:hAnsi="TH Sarabun New" w:cs="TH Sarabun New"/>
          <w:sz w:val="28"/>
          <w:cs/>
        </w:rPr>
        <w:t>กระบวนการเร่งปฏิกิริยาเชิงแสง</w:t>
      </w:r>
      <w:r w:rsidRPr="00932EC4">
        <w:rPr>
          <w:rFonts w:ascii="TH Sarabun New" w:eastAsia="TH Sarabun PSK" w:hAnsi="TH Sarabun New" w:cs="TH Sarabun New"/>
          <w:sz w:val="28"/>
          <w:cs/>
        </w:rPr>
        <w:t>มีความโดดเด่นในการกำจัดมลพิษโดยใช้แสงเป็นตัวกระตุ้นตัวเร่งปฏิกิริยาให้เกิดการสร้างอนุมูลอิสระ ลดการใช้สารเคมี เป็นมิตรต่อสิ่งแวดล้อม และมีต้นทุนต่ำ (</w:t>
      </w:r>
      <w:r w:rsidRPr="00932EC4">
        <w:rPr>
          <w:rFonts w:ascii="TH Sarabun New" w:eastAsia="TH Sarabun PSK" w:hAnsi="TH Sarabun New" w:cs="TH Sarabun New"/>
          <w:sz w:val="28"/>
          <w:lang w:bidi="th"/>
        </w:rPr>
        <w:t>Amanda et al., 2025)</w:t>
      </w:r>
      <w:r w:rsidRPr="00932EC4">
        <w:rPr>
          <w:rFonts w:ascii="TH Sarabun New" w:eastAsia="Sarabun" w:hAnsi="TH Sarabun New" w:cs="TH Sarabun New"/>
          <w:b/>
          <w:bCs/>
          <w:sz w:val="28"/>
        </w:rPr>
        <w:t xml:space="preserve"> </w:t>
      </w:r>
    </w:p>
    <w:p w14:paraId="0F72DC05" w14:textId="0A2FF9A1" w:rsidR="009E3818" w:rsidRPr="00932EC4" w:rsidRDefault="009E3818" w:rsidP="009E3818">
      <w:pPr>
        <w:spacing w:line="240" w:lineRule="auto"/>
        <w:ind w:firstLine="720"/>
        <w:jc w:val="thaiDistribute"/>
        <w:rPr>
          <w:rFonts w:ascii="TH Sarabun New" w:eastAsia="TH Sarabun PSK" w:hAnsi="TH Sarabun New" w:cs="TH Sarabun New"/>
          <w:sz w:val="28"/>
        </w:rPr>
      </w:pPr>
      <w:r w:rsidRPr="00932EC4">
        <w:rPr>
          <w:rFonts w:ascii="TH Sarabun New" w:eastAsia="TH Sarabun PSK" w:hAnsi="TH Sarabun New" w:cs="TH Sarabun New"/>
          <w:sz w:val="28"/>
          <w:cs/>
          <w:lang w:bidi="th"/>
        </w:rPr>
        <w:t xml:space="preserve">ตัวเร่งปฏิกิริยาที่นิยมนำมาใช้ย่อยสลายสารอินทรีย์ ได้แก่ </w:t>
      </w:r>
      <w:r w:rsidRPr="00932EC4">
        <w:rPr>
          <w:rFonts w:ascii="TH Sarabun New" w:eastAsia="TH Sarabun PSK" w:hAnsi="TH Sarabun New" w:cs="TH Sarabun New"/>
          <w:sz w:val="28"/>
          <w:lang w:bidi="th"/>
        </w:rPr>
        <w:t>TiO</w:t>
      </w:r>
      <w:r w:rsidRPr="00932EC4">
        <w:rPr>
          <w:rFonts w:ascii="TH Sarabun New" w:eastAsia="TH Sarabun PSK" w:hAnsi="TH Sarabun New" w:cs="TH Sarabun New"/>
          <w:sz w:val="28"/>
          <w:vertAlign w:val="subscript"/>
          <w:lang w:bidi="th"/>
        </w:rPr>
        <w:t>2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 และ</w:t>
      </w:r>
      <w:r w:rsidRPr="00932EC4">
        <w:rPr>
          <w:rFonts w:ascii="TH Sarabun New" w:eastAsia="TH Sarabun PSK" w:hAnsi="TH Sarabun New" w:cs="TH Sarabun New"/>
          <w:sz w:val="28"/>
          <w:lang w:bidi="th"/>
        </w:rPr>
        <w:t xml:space="preserve"> ZnO</w:t>
      </w:r>
      <w:r w:rsidRPr="00932EC4">
        <w:rPr>
          <w:rFonts w:ascii="TH Sarabun New" w:eastAsia="TH Sarabun PSK" w:hAnsi="TH Sarabun New" w:cs="TH Sarabun New"/>
          <w:sz w:val="28"/>
          <w:cs/>
          <w:lang w:bidi="th"/>
        </w:rPr>
        <w:t xml:space="preserve"> แต่ข้อจำกัดคือ</w:t>
      </w:r>
      <w:r w:rsidRPr="00932EC4">
        <w:rPr>
          <w:rFonts w:ascii="TH Sarabun New" w:eastAsia="TH Sarabun PSK" w:hAnsi="TH Sarabun New" w:cs="TH Sarabun New"/>
          <w:sz w:val="28"/>
          <w:cs/>
        </w:rPr>
        <w:t>มี</w:t>
      </w:r>
      <w:r w:rsidRPr="00932EC4">
        <w:rPr>
          <w:rFonts w:ascii="TH Sarabun New" w:eastAsia="TH Sarabun PSK" w:hAnsi="TH Sarabun New" w:cs="TH Sarabun New"/>
          <w:sz w:val="28"/>
          <w:cs/>
          <w:lang w:bidi="th"/>
        </w:rPr>
        <w:t>ช่องวางระหว่างแถบพลังงานที่กว้าง</w:t>
      </w:r>
      <w:r w:rsidRPr="00932EC4">
        <w:rPr>
          <w:rFonts w:ascii="TH Sarabun New" w:eastAsia="TH Sarabun PSK" w:hAnsi="TH Sarabun New" w:cs="TH Sarabun New"/>
          <w:sz w:val="28"/>
          <w:lang w:bidi="th"/>
        </w:rPr>
        <w:t xml:space="preserve"> (Junaid et al., 2023)</w:t>
      </w:r>
      <w:r w:rsidRPr="00932EC4">
        <w:rPr>
          <w:rFonts w:ascii="TH Sarabun New" w:eastAsia="TH Sarabun PSK" w:hAnsi="TH Sarabun New" w:cs="TH Sarabun New"/>
          <w:sz w:val="28"/>
          <w:cs/>
          <w:lang w:bidi="th"/>
        </w:rPr>
        <w:t xml:space="preserve"> ทำให้ตัวเร่งปฏิกิริยาต้องใช้แสงช่วงอัลตราไวโอเลตในการกระตุ้น ซึ่งมีอยู่เพียง </w:t>
      </w:r>
      <w:r w:rsidRPr="00932EC4">
        <w:rPr>
          <w:rFonts w:ascii="TH Sarabun New" w:eastAsia="TH Sarabun PSK" w:hAnsi="TH Sarabun New" w:cs="TH Sarabun New"/>
          <w:sz w:val="28"/>
          <w:lang w:bidi="th"/>
        </w:rPr>
        <w:t xml:space="preserve">5% </w:t>
      </w:r>
      <w:r w:rsidRPr="00932EC4">
        <w:rPr>
          <w:rFonts w:ascii="TH Sarabun New" w:eastAsia="TH Sarabun PSK" w:hAnsi="TH Sarabun New" w:cs="TH Sarabun New"/>
          <w:sz w:val="28"/>
          <w:cs/>
        </w:rPr>
        <w:t>ของปริมาณแสงในธรรมชาติ</w:t>
      </w:r>
      <w:r w:rsidRPr="00932EC4">
        <w:rPr>
          <w:rFonts w:ascii="TH Sarabun New" w:eastAsia="TH Sarabun PSK" w:hAnsi="TH Sarabun New" w:cs="TH Sarabun New"/>
          <w:sz w:val="28"/>
        </w:rPr>
        <w:t xml:space="preserve"> 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ในทางกลับกัน ปริมาณแสงขาวพบในแสงธรรมชาติมากถึง </w:t>
      </w:r>
      <w:r w:rsidRPr="00932EC4">
        <w:rPr>
          <w:rFonts w:ascii="TH Sarabun New" w:eastAsia="TH Sarabun PSK" w:hAnsi="TH Sarabun New" w:cs="TH Sarabun New"/>
          <w:sz w:val="28"/>
        </w:rPr>
        <w:t>45%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 ด้วยเหตุนี้ คณะผู้วิจัยจึงมีเป้าหมายในการสังเคราะห์ตัวเร่งปฏิกิริยาเชิงแสง</w:t>
      </w:r>
      <w:r w:rsidR="00C83EDC">
        <w:rPr>
          <w:rFonts w:ascii="TH Sarabun New" w:eastAsia="TH Sarabun PSK" w:hAnsi="TH Sarabun New" w:cs="TH Sarabun New" w:hint="cs"/>
          <w:sz w:val="28"/>
          <w:cs/>
        </w:rPr>
        <w:t>ให้</w:t>
      </w:r>
      <w:r w:rsidRPr="00932EC4">
        <w:rPr>
          <w:rFonts w:ascii="TH Sarabun New" w:eastAsia="TH Sarabun PSK" w:hAnsi="TH Sarabun New" w:cs="TH Sarabun New"/>
          <w:sz w:val="28"/>
          <w:cs/>
        </w:rPr>
        <w:t>มีแถบพลังงาน</w:t>
      </w:r>
      <w:r w:rsidR="00C83EDC">
        <w:rPr>
          <w:rFonts w:ascii="TH Sarabun New" w:eastAsia="TH Sarabun PSK" w:hAnsi="TH Sarabun New" w:cs="TH Sarabun New" w:hint="cs"/>
          <w:sz w:val="28"/>
          <w:cs/>
        </w:rPr>
        <w:t>ที่</w:t>
      </w:r>
      <w:r w:rsidRPr="00932EC4">
        <w:rPr>
          <w:rFonts w:ascii="TH Sarabun New" w:eastAsia="TH Sarabun PSK" w:hAnsi="TH Sarabun New" w:cs="TH Sarabun New"/>
          <w:sz w:val="28"/>
          <w:cs/>
        </w:rPr>
        <w:t>แคบลง เพื่อลดอัตราการรวมตัวกลับของอิเล็กตรอนและโฮล ด้วย</w:t>
      </w:r>
      <w:r w:rsidRPr="00932EC4">
        <w:rPr>
          <w:rFonts w:ascii="TH Sarabun New" w:eastAsia="TH Sarabun PSK" w:hAnsi="TH Sarabun New" w:cs="TH Sarabun New"/>
          <w:sz w:val="28"/>
        </w:rPr>
        <w:t xml:space="preserve"> </w:t>
      </w:r>
      <w:r w:rsidRPr="00932EC4">
        <w:rPr>
          <w:rFonts w:ascii="TH Sarabun New" w:eastAsia="Sarabun" w:hAnsi="TH Sarabun New" w:cs="TH Sarabun New"/>
          <w:sz w:val="28"/>
          <w:highlight w:val="white"/>
        </w:rPr>
        <w:t>g-C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N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 xml:space="preserve">4 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และ </w:t>
      </w:r>
      <w:r w:rsidRPr="00932EC4">
        <w:rPr>
          <w:rFonts w:ascii="TH Sarabun New" w:eastAsia="TH Sarabun PSK" w:hAnsi="TH Sarabun New" w:cs="TH Sarabun New"/>
          <w:sz w:val="28"/>
        </w:rPr>
        <w:t>Ag/AgCl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 และเพิ่มประสิทธิภาพการสลายของยาปฏิชีวนะ นอกจากนี้ การมีองค์ประกอบของ </w:t>
      </w:r>
      <w:r w:rsidRPr="00932EC4">
        <w:rPr>
          <w:rFonts w:ascii="TH Sarabun New" w:eastAsia="Sarabun" w:hAnsi="TH Sarabun New" w:cs="TH Sarabun New"/>
          <w:sz w:val="28"/>
        </w:rPr>
        <w:t>Fe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2</w:t>
      </w:r>
      <w:r w:rsidRPr="00932EC4">
        <w:rPr>
          <w:rFonts w:ascii="TH Sarabun New" w:eastAsia="Sarabun" w:hAnsi="TH Sarabun New" w:cs="TH Sarabun New"/>
          <w:sz w:val="28"/>
        </w:rPr>
        <w:t>O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TH Sarabun PSK" w:hAnsi="TH Sarabun New" w:cs="TH Sarabun New"/>
          <w:sz w:val="28"/>
        </w:rPr>
        <w:t xml:space="preserve"> </w:t>
      </w:r>
      <w:r w:rsidRPr="00932EC4">
        <w:rPr>
          <w:rFonts w:ascii="TH Sarabun New" w:eastAsia="TH Sarabun PSK" w:hAnsi="TH Sarabun New" w:cs="TH Sarabun New"/>
          <w:sz w:val="28"/>
          <w:cs/>
        </w:rPr>
        <w:t>อยู่ในโครงสร้าง จะช่วยให้ตัวเร่งปฏิกิริยามีสมบัติแม่เหล็ก</w:t>
      </w:r>
      <w:r w:rsidRPr="00932EC4">
        <w:rPr>
          <w:rFonts w:ascii="TH Sarabun New" w:eastAsia="TH Sarabun PSK" w:hAnsi="TH Sarabun New" w:cs="TH Sarabun New"/>
          <w:sz w:val="28"/>
        </w:rPr>
        <w:t xml:space="preserve"> 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อีกทั้งยังเป็นตัวเร่งปฏิกิริยาที่มีช่วงพลังงานกระตุ้นต่ำซึ่งจะเพิ่มประสิทธิภาพการย่อยสลายยาปฏิชีวนะ สามารถแยกออกจากระบบบำบัดได้ง่ายด้วยสนามแม่เหล็กภายนอก ช่วยแก้ปัญหาการกำจัดตัวเร่งปฏิกิริยาหลังใช้งาน </w:t>
      </w:r>
    </w:p>
    <w:p w14:paraId="06D6FB34" w14:textId="77777777" w:rsidR="00C83EDC" w:rsidRDefault="00C83EDC" w:rsidP="009E381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75AC0D2" w14:textId="77777777" w:rsidR="00C83EDC" w:rsidRDefault="00C83EDC" w:rsidP="009E381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58F4FD1" w14:textId="006FAD5F" w:rsidR="00C83EDC" w:rsidRDefault="009E3818" w:rsidP="009E381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32EC4">
        <w:rPr>
          <w:rFonts w:ascii="TH Sarabun New" w:hAnsi="TH Sarabun New" w:cs="TH Sarabun New"/>
          <w:b/>
          <w:bCs/>
          <w:sz w:val="28"/>
          <w:cs/>
        </w:rPr>
        <w:t>วิธีการดำเนินงาน</w:t>
      </w:r>
    </w:p>
    <w:p w14:paraId="7FFDCE09" w14:textId="0B58B7C9" w:rsidR="009E3818" w:rsidRPr="00567856" w:rsidRDefault="009E3818" w:rsidP="009E381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567856">
        <w:rPr>
          <w:rFonts w:ascii="TH Sarabun New" w:eastAsia="TH Sarabun PSK" w:hAnsi="TH Sarabun New" w:cs="TH Sarabun New"/>
          <w:b/>
          <w:bCs/>
          <w:sz w:val="28"/>
          <w:cs/>
        </w:rPr>
        <w:t xml:space="preserve">การทดลองที่ </w:t>
      </w:r>
      <w:r w:rsidRPr="00567856">
        <w:rPr>
          <w:rFonts w:ascii="TH Sarabun New" w:eastAsia="TH Sarabun PSK" w:hAnsi="TH Sarabun New" w:cs="TH Sarabun New"/>
          <w:b/>
          <w:bCs/>
          <w:sz w:val="28"/>
        </w:rPr>
        <w:t>1</w:t>
      </w:r>
      <w:r w:rsidRPr="00567856">
        <w:rPr>
          <w:rFonts w:ascii="TH Sarabun New" w:eastAsia="TH Sarabun PSK" w:hAnsi="TH Sarabun New" w:cs="TH Sarabun New"/>
          <w:sz w:val="28"/>
        </w:rPr>
        <w:t xml:space="preserve">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การสังเคราะห์ </w:t>
      </w:r>
      <w:r w:rsidRPr="00932EC4">
        <w:rPr>
          <w:rFonts w:ascii="TH Sarabun New" w:hAnsi="TH Sarabun New" w:cs="TH Sarabun New"/>
          <w:sz w:val="28"/>
        </w:rPr>
        <w:t>g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C</w:t>
      </w:r>
      <w:r w:rsidRPr="00932EC4">
        <w:rPr>
          <w:rFonts w:ascii="TH Sarabun New" w:hAnsi="TH Sarabun New" w:cs="TH Sarabun New"/>
          <w:sz w:val="28"/>
          <w:vertAlign w:val="subscript"/>
          <w:cs/>
        </w:rPr>
        <w:t>3</w:t>
      </w:r>
      <w:r w:rsidRPr="00932EC4">
        <w:rPr>
          <w:rFonts w:ascii="TH Sarabun New" w:hAnsi="TH Sarabun New" w:cs="TH Sarabun New"/>
          <w:sz w:val="28"/>
        </w:rPr>
        <w:t>N</w:t>
      </w:r>
      <w:r w:rsidRPr="00932EC4">
        <w:rPr>
          <w:rFonts w:ascii="TH Sarabun New" w:hAnsi="TH Sarabun New" w:cs="TH Sarabun New"/>
          <w:sz w:val="28"/>
          <w:vertAlign w:val="subscript"/>
          <w:cs/>
        </w:rPr>
        <w:t>4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Fe</w:t>
      </w:r>
      <w:r w:rsidRPr="00932EC4">
        <w:rPr>
          <w:rFonts w:ascii="TH Sarabun New" w:hAnsi="TH Sarabun New" w:cs="TH Sarabun New"/>
          <w:sz w:val="28"/>
          <w:vertAlign w:val="subscript"/>
        </w:rPr>
        <w:t>2</w:t>
      </w:r>
      <w:r w:rsidRPr="00932EC4">
        <w:rPr>
          <w:rFonts w:ascii="TH Sarabun New" w:hAnsi="TH Sarabun New" w:cs="TH Sarabun New"/>
          <w:sz w:val="28"/>
        </w:rPr>
        <w:t>O</w:t>
      </w:r>
      <w:r w:rsidRPr="00932EC4">
        <w:rPr>
          <w:rFonts w:ascii="TH Sarabun New" w:hAnsi="TH Sarabun New" w:cs="TH Sarabun New"/>
          <w:sz w:val="28"/>
          <w:vertAlign w:val="subscript"/>
        </w:rPr>
        <w:t>3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Ag</w:t>
      </w:r>
      <w:r w:rsidRPr="00932EC4">
        <w:rPr>
          <w:rFonts w:ascii="TH Sarabun New" w:hAnsi="TH Sarabun New" w:cs="TH Sarabun New"/>
          <w:sz w:val="28"/>
          <w:cs/>
        </w:rPr>
        <w:t>/</w:t>
      </w:r>
      <w:r w:rsidRPr="00932EC4">
        <w:rPr>
          <w:rFonts w:ascii="TH Sarabun New" w:hAnsi="TH Sarabun New" w:cs="TH Sarabun New"/>
          <w:sz w:val="28"/>
        </w:rPr>
        <w:t>AgCl</w:t>
      </w:r>
    </w:p>
    <w:p w14:paraId="46D6267B" w14:textId="77777777" w:rsidR="009E3818" w:rsidRPr="00567856" w:rsidRDefault="009E3818" w:rsidP="009E3818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sz w:val="28"/>
        </w:rPr>
      </w:pPr>
      <w:r w:rsidRPr="00932EC4">
        <w:rPr>
          <w:rFonts w:ascii="TH Sarabun New" w:eastAsia="TH Sarabun PSK" w:hAnsi="TH Sarabun New" w:cs="TH Sarabun New"/>
          <w:b/>
          <w:bCs/>
          <w:sz w:val="28"/>
          <w:cs/>
        </w:rPr>
        <w:t>การทดลองที่ 1.1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 เตรียม </w:t>
      </w:r>
      <w:r w:rsidRPr="00932EC4">
        <w:rPr>
          <w:rFonts w:ascii="TH Sarabun New" w:hAnsi="TH Sarabun New" w:cs="TH Sarabun New"/>
          <w:sz w:val="28"/>
        </w:rPr>
        <w:t>g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C</w:t>
      </w:r>
      <w:r w:rsidRPr="00932EC4">
        <w:rPr>
          <w:rFonts w:ascii="TH Sarabun New" w:hAnsi="TH Sarabun New" w:cs="TH Sarabun New"/>
          <w:sz w:val="28"/>
          <w:vertAlign w:val="subscript"/>
          <w:cs/>
        </w:rPr>
        <w:t>3</w:t>
      </w:r>
      <w:r w:rsidRPr="00932EC4">
        <w:rPr>
          <w:rFonts w:ascii="TH Sarabun New" w:hAnsi="TH Sarabun New" w:cs="TH Sarabun New"/>
          <w:sz w:val="28"/>
        </w:rPr>
        <w:t>N</w:t>
      </w:r>
      <w:r w:rsidRPr="00932EC4">
        <w:rPr>
          <w:rFonts w:ascii="TH Sarabun New" w:hAnsi="TH Sarabun New" w:cs="TH Sarabun New"/>
          <w:sz w:val="28"/>
          <w:vertAlign w:val="subscript"/>
          <w:cs/>
        </w:rPr>
        <w:t xml:space="preserve">4 </w:t>
      </w:r>
      <w:r w:rsidRPr="00932EC4">
        <w:rPr>
          <w:rFonts w:ascii="TH Sarabun New" w:hAnsi="TH Sarabun New" w:cs="TH Sarabun New"/>
          <w:sz w:val="28"/>
          <w:cs/>
        </w:rPr>
        <w:t>โดย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นำยูเรีย </w:t>
      </w:r>
      <w:r w:rsidRPr="00567856">
        <w:rPr>
          <w:rFonts w:ascii="TH Sarabun New" w:eastAsia="TH Sarabun PSK" w:hAnsi="TH Sarabun New" w:cs="TH Sarabun New"/>
          <w:sz w:val="28"/>
        </w:rPr>
        <w:t xml:space="preserve">20 </w:t>
      </w:r>
      <w:r w:rsidRPr="00567856">
        <w:rPr>
          <w:rFonts w:ascii="TH Sarabun New" w:eastAsia="TH Sarabun PSK" w:hAnsi="TH Sarabun New" w:cs="TH Sarabun New"/>
          <w:sz w:val="28"/>
          <w:cs/>
        </w:rPr>
        <w:t>กรัม</w:t>
      </w:r>
      <w:r w:rsidRPr="00932EC4">
        <w:rPr>
          <w:rFonts w:ascii="TH Sarabun New" w:eastAsia="TH Sarabun PSK" w:hAnsi="TH Sarabun New" w:cs="TH Sarabun New"/>
          <w:sz w:val="28"/>
          <w:cs/>
        </w:rPr>
        <w:t>มา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อบที่อุณหภูมิ </w:t>
      </w:r>
      <w:r w:rsidRPr="00567856">
        <w:rPr>
          <w:rFonts w:ascii="TH Sarabun New" w:eastAsia="TH Sarabun PSK" w:hAnsi="TH Sarabun New" w:cs="TH Sarabun New"/>
          <w:sz w:val="28"/>
        </w:rPr>
        <w:t xml:space="preserve">60°C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เป็นเวลา </w:t>
      </w:r>
      <w:r w:rsidRPr="00567856">
        <w:rPr>
          <w:rFonts w:ascii="TH Sarabun New" w:eastAsia="TH Sarabun PSK" w:hAnsi="TH Sarabun New" w:cs="TH Sarabun New"/>
          <w:sz w:val="28"/>
        </w:rPr>
        <w:t xml:space="preserve">2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ชั่วโมง จากนั้นเผาที่อุณหภูมิ </w:t>
      </w:r>
      <w:r w:rsidRPr="00567856">
        <w:rPr>
          <w:rFonts w:ascii="TH Sarabun New" w:eastAsia="TH Sarabun PSK" w:hAnsi="TH Sarabun New" w:cs="TH Sarabun New"/>
          <w:sz w:val="28"/>
        </w:rPr>
        <w:t xml:space="preserve">520°C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เป็นเวลา </w:t>
      </w:r>
      <w:r w:rsidRPr="00567856">
        <w:rPr>
          <w:rFonts w:ascii="TH Sarabun New" w:eastAsia="TH Sarabun PSK" w:hAnsi="TH Sarabun New" w:cs="TH Sarabun New"/>
          <w:sz w:val="28"/>
        </w:rPr>
        <w:t xml:space="preserve">2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ชั่วโมง และเผาต่ออีก </w:t>
      </w:r>
      <w:r w:rsidRPr="00567856">
        <w:rPr>
          <w:rFonts w:ascii="TH Sarabun New" w:eastAsia="TH Sarabun PSK" w:hAnsi="TH Sarabun New" w:cs="TH Sarabun New"/>
          <w:sz w:val="28"/>
        </w:rPr>
        <w:t xml:space="preserve">4 </w:t>
      </w:r>
      <w:r w:rsidRPr="00567856">
        <w:rPr>
          <w:rFonts w:ascii="TH Sarabun New" w:eastAsia="TH Sarabun PSK" w:hAnsi="TH Sarabun New" w:cs="TH Sarabun New"/>
          <w:sz w:val="28"/>
          <w:cs/>
        </w:rPr>
        <w:t>ชั่วโมง แล้วนำมาบดเป็นผงละเอียดและชั่งน้ำหนัก</w:t>
      </w:r>
    </w:p>
    <w:p w14:paraId="208F163A" w14:textId="3F27E08C" w:rsidR="009E3818" w:rsidRPr="00567856" w:rsidRDefault="009E3818" w:rsidP="009E3818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sz w:val="28"/>
        </w:rPr>
      </w:pPr>
      <w:r w:rsidRPr="00932EC4">
        <w:rPr>
          <w:rFonts w:ascii="TH Sarabun New" w:eastAsia="TH Sarabun PSK" w:hAnsi="TH Sarabun New" w:cs="TH Sarabun New"/>
          <w:b/>
          <w:bCs/>
          <w:sz w:val="28"/>
          <w:cs/>
        </w:rPr>
        <w:t>การทดลองที่ 1.2</w:t>
      </w:r>
      <w:r w:rsidR="00932EC4">
        <w:rPr>
          <w:rFonts w:ascii="TH Sarabun New" w:eastAsia="TH Sarabun PSK" w:hAnsi="TH Sarabun New" w:cs="TH Sarabun New"/>
          <w:b/>
          <w:bCs/>
          <w:sz w:val="28"/>
        </w:rPr>
        <w:t xml:space="preserve"> </w:t>
      </w:r>
      <w:r w:rsidRPr="00932EC4">
        <w:rPr>
          <w:rFonts w:ascii="TH Sarabun New" w:eastAsia="TH Sarabun PSK" w:hAnsi="TH Sarabun New" w:cs="TH Sarabun New"/>
          <w:sz w:val="28"/>
          <w:cs/>
        </w:rPr>
        <w:t>เตรียม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 </w:t>
      </w:r>
      <w:r w:rsidRPr="00567856">
        <w:rPr>
          <w:rFonts w:ascii="TH Sarabun New" w:eastAsia="TH Sarabun PSK" w:hAnsi="TH Sarabun New" w:cs="TH Sarabun New"/>
          <w:sz w:val="28"/>
        </w:rPr>
        <w:t>Fe</w:t>
      </w:r>
      <w:r w:rsidRPr="00567856">
        <w:rPr>
          <w:rFonts w:ascii="Cambria Math" w:eastAsia="TH Sarabun PSK" w:hAnsi="Cambria Math" w:cs="Cambria Math"/>
          <w:sz w:val="28"/>
        </w:rPr>
        <w:t>₂</w:t>
      </w:r>
      <w:r w:rsidRPr="00567856">
        <w:rPr>
          <w:rFonts w:ascii="TH Sarabun New" w:eastAsia="TH Sarabun PSK" w:hAnsi="TH Sarabun New" w:cs="TH Sarabun New"/>
          <w:sz w:val="28"/>
        </w:rPr>
        <w:t>O</w:t>
      </w:r>
      <w:r w:rsidRPr="00567856">
        <w:rPr>
          <w:rFonts w:ascii="Cambria Math" w:eastAsia="TH Sarabun PSK" w:hAnsi="Cambria Math" w:cs="Cambria Math"/>
          <w:sz w:val="28"/>
        </w:rPr>
        <w:t>₃</w:t>
      </w:r>
      <w:r w:rsidRPr="00567856">
        <w:rPr>
          <w:rFonts w:ascii="TH Sarabun New" w:eastAsia="TH Sarabun PSK" w:hAnsi="TH Sarabun New" w:cs="TH Sarabun New"/>
          <w:sz w:val="28"/>
        </w:rPr>
        <w:t xml:space="preserve"> </w:t>
      </w:r>
      <w:r w:rsidRPr="00932EC4">
        <w:rPr>
          <w:rFonts w:ascii="TH Sarabun New" w:eastAsia="TH Sarabun PSK" w:hAnsi="TH Sarabun New" w:cs="TH Sarabun New"/>
          <w:sz w:val="28"/>
          <w:cs/>
        </w:rPr>
        <w:t>โดยการ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เตรียมสารละลาย </w:t>
      </w:r>
      <w:r w:rsidRPr="00567856">
        <w:rPr>
          <w:rFonts w:ascii="TH Sarabun New" w:eastAsia="TH Sarabun PSK" w:hAnsi="TH Sarabun New" w:cs="TH Sarabun New"/>
          <w:sz w:val="28"/>
        </w:rPr>
        <w:t>FeCl</w:t>
      </w:r>
      <w:r w:rsidRPr="00567856">
        <w:rPr>
          <w:rFonts w:ascii="Cambria Math" w:eastAsia="TH Sarabun PSK" w:hAnsi="Cambria Math" w:cs="Cambria Math"/>
          <w:sz w:val="28"/>
        </w:rPr>
        <w:t>₃</w:t>
      </w:r>
      <w:r w:rsidRPr="00567856">
        <w:rPr>
          <w:rFonts w:ascii="Browallia New" w:eastAsia="TH Sarabun PSK" w:hAnsi="Browallia New" w:cs="Browallia New"/>
          <w:sz w:val="28"/>
        </w:rPr>
        <w:t>·</w:t>
      </w:r>
      <w:r w:rsidRPr="00567856">
        <w:rPr>
          <w:rFonts w:ascii="TH Sarabun New" w:eastAsia="TH Sarabun PSK" w:hAnsi="TH Sarabun New" w:cs="TH Sarabun New"/>
          <w:sz w:val="28"/>
        </w:rPr>
        <w:t>6H</w:t>
      </w:r>
      <w:r w:rsidRPr="00567856">
        <w:rPr>
          <w:rFonts w:ascii="Cambria Math" w:eastAsia="TH Sarabun PSK" w:hAnsi="Cambria Math" w:cs="Cambria Math"/>
          <w:sz w:val="28"/>
        </w:rPr>
        <w:t>₂</w:t>
      </w:r>
      <w:r w:rsidRPr="00567856">
        <w:rPr>
          <w:rFonts w:ascii="TH Sarabun New" w:eastAsia="TH Sarabun PSK" w:hAnsi="TH Sarabun New" w:cs="TH Sarabun New"/>
          <w:sz w:val="28"/>
        </w:rPr>
        <w:t xml:space="preserve">O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และ </w:t>
      </w:r>
      <w:r w:rsidRPr="00567856">
        <w:rPr>
          <w:rFonts w:ascii="TH Sarabun New" w:eastAsia="TH Sarabun PSK" w:hAnsi="TH Sarabun New" w:cs="TH Sarabun New"/>
          <w:sz w:val="28"/>
        </w:rPr>
        <w:t>FeSO</w:t>
      </w:r>
      <w:r w:rsidRPr="00567856">
        <w:rPr>
          <w:rFonts w:ascii="Cambria Math" w:eastAsia="TH Sarabun PSK" w:hAnsi="Cambria Math" w:cs="Cambria Math"/>
          <w:sz w:val="28"/>
        </w:rPr>
        <w:t>₄</w:t>
      </w:r>
      <w:r w:rsidRPr="00567856">
        <w:rPr>
          <w:rFonts w:ascii="Browallia New" w:eastAsia="TH Sarabun PSK" w:hAnsi="Browallia New" w:cs="Browallia New"/>
          <w:sz w:val="28"/>
        </w:rPr>
        <w:t>·</w:t>
      </w:r>
      <w:r w:rsidRPr="00567856">
        <w:rPr>
          <w:rFonts w:ascii="TH Sarabun New" w:eastAsia="TH Sarabun PSK" w:hAnsi="TH Sarabun New" w:cs="TH Sarabun New"/>
          <w:sz w:val="28"/>
        </w:rPr>
        <w:t>7H</w:t>
      </w:r>
      <w:r w:rsidRPr="00567856">
        <w:rPr>
          <w:rFonts w:ascii="Cambria Math" w:eastAsia="TH Sarabun PSK" w:hAnsi="Cambria Math" w:cs="Cambria Math"/>
          <w:sz w:val="28"/>
        </w:rPr>
        <w:t>₂</w:t>
      </w:r>
      <w:r w:rsidRPr="00567856">
        <w:rPr>
          <w:rFonts w:ascii="TH Sarabun New" w:eastAsia="TH Sarabun PSK" w:hAnsi="TH Sarabun New" w:cs="TH Sarabun New"/>
          <w:sz w:val="28"/>
        </w:rPr>
        <w:t xml:space="preserve">O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ในอัตราส่วนโมล </w:t>
      </w:r>
      <w:r w:rsidRPr="00567856">
        <w:rPr>
          <w:rFonts w:ascii="TH Sarabun New" w:eastAsia="TH Sarabun PSK" w:hAnsi="TH Sarabun New" w:cs="TH Sarabun New"/>
          <w:sz w:val="28"/>
        </w:rPr>
        <w:t xml:space="preserve">2:1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ละลายในน้ำกลั่นปราศจากไอออน ปั่นกวนที่อุณหภูมิ </w:t>
      </w:r>
      <w:r w:rsidRPr="00567856">
        <w:rPr>
          <w:rFonts w:ascii="TH Sarabun New" w:eastAsia="TH Sarabun PSK" w:hAnsi="TH Sarabun New" w:cs="TH Sarabun New"/>
          <w:sz w:val="28"/>
        </w:rPr>
        <w:t xml:space="preserve">60 °C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ความเร็ว </w:t>
      </w:r>
      <w:r w:rsidRPr="00567856">
        <w:rPr>
          <w:rFonts w:ascii="TH Sarabun New" w:eastAsia="TH Sarabun PSK" w:hAnsi="TH Sarabun New" w:cs="TH Sarabun New"/>
          <w:sz w:val="28"/>
        </w:rPr>
        <w:t xml:space="preserve">400 rpm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แล้วหยด </w:t>
      </w:r>
      <w:r w:rsidRPr="00567856">
        <w:rPr>
          <w:rFonts w:ascii="TH Sarabun New" w:eastAsia="TH Sarabun PSK" w:hAnsi="TH Sarabun New" w:cs="TH Sarabun New"/>
          <w:sz w:val="28"/>
        </w:rPr>
        <w:t>NH</w:t>
      </w:r>
      <w:r w:rsidRPr="00567856">
        <w:rPr>
          <w:rFonts w:ascii="Cambria Math" w:eastAsia="TH Sarabun PSK" w:hAnsi="Cambria Math" w:cs="Cambria Math"/>
          <w:sz w:val="28"/>
        </w:rPr>
        <w:t>₄</w:t>
      </w:r>
      <w:r w:rsidRPr="00567856">
        <w:rPr>
          <w:rFonts w:ascii="TH Sarabun New" w:eastAsia="TH Sarabun PSK" w:hAnsi="TH Sarabun New" w:cs="TH Sarabun New"/>
          <w:sz w:val="28"/>
        </w:rPr>
        <w:t>OH (28</w:t>
      </w:r>
      <w:r w:rsidRPr="00567856">
        <w:rPr>
          <w:rFonts w:ascii="Browallia New" w:eastAsia="TH Sarabun PSK" w:hAnsi="Browallia New" w:cs="Browallia New"/>
          <w:sz w:val="28"/>
        </w:rPr>
        <w:t>–</w:t>
      </w:r>
      <w:r w:rsidRPr="00567856">
        <w:rPr>
          <w:rFonts w:ascii="TH Sarabun New" w:eastAsia="TH Sarabun PSK" w:hAnsi="TH Sarabun New" w:cs="TH Sarabun New"/>
          <w:sz w:val="28"/>
        </w:rPr>
        <w:t xml:space="preserve">30%)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จนเกิดตะกอนที่ </w:t>
      </w:r>
      <w:r w:rsidRPr="00567856">
        <w:rPr>
          <w:rFonts w:ascii="TH Sarabun New" w:eastAsia="TH Sarabun PSK" w:hAnsi="TH Sarabun New" w:cs="TH Sarabun New"/>
          <w:sz w:val="28"/>
        </w:rPr>
        <w:t xml:space="preserve">pH 8 </w:t>
      </w:r>
      <w:r w:rsidRPr="00567856">
        <w:rPr>
          <w:rFonts w:ascii="TH Sarabun New" w:eastAsia="TH Sarabun PSK" w:hAnsi="TH Sarabun New" w:cs="TH Sarabun New"/>
          <w:sz w:val="28"/>
          <w:cs/>
        </w:rPr>
        <w:t>จากนั้นนำไป</w:t>
      </w:r>
      <w:r w:rsidRPr="00932EC4">
        <w:rPr>
          <w:rFonts w:ascii="TH Sarabun New" w:eastAsia="TH Sarabun PSK" w:hAnsi="TH Sarabun New" w:cs="TH Sarabun New"/>
          <w:sz w:val="28"/>
          <w:cs/>
        </w:rPr>
        <w:t>เข้าเครื่องล้าง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อัลตราโซนิค </w:t>
      </w:r>
      <w:r w:rsidRPr="00567856">
        <w:rPr>
          <w:rFonts w:ascii="TH Sarabun New" w:eastAsia="TH Sarabun PSK" w:hAnsi="TH Sarabun New" w:cs="TH Sarabun New"/>
          <w:sz w:val="28"/>
        </w:rPr>
        <w:t xml:space="preserve">30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นาที </w:t>
      </w:r>
      <w:r w:rsidRPr="00932EC4">
        <w:rPr>
          <w:rFonts w:ascii="TH Sarabun New" w:eastAsia="TH Sarabun PSK" w:hAnsi="TH Sarabun New" w:cs="TH Sarabun New"/>
          <w:sz w:val="28"/>
          <w:cs/>
        </w:rPr>
        <w:t>จากนั้น</w:t>
      </w:r>
      <w:r w:rsidRPr="00567856">
        <w:rPr>
          <w:rFonts w:ascii="TH Sarabun New" w:eastAsia="TH Sarabun PSK" w:hAnsi="TH Sarabun New" w:cs="TH Sarabun New"/>
          <w:sz w:val="28"/>
          <w:cs/>
        </w:rPr>
        <w:t>กรอง</w:t>
      </w:r>
      <w:r w:rsidRPr="00932EC4">
        <w:rPr>
          <w:rFonts w:ascii="TH Sarabun New" w:eastAsia="TH Sarabun PSK" w:hAnsi="TH Sarabun New" w:cs="TH Sarabun New"/>
          <w:sz w:val="28"/>
          <w:cs/>
        </w:rPr>
        <w:t>และ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ล้างจนเป็นกลาง อบที่ </w:t>
      </w:r>
      <w:r w:rsidRPr="00567856">
        <w:rPr>
          <w:rFonts w:ascii="TH Sarabun New" w:eastAsia="TH Sarabun PSK" w:hAnsi="TH Sarabun New" w:cs="TH Sarabun New"/>
          <w:sz w:val="28"/>
        </w:rPr>
        <w:t xml:space="preserve">105 °C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เป็นเวลา </w:t>
      </w:r>
      <w:r w:rsidRPr="00567856">
        <w:rPr>
          <w:rFonts w:ascii="TH Sarabun New" w:eastAsia="TH Sarabun PSK" w:hAnsi="TH Sarabun New" w:cs="TH Sarabun New"/>
          <w:sz w:val="28"/>
        </w:rPr>
        <w:t xml:space="preserve">2 </w:t>
      </w:r>
      <w:r w:rsidRPr="00567856">
        <w:rPr>
          <w:rFonts w:ascii="TH Sarabun New" w:eastAsia="TH Sarabun PSK" w:hAnsi="TH Sarabun New" w:cs="TH Sarabun New"/>
          <w:sz w:val="28"/>
          <w:cs/>
        </w:rPr>
        <w:t>ชั่วโมง แล้วชั่งน้ำหนัก</w:t>
      </w:r>
    </w:p>
    <w:p w14:paraId="2C5464DF" w14:textId="27CA8F8C" w:rsidR="009E3818" w:rsidRPr="00567856" w:rsidRDefault="009E3818" w:rsidP="00C83EDC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sz w:val="28"/>
        </w:rPr>
      </w:pPr>
      <w:r w:rsidRPr="00932EC4">
        <w:rPr>
          <w:rFonts w:ascii="TH Sarabun New" w:eastAsia="TH Sarabun PSK" w:hAnsi="TH Sarabun New" w:cs="TH Sarabun New"/>
          <w:b/>
          <w:bCs/>
          <w:sz w:val="28"/>
          <w:cs/>
        </w:rPr>
        <w:t>การทดลองที่ 1.3</w:t>
      </w:r>
      <w:r w:rsidRPr="00932EC4">
        <w:rPr>
          <w:rFonts w:ascii="TH Sarabun New" w:eastAsia="TH Sarabun PSK" w:hAnsi="TH Sarabun New" w:cs="TH Sarabun New"/>
          <w:sz w:val="28"/>
          <w:cs/>
        </w:rPr>
        <w:t xml:space="preserve"> </w:t>
      </w:r>
      <w:r w:rsidRPr="00567856">
        <w:rPr>
          <w:rFonts w:ascii="TH Sarabun New" w:eastAsia="TH Sarabun PSK" w:hAnsi="TH Sarabun New" w:cs="TH Sarabun New"/>
          <w:sz w:val="28"/>
          <w:cs/>
        </w:rPr>
        <w:t>คอมโพ</w:t>
      </w:r>
      <w:proofErr w:type="spellStart"/>
      <w:r w:rsidRPr="00567856">
        <w:rPr>
          <w:rFonts w:ascii="TH Sarabun New" w:eastAsia="TH Sarabun PSK" w:hAnsi="TH Sarabun New" w:cs="TH Sarabun New"/>
          <w:sz w:val="28"/>
          <w:cs/>
        </w:rPr>
        <w:t>สิต</w:t>
      </w:r>
      <w:proofErr w:type="spellEnd"/>
      <w:r w:rsidRPr="00567856">
        <w:rPr>
          <w:rFonts w:ascii="TH Sarabun New" w:eastAsia="TH Sarabun PSK" w:hAnsi="TH Sarabun New" w:cs="TH Sarabun New"/>
          <w:sz w:val="28"/>
          <w:cs/>
        </w:rPr>
        <w:t xml:space="preserve"> </w:t>
      </w:r>
      <w:r w:rsidRPr="00567856">
        <w:rPr>
          <w:rFonts w:ascii="TH Sarabun New" w:eastAsia="TH Sarabun PSK" w:hAnsi="TH Sarabun New" w:cs="TH Sarabun New"/>
          <w:sz w:val="28"/>
        </w:rPr>
        <w:t>g-C</w:t>
      </w:r>
      <w:r w:rsidRPr="00567856">
        <w:rPr>
          <w:rFonts w:ascii="Cambria Math" w:eastAsia="TH Sarabun PSK" w:hAnsi="Cambria Math" w:cs="Cambria Math"/>
          <w:sz w:val="28"/>
        </w:rPr>
        <w:t>₃</w:t>
      </w:r>
      <w:r w:rsidRPr="00567856">
        <w:rPr>
          <w:rFonts w:ascii="TH Sarabun New" w:eastAsia="TH Sarabun PSK" w:hAnsi="TH Sarabun New" w:cs="TH Sarabun New"/>
          <w:sz w:val="28"/>
        </w:rPr>
        <w:t>N</w:t>
      </w:r>
      <w:r w:rsidRPr="00567856">
        <w:rPr>
          <w:rFonts w:ascii="Cambria Math" w:eastAsia="TH Sarabun PSK" w:hAnsi="Cambria Math" w:cs="Cambria Math"/>
          <w:sz w:val="28"/>
        </w:rPr>
        <w:t>₄</w:t>
      </w:r>
      <w:r w:rsidRPr="00567856">
        <w:rPr>
          <w:rFonts w:ascii="TH Sarabun New" w:eastAsia="TH Sarabun PSK" w:hAnsi="TH Sarabun New" w:cs="TH Sarabun New"/>
          <w:sz w:val="28"/>
        </w:rPr>
        <w:t>-</w:t>
      </w:r>
      <w:proofErr w:type="spellStart"/>
      <w:r w:rsidRPr="00567856">
        <w:rPr>
          <w:rFonts w:ascii="TH Sarabun New" w:eastAsia="TH Sarabun PSK" w:hAnsi="TH Sarabun New" w:cs="TH Sarabun New"/>
          <w:sz w:val="28"/>
        </w:rPr>
        <w:t>Fe</w:t>
      </w:r>
      <w:r w:rsidRPr="00567856">
        <w:rPr>
          <w:rFonts w:ascii="Cambria Math" w:eastAsia="TH Sarabun PSK" w:hAnsi="Cambria Math" w:cs="Cambria Math"/>
          <w:sz w:val="28"/>
        </w:rPr>
        <w:t>₂</w:t>
      </w:r>
      <w:r w:rsidRPr="00567856">
        <w:rPr>
          <w:rFonts w:ascii="TH Sarabun New" w:eastAsia="TH Sarabun PSK" w:hAnsi="TH Sarabun New" w:cs="TH Sarabun New"/>
          <w:sz w:val="28"/>
        </w:rPr>
        <w:t>O</w:t>
      </w:r>
      <w:proofErr w:type="spellEnd"/>
      <w:r w:rsidRPr="00567856">
        <w:rPr>
          <w:rFonts w:ascii="Cambria Math" w:eastAsia="TH Sarabun PSK" w:hAnsi="Cambria Math" w:cs="Cambria Math"/>
          <w:sz w:val="28"/>
        </w:rPr>
        <w:t>₃</w:t>
      </w:r>
      <w:r w:rsidRPr="00567856">
        <w:rPr>
          <w:rFonts w:ascii="TH Sarabun New" w:eastAsia="TH Sarabun PSK" w:hAnsi="TH Sarabun New" w:cs="TH Sarabun New"/>
          <w:sz w:val="28"/>
        </w:rPr>
        <w:t xml:space="preserve">-Ag/AgCl </w:t>
      </w:r>
      <w:r w:rsidRPr="00932EC4">
        <w:rPr>
          <w:rFonts w:ascii="TH Sarabun New" w:eastAsia="TH Sarabun PSK" w:hAnsi="TH Sarabun New" w:cs="TH Sarabun New"/>
          <w:sz w:val="28"/>
          <w:cs/>
        </w:rPr>
        <w:t>โดย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ผสมสารละลาย </w:t>
      </w:r>
      <w:proofErr w:type="spellStart"/>
      <w:r w:rsidRPr="00567856">
        <w:rPr>
          <w:rFonts w:ascii="TH Sarabun New" w:eastAsia="TH Sarabun PSK" w:hAnsi="TH Sarabun New" w:cs="TH Sarabun New"/>
          <w:sz w:val="28"/>
        </w:rPr>
        <w:t>AgNO</w:t>
      </w:r>
      <w:proofErr w:type="spellEnd"/>
      <w:r w:rsidRPr="00567856">
        <w:rPr>
          <w:rFonts w:ascii="Cambria Math" w:eastAsia="TH Sarabun PSK" w:hAnsi="Cambria Math" w:cs="Cambria Math"/>
          <w:sz w:val="28"/>
        </w:rPr>
        <w:t>₃</w:t>
      </w:r>
      <w:r w:rsidRPr="00567856">
        <w:rPr>
          <w:rFonts w:ascii="TH Sarabun New" w:eastAsia="TH Sarabun PSK" w:hAnsi="TH Sarabun New" w:cs="TH Sarabun New"/>
          <w:sz w:val="28"/>
        </w:rPr>
        <w:t xml:space="preserve"> 0.1</w:t>
      </w:r>
      <w:r w:rsidR="00C83EDC">
        <w:rPr>
          <w:rFonts w:ascii="TH Sarabun New" w:eastAsia="TH Sarabun PSK" w:hAnsi="TH Sarabun New" w:cs="TH Sarabun New" w:hint="cs"/>
          <w:sz w:val="28"/>
          <w:cs/>
        </w:rPr>
        <w:t xml:space="preserve"> </w:t>
      </w:r>
      <w:r w:rsidRPr="00567856">
        <w:rPr>
          <w:rFonts w:ascii="TH Sarabun New" w:eastAsia="TH Sarabun PSK" w:hAnsi="TH Sarabun New" w:cs="TH Sarabun New"/>
          <w:sz w:val="28"/>
        </w:rPr>
        <w:t xml:space="preserve">M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กับ </w:t>
      </w:r>
      <w:r w:rsidRPr="00567856">
        <w:rPr>
          <w:rFonts w:ascii="TH Sarabun New" w:eastAsia="TH Sarabun PSK" w:hAnsi="TH Sarabun New" w:cs="TH Sarabun New"/>
          <w:sz w:val="28"/>
        </w:rPr>
        <w:t>g-C</w:t>
      </w:r>
      <w:r w:rsidRPr="00567856">
        <w:rPr>
          <w:rFonts w:ascii="Cambria Math" w:eastAsia="TH Sarabun PSK" w:hAnsi="Cambria Math" w:cs="Cambria Math"/>
          <w:sz w:val="28"/>
        </w:rPr>
        <w:t>₃</w:t>
      </w:r>
      <w:r w:rsidRPr="00567856">
        <w:rPr>
          <w:rFonts w:ascii="TH Sarabun New" w:eastAsia="TH Sarabun PSK" w:hAnsi="TH Sarabun New" w:cs="TH Sarabun New"/>
          <w:sz w:val="28"/>
        </w:rPr>
        <w:t>N</w:t>
      </w:r>
      <w:r w:rsidRPr="00567856">
        <w:rPr>
          <w:rFonts w:ascii="Cambria Math" w:eastAsia="TH Sarabun PSK" w:hAnsi="Cambria Math" w:cs="Cambria Math"/>
          <w:sz w:val="28"/>
        </w:rPr>
        <w:t>₄</w:t>
      </w:r>
      <w:r w:rsidRPr="00567856">
        <w:rPr>
          <w:rFonts w:ascii="TH Sarabun New" w:eastAsia="TH Sarabun PSK" w:hAnsi="TH Sarabun New" w:cs="TH Sarabun New"/>
          <w:sz w:val="28"/>
        </w:rPr>
        <w:t xml:space="preserve">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และ </w:t>
      </w:r>
      <w:proofErr w:type="spellStart"/>
      <w:r w:rsidRPr="00567856">
        <w:rPr>
          <w:rFonts w:ascii="TH Sarabun New" w:eastAsia="TH Sarabun PSK" w:hAnsi="TH Sarabun New" w:cs="TH Sarabun New"/>
          <w:sz w:val="28"/>
        </w:rPr>
        <w:t>Fe</w:t>
      </w:r>
      <w:r w:rsidRPr="00567856">
        <w:rPr>
          <w:rFonts w:ascii="Cambria Math" w:eastAsia="TH Sarabun PSK" w:hAnsi="Cambria Math" w:cs="Cambria Math"/>
          <w:sz w:val="28"/>
        </w:rPr>
        <w:t>₂</w:t>
      </w:r>
      <w:r w:rsidRPr="00567856">
        <w:rPr>
          <w:rFonts w:ascii="TH Sarabun New" w:eastAsia="TH Sarabun PSK" w:hAnsi="TH Sarabun New" w:cs="TH Sarabun New"/>
          <w:sz w:val="28"/>
        </w:rPr>
        <w:t>O</w:t>
      </w:r>
      <w:proofErr w:type="spellEnd"/>
      <w:r w:rsidRPr="00567856">
        <w:rPr>
          <w:rFonts w:ascii="Cambria Math" w:eastAsia="TH Sarabun PSK" w:hAnsi="Cambria Math" w:cs="Cambria Math"/>
          <w:sz w:val="28"/>
        </w:rPr>
        <w:t>₃</w:t>
      </w:r>
      <w:r w:rsidRPr="00567856">
        <w:rPr>
          <w:rFonts w:ascii="TH Sarabun New" w:eastAsia="TH Sarabun PSK" w:hAnsi="TH Sarabun New" w:cs="TH Sarabun New"/>
          <w:sz w:val="28"/>
        </w:rPr>
        <w:t xml:space="preserve">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ปั่นกวนที่อุณหภูมิ </w:t>
      </w:r>
      <w:r w:rsidRPr="00567856">
        <w:rPr>
          <w:rFonts w:ascii="TH Sarabun New" w:eastAsia="TH Sarabun PSK" w:hAnsi="TH Sarabun New" w:cs="TH Sarabun New"/>
          <w:sz w:val="28"/>
        </w:rPr>
        <w:t xml:space="preserve">80°C </w:t>
      </w:r>
      <w:r w:rsidRPr="00567856">
        <w:rPr>
          <w:rFonts w:ascii="TH Sarabun New" w:eastAsia="TH Sarabun PSK" w:hAnsi="TH Sarabun New" w:cs="TH Sarabun New"/>
          <w:sz w:val="28"/>
          <w:cs/>
        </w:rPr>
        <w:t>ระเหยแห้ง</w:t>
      </w:r>
      <w:r w:rsidRPr="00932EC4">
        <w:rPr>
          <w:rFonts w:ascii="TH Sarabun New" w:eastAsia="TH Sarabun PSK" w:hAnsi="TH Sarabun New" w:cs="TH Sarabun New"/>
          <w:sz w:val="28"/>
          <w:cs/>
        </w:rPr>
        <w:t>โดยการ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อบที่ </w:t>
      </w:r>
      <w:r w:rsidRPr="00567856">
        <w:rPr>
          <w:rFonts w:ascii="TH Sarabun New" w:eastAsia="TH Sarabun PSK" w:hAnsi="TH Sarabun New" w:cs="TH Sarabun New"/>
          <w:sz w:val="28"/>
        </w:rPr>
        <w:t xml:space="preserve">105°C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เป็นเวลา </w:t>
      </w:r>
      <w:r w:rsidRPr="00567856">
        <w:rPr>
          <w:rFonts w:ascii="TH Sarabun New" w:eastAsia="TH Sarabun PSK" w:hAnsi="TH Sarabun New" w:cs="TH Sarabun New"/>
          <w:sz w:val="28"/>
        </w:rPr>
        <w:t xml:space="preserve">120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นาที และเผาที่ </w:t>
      </w:r>
      <w:r w:rsidRPr="00567856">
        <w:rPr>
          <w:rFonts w:ascii="TH Sarabun New" w:eastAsia="TH Sarabun PSK" w:hAnsi="TH Sarabun New" w:cs="TH Sarabun New"/>
          <w:sz w:val="28"/>
        </w:rPr>
        <w:t xml:space="preserve">600°C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เป็นเวลา </w:t>
      </w:r>
      <w:r w:rsidRPr="00567856">
        <w:rPr>
          <w:rFonts w:ascii="TH Sarabun New" w:eastAsia="TH Sarabun PSK" w:hAnsi="TH Sarabun New" w:cs="TH Sarabun New"/>
          <w:sz w:val="28"/>
        </w:rPr>
        <w:t xml:space="preserve">1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ชั่วโมง จากนั้นนำวัสดุที่ได้ไปวิเคราะห์สมบัติด้วยเทคนิค </w:t>
      </w:r>
      <w:r w:rsidRPr="00567856">
        <w:rPr>
          <w:rFonts w:ascii="TH Sarabun New" w:eastAsia="TH Sarabun PSK" w:hAnsi="TH Sarabun New" w:cs="TH Sarabun New"/>
          <w:sz w:val="28"/>
        </w:rPr>
        <w:t xml:space="preserve">XRD, SEM, EDS, EDS-mapping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และ </w:t>
      </w:r>
      <w:r w:rsidRPr="00567856">
        <w:rPr>
          <w:rFonts w:ascii="TH Sarabun New" w:eastAsia="TH Sarabun PSK" w:hAnsi="TH Sarabun New" w:cs="TH Sarabun New"/>
          <w:sz w:val="28"/>
        </w:rPr>
        <w:t>FTIR</w:t>
      </w:r>
    </w:p>
    <w:p w14:paraId="3CAE8286" w14:textId="77777777" w:rsidR="009E3818" w:rsidRPr="00567856" w:rsidRDefault="009E3818" w:rsidP="009E3818">
      <w:pPr>
        <w:spacing w:after="0" w:line="240" w:lineRule="auto"/>
        <w:jc w:val="thaiDistribute"/>
        <w:rPr>
          <w:rFonts w:ascii="TH Sarabun New" w:eastAsia="TH Sarabun PSK" w:hAnsi="TH Sarabun New" w:cs="TH Sarabun New"/>
          <w:sz w:val="28"/>
        </w:rPr>
      </w:pPr>
      <w:r w:rsidRPr="00567856">
        <w:rPr>
          <w:rFonts w:ascii="TH Sarabun New" w:eastAsia="TH Sarabun PSK" w:hAnsi="TH Sarabun New" w:cs="TH Sarabun New"/>
          <w:b/>
          <w:bCs/>
          <w:sz w:val="28"/>
          <w:cs/>
        </w:rPr>
        <w:t xml:space="preserve">การทดลองที่ </w:t>
      </w:r>
      <w:r w:rsidRPr="00567856">
        <w:rPr>
          <w:rFonts w:ascii="TH Sarabun New" w:eastAsia="TH Sarabun PSK" w:hAnsi="TH Sarabun New" w:cs="TH Sarabun New"/>
          <w:b/>
          <w:bCs/>
          <w:sz w:val="28"/>
        </w:rPr>
        <w:t>2</w:t>
      </w:r>
      <w:r w:rsidRPr="00567856">
        <w:rPr>
          <w:rFonts w:ascii="TH Sarabun New" w:eastAsia="TH Sarabun PSK" w:hAnsi="TH Sarabun New" w:cs="TH Sarabun New"/>
          <w:sz w:val="28"/>
        </w:rPr>
        <w:t xml:space="preserve"> </w:t>
      </w:r>
      <w:r w:rsidRPr="00567856">
        <w:rPr>
          <w:rFonts w:ascii="TH Sarabun New" w:eastAsia="TH Sarabun PSK" w:hAnsi="TH Sarabun New" w:cs="TH Sarabun New"/>
          <w:sz w:val="28"/>
          <w:cs/>
        </w:rPr>
        <w:t>การศึกษาประสิทธิภาพและหาสภาวะที่เหมาะสมของตัวเร่งปฏิกิริยา</w:t>
      </w:r>
    </w:p>
    <w:p w14:paraId="0DD21B69" w14:textId="44DFAE69" w:rsidR="009E3818" w:rsidRPr="00932EC4" w:rsidRDefault="009E3818" w:rsidP="009E3818">
      <w:pPr>
        <w:spacing w:line="240" w:lineRule="auto"/>
        <w:ind w:firstLine="720"/>
        <w:jc w:val="thaiDistribute"/>
        <w:rPr>
          <w:rFonts w:ascii="TH Sarabun New" w:eastAsia="TH Sarabun PSK" w:hAnsi="TH Sarabun New" w:cs="TH Sarabun New"/>
          <w:sz w:val="28"/>
        </w:rPr>
      </w:pPr>
      <w:r w:rsidRPr="00567856">
        <w:rPr>
          <w:rFonts w:ascii="TH Sarabun New" w:eastAsia="TH Sarabun PSK" w:hAnsi="TH Sarabun New" w:cs="TH Sarabun New"/>
          <w:sz w:val="28"/>
          <w:cs/>
        </w:rPr>
        <w:t xml:space="preserve">นำตัวเร่งปฏิกิริยา </w:t>
      </w:r>
      <w:r w:rsidRPr="00932EC4">
        <w:rPr>
          <w:rFonts w:ascii="TH Sarabun New" w:hAnsi="TH Sarabun New" w:cs="TH Sarabun New"/>
          <w:sz w:val="28"/>
        </w:rPr>
        <w:t>g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C</w:t>
      </w:r>
      <w:r w:rsidRPr="00932EC4">
        <w:rPr>
          <w:rFonts w:ascii="TH Sarabun New" w:hAnsi="TH Sarabun New" w:cs="TH Sarabun New"/>
          <w:sz w:val="28"/>
          <w:vertAlign w:val="subscript"/>
          <w:cs/>
        </w:rPr>
        <w:t>3</w:t>
      </w:r>
      <w:r w:rsidRPr="00932EC4">
        <w:rPr>
          <w:rFonts w:ascii="TH Sarabun New" w:hAnsi="TH Sarabun New" w:cs="TH Sarabun New"/>
          <w:sz w:val="28"/>
        </w:rPr>
        <w:t>N</w:t>
      </w:r>
      <w:r w:rsidRPr="00932EC4">
        <w:rPr>
          <w:rFonts w:ascii="TH Sarabun New" w:hAnsi="TH Sarabun New" w:cs="TH Sarabun New"/>
          <w:sz w:val="28"/>
          <w:vertAlign w:val="subscript"/>
          <w:cs/>
        </w:rPr>
        <w:t>4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Fe</w:t>
      </w:r>
      <w:r w:rsidRPr="00932EC4">
        <w:rPr>
          <w:rFonts w:ascii="TH Sarabun New" w:hAnsi="TH Sarabun New" w:cs="TH Sarabun New"/>
          <w:sz w:val="28"/>
          <w:vertAlign w:val="subscript"/>
        </w:rPr>
        <w:t>2</w:t>
      </w:r>
      <w:r w:rsidRPr="00932EC4">
        <w:rPr>
          <w:rFonts w:ascii="TH Sarabun New" w:hAnsi="TH Sarabun New" w:cs="TH Sarabun New"/>
          <w:sz w:val="28"/>
        </w:rPr>
        <w:t>O</w:t>
      </w:r>
      <w:r w:rsidRPr="00932EC4">
        <w:rPr>
          <w:rFonts w:ascii="TH Sarabun New" w:hAnsi="TH Sarabun New" w:cs="TH Sarabun New"/>
          <w:sz w:val="28"/>
          <w:vertAlign w:val="subscript"/>
        </w:rPr>
        <w:t>3</w:t>
      </w:r>
      <w:r w:rsidRPr="00932EC4">
        <w:rPr>
          <w:rFonts w:ascii="TH Sarabun New" w:hAnsi="TH Sarabun New" w:cs="TH Sarabun New"/>
          <w:sz w:val="28"/>
          <w:cs/>
        </w:rPr>
        <w:t>-</w:t>
      </w:r>
      <w:r w:rsidRPr="00932EC4">
        <w:rPr>
          <w:rFonts w:ascii="TH Sarabun New" w:hAnsi="TH Sarabun New" w:cs="TH Sarabun New"/>
          <w:sz w:val="28"/>
        </w:rPr>
        <w:t>Ag</w:t>
      </w:r>
      <w:r w:rsidRPr="00932EC4">
        <w:rPr>
          <w:rFonts w:ascii="TH Sarabun New" w:hAnsi="TH Sarabun New" w:cs="TH Sarabun New"/>
          <w:sz w:val="28"/>
          <w:cs/>
        </w:rPr>
        <w:t>/</w:t>
      </w:r>
      <w:r w:rsidRPr="00932EC4">
        <w:rPr>
          <w:rFonts w:ascii="TH Sarabun New" w:hAnsi="TH Sarabun New" w:cs="TH Sarabun New"/>
          <w:sz w:val="28"/>
        </w:rPr>
        <w:t xml:space="preserve">AgCl 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มาศึกษาประสิทธิภาพในการสลายยาปฏิชีวนะด้วยกระบวนการเร่งปฏิกิริยาด้วยแสง โดยศึกษาผลของระยะเวลาการฉายแสง ความเข้มข้นของยาปฏิชีวนะ ปริมาณตัวเร่งปฏิกิริยา และความเข้มแสง พร้อมทั้งศึกษาประสิทธิภาพการย่อยสลายของยาปฏิชีวนะแต่ละชนิด และเปรียบเทียบประสิทธิภาพของวัสดุคอมโพสิตกับตัวเร่งปฏิกิริยาแบบเดี่ยว โดยวิเคราะห์ความเข้มข้นของยาปฏิชีวนะด้วยเครื่อง </w:t>
      </w:r>
      <w:r w:rsidRPr="00567856">
        <w:rPr>
          <w:rFonts w:ascii="TH Sarabun New" w:eastAsia="TH Sarabun PSK" w:hAnsi="TH Sarabun New" w:cs="TH Sarabun New"/>
          <w:sz w:val="28"/>
        </w:rPr>
        <w:t xml:space="preserve">UV-Vis spectrophotometer </w:t>
      </w:r>
      <w:r w:rsidRPr="00567856">
        <w:rPr>
          <w:rFonts w:ascii="TH Sarabun New" w:eastAsia="TH Sarabun PSK" w:hAnsi="TH Sarabun New" w:cs="TH Sarabun New"/>
          <w:sz w:val="28"/>
          <w:cs/>
        </w:rPr>
        <w:t>และคำนวณประสิทธิภาพการย่อยสลายรวมถึงค่าคงที่อัตราป</w:t>
      </w:r>
      <w:r w:rsidR="00C83EDC">
        <w:rPr>
          <w:rFonts w:ascii="TH Sarabun New" w:eastAsia="TH Sarabun PSK" w:hAnsi="TH Sarabun New" w:cs="TH Sarabun New" w:hint="cs"/>
          <w:sz w:val="28"/>
          <w:cs/>
        </w:rPr>
        <w:t>รากฏ</w:t>
      </w:r>
      <w:r w:rsidRPr="00567856">
        <w:rPr>
          <w:rFonts w:ascii="TH Sarabun New" w:eastAsia="TH Sarabun PSK" w:hAnsi="TH Sarabun New" w:cs="TH Sarabun New"/>
          <w:sz w:val="28"/>
          <w:cs/>
        </w:rPr>
        <w:t xml:space="preserve"> (</w:t>
      </w:r>
      <w:r w:rsidRPr="00567856">
        <w:rPr>
          <w:rFonts w:ascii="TH Sarabun New" w:eastAsia="TH Sarabun PSK" w:hAnsi="TH Sarabun New" w:cs="TH Sarabun New"/>
          <w:sz w:val="28"/>
        </w:rPr>
        <w:t>k</w:t>
      </w:r>
      <w:r w:rsidRPr="00567856">
        <w:rPr>
          <w:rFonts w:ascii="TH Sarabun New" w:eastAsia="TH Sarabun PSK" w:hAnsi="TH Sarabun New" w:cs="TH Sarabun New"/>
          <w:sz w:val="28"/>
          <w:vertAlign w:val="subscript"/>
        </w:rPr>
        <w:t>app</w:t>
      </w:r>
      <w:r w:rsidRPr="00567856">
        <w:rPr>
          <w:rFonts w:ascii="TH Sarabun New" w:eastAsia="TH Sarabun PSK" w:hAnsi="TH Sarabun New" w:cs="TH Sarabun New"/>
          <w:sz w:val="28"/>
        </w:rPr>
        <w:t>)</w:t>
      </w:r>
    </w:p>
    <w:p w14:paraId="50723E9F" w14:textId="77777777" w:rsidR="009E3818" w:rsidRDefault="009E3818" w:rsidP="009E381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32EC4">
        <w:rPr>
          <w:rFonts w:ascii="TH Sarabun New" w:hAnsi="TH Sarabun New" w:cs="TH Sarabun New"/>
          <w:b/>
          <w:bCs/>
          <w:sz w:val="28"/>
          <w:cs/>
        </w:rPr>
        <w:lastRenderedPageBreak/>
        <w:t>ผลและอภิปรายผล</w:t>
      </w:r>
      <w:r w:rsidRPr="00932EC4">
        <w:rPr>
          <w:rFonts w:ascii="TH Sarabun New" w:hAnsi="TH Sarabun New" w:cs="TH Sarabun New"/>
          <w:sz w:val="28"/>
        </w:rPr>
        <w:t xml:space="preserve"> </w:t>
      </w:r>
    </w:p>
    <w:p w14:paraId="228FE917" w14:textId="5FE8728A" w:rsidR="00932EC4" w:rsidRPr="00932EC4" w:rsidRDefault="00932EC4" w:rsidP="009E3818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  <w:cs/>
        </w:rPr>
      </w:pPr>
      <w:r w:rsidRPr="00932EC4">
        <w:rPr>
          <w:rFonts w:ascii="TH Sarabun New" w:hAnsi="TH Sarabun New" w:cs="TH Sarabun New" w:hint="cs"/>
          <w:b/>
          <w:bCs/>
          <w:sz w:val="28"/>
          <w:cs/>
        </w:rPr>
        <w:t>ผลการทดลองตอนที่ 1</w:t>
      </w:r>
    </w:p>
    <w:p w14:paraId="49D92B6F" w14:textId="0A2047CB" w:rsidR="009E3818" w:rsidRPr="00932EC4" w:rsidRDefault="00BF2EF1" w:rsidP="009E3818">
      <w:pPr>
        <w:ind w:right="95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932EC4">
        <w:rPr>
          <w:rFonts w:ascii="TH Sarabun New" w:hAnsi="TH Sarabun New" w:cs="TH Sarabun New"/>
          <w:noProof/>
          <w:color w:val="000000" w:themeColor="text1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2001280" behindDoc="0" locked="0" layoutInCell="1" allowOverlap="1" wp14:anchorId="1EC73254" wp14:editId="624D1A73">
            <wp:simplePos x="0" y="0"/>
            <wp:positionH relativeFrom="column">
              <wp:posOffset>2992392</wp:posOffset>
            </wp:positionH>
            <wp:positionV relativeFrom="paragraph">
              <wp:posOffset>1282973</wp:posOffset>
            </wp:positionV>
            <wp:extent cx="2547620" cy="1433195"/>
            <wp:effectExtent l="0" t="0" r="5080" b="0"/>
            <wp:wrapTopAndBottom/>
            <wp:docPr id="192283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20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818" w:rsidRPr="00932EC4">
        <w:rPr>
          <w:rFonts w:ascii="TH Sarabun New" w:hAnsi="TH Sarabun New" w:cs="TH Sarabun New"/>
          <w:noProof/>
          <w:color w:val="000000" w:themeColor="text1"/>
          <w:sz w:val="32"/>
          <w:szCs w:val="32"/>
        </w:rPr>
        <w:drawing>
          <wp:inline distT="0" distB="0" distL="0" distR="0" wp14:anchorId="7A4785E8" wp14:editId="24E921EC">
            <wp:extent cx="2522855" cy="1418696"/>
            <wp:effectExtent l="0" t="0" r="0" b="0"/>
            <wp:docPr id="1526484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978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41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41AB7" w14:textId="6FB83D9B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รูปที่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1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แสดงผลการวิเคราะห์เฟสองค์ประกอบ</w:t>
      </w:r>
    </w:p>
    <w:p w14:paraId="3A61ACB5" w14:textId="77777777" w:rsidR="009E3818" w:rsidRPr="00297E4D" w:rsidRDefault="009E3818" w:rsidP="002D30AC">
      <w:pPr>
        <w:ind w:right="95"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พบพีคการเลี้ยวเบนที่ตำแหน่ง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2</w:t>
      </w:r>
      <w:r w:rsidRPr="00932EC4">
        <w:rPr>
          <w:rFonts w:ascii="Calibri" w:hAnsi="Calibri" w:cs="Calibri"/>
          <w:color w:val="000000" w:themeColor="text1"/>
          <w:sz w:val="28"/>
        </w:rPr>
        <w:t>θ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ประมาณ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24.2°, 33.2°, 35.7°, 40.9°, 49.5°, 54.1°, 57.6°, 62.5°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64.5°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ซึ่งสอดคล้องกับระนาบผลึกของ </w:t>
      </w:r>
      <w:r w:rsidRPr="00932EC4">
        <w:rPr>
          <w:rFonts w:ascii="TH Sarabun New" w:eastAsia="Sarabun" w:hAnsi="TH Sarabun New" w:cs="TH Sarabun New"/>
          <w:sz w:val="28"/>
        </w:rPr>
        <w:t>Fe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2</w:t>
      </w:r>
      <w:r w:rsidRPr="00932EC4">
        <w:rPr>
          <w:rFonts w:ascii="TH Sarabun New" w:eastAsia="Sarabun" w:hAnsi="TH Sarabun New" w:cs="TH Sarabun New"/>
          <w:sz w:val="28"/>
        </w:rPr>
        <w:t>O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สำหรับ </w:t>
      </w:r>
      <w:r w:rsidRPr="00932EC4">
        <w:rPr>
          <w:rFonts w:ascii="TH Sarabun New" w:eastAsia="Sarabun" w:hAnsi="TH Sarabun New" w:cs="TH Sarabun New"/>
          <w:sz w:val="28"/>
          <w:highlight w:val="white"/>
        </w:rPr>
        <w:t>g-C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N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4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พบพีคที่ตำแหน่ง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2</w:t>
      </w:r>
      <w:r w:rsidRPr="00297E4D">
        <w:rPr>
          <w:rFonts w:ascii="Calibri" w:hAnsi="Calibri" w:cs="Calibri"/>
          <w:color w:val="000000" w:themeColor="text1"/>
          <w:sz w:val="28"/>
        </w:rPr>
        <w:t>θ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ประมาณ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27.8°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ซึ่งเป็นระนาบ (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002)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ของ </w:t>
      </w:r>
      <w:r w:rsidRPr="00932EC4">
        <w:rPr>
          <w:rFonts w:ascii="TH Sarabun New" w:eastAsia="Sarabun" w:hAnsi="TH Sarabun New" w:cs="TH Sarabun New"/>
          <w:sz w:val="28"/>
          <w:highlight w:val="white"/>
        </w:rPr>
        <w:t>g-C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N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4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แสดงถึงโครงสร้างที่เรียงตัวคล้ายกราไฟต์ ส่วนพีคที่ตำแหน่งประมาณ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27.9°, 32.2°, 46.2°, 54.9°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57.6°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เป็นระนาบผลึกของ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AgCl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และพบพีคที่ตำแหน่ง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2</w:t>
      </w:r>
      <w:r w:rsidRPr="00297E4D">
        <w:rPr>
          <w:rFonts w:ascii="Calibri" w:hAnsi="Calibri" w:cs="Calibri"/>
          <w:color w:val="000000" w:themeColor="text1"/>
          <w:sz w:val="28"/>
        </w:rPr>
        <w:t>θ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ประมาณ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32.2°, 44.3°, 54.9°, 64.3°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77.4°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ซึ่งสอดคล้องกับระนาบผลึกของ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Ag</w:t>
      </w:r>
    </w:p>
    <w:p w14:paraId="502B6781" w14:textId="77777777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932EC4">
        <w:rPr>
          <w:rFonts w:ascii="TH Sarabun New" w:hAnsi="TH Sarabun New" w:cs="TH Sarabun New"/>
          <w:noProof/>
          <w:color w:val="000000" w:themeColor="text1"/>
          <w:sz w:val="32"/>
          <w:szCs w:val="32"/>
          <w:bdr w:val="none" w:sz="0" w:space="0" w:color="auto" w:frame="1"/>
        </w:rPr>
        <w:drawing>
          <wp:inline distT="0" distB="0" distL="0" distR="0" wp14:anchorId="3E79F293" wp14:editId="675BB463">
            <wp:extent cx="1820333" cy="1362957"/>
            <wp:effectExtent l="0" t="0" r="8890" b="8890"/>
            <wp:docPr id="1500145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754" cy="136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EB235" w14:textId="77777777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รูปที่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2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แสดงภาพถ่ายจาก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SEM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ของ </w:t>
      </w:r>
      <w:r w:rsidRPr="00932EC4">
        <w:rPr>
          <w:rFonts w:ascii="TH Sarabun New" w:eastAsia="Sarabun" w:hAnsi="TH Sarabun New" w:cs="TH Sarabun New"/>
          <w:sz w:val="28"/>
          <w:highlight w:val="white"/>
        </w:rPr>
        <w:t>g-C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N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4</w:t>
      </w:r>
      <w:r w:rsidRPr="00932EC4">
        <w:rPr>
          <w:rFonts w:ascii="TH Sarabun New" w:eastAsia="Sarabun" w:hAnsi="TH Sarabun New" w:cs="TH Sarabun New"/>
          <w:sz w:val="28"/>
        </w:rPr>
        <w:t>-Fe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2</w:t>
      </w:r>
      <w:r w:rsidRPr="00932EC4">
        <w:rPr>
          <w:rFonts w:ascii="TH Sarabun New" w:eastAsia="Sarabun" w:hAnsi="TH Sarabun New" w:cs="TH Sarabun New"/>
          <w:sz w:val="28"/>
        </w:rPr>
        <w:t>O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-Ag/AgCl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ที่กำลังขยาย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5,000×, 10,000×, 20,000×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30,000×</w:t>
      </w:r>
    </w:p>
    <w:p w14:paraId="167755C7" w14:textId="77777777" w:rsidR="009E3818" w:rsidRPr="00297E4D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932EC4">
        <w:rPr>
          <w:rFonts w:ascii="TH Sarabun New" w:hAnsi="TH Sarabun New" w:cs="TH Sarabun New"/>
          <w:noProof/>
          <w:color w:val="000000" w:themeColor="text1"/>
          <w:sz w:val="32"/>
          <w:szCs w:val="32"/>
          <w:bdr w:val="none" w:sz="0" w:space="0" w:color="auto" w:frame="1"/>
        </w:rPr>
        <w:drawing>
          <wp:inline distT="0" distB="0" distL="0" distR="0" wp14:anchorId="442422A4" wp14:editId="127F4B41">
            <wp:extent cx="2063262" cy="1164295"/>
            <wp:effectExtent l="0" t="0" r="0" b="0"/>
            <wp:docPr id="3204805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173" cy="116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26172" w14:textId="3A2FA513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รูปที่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3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แสดงการกระจายตัวของธาตุองค์ประกอบ</w:t>
      </w:r>
      <w:r w:rsidR="005C498C" w:rsidRPr="005C498C">
        <w:rPr>
          <w:rFonts w:ascii="TH Sarabun New" w:hAnsi="TH Sarabun New" w:cs="TH Sarabun New"/>
          <w:color w:val="000000" w:themeColor="text1"/>
          <w:sz w:val="28"/>
          <w:cs/>
        </w:rPr>
        <w:t>กำลังขยาย (</w:t>
      </w:r>
      <w:proofErr w:type="spellStart"/>
      <w:r w:rsidR="005C498C" w:rsidRPr="005C498C">
        <w:rPr>
          <w:rFonts w:ascii="TH Sarabun New" w:hAnsi="TH Sarabun New" w:cs="TH Sarabun New"/>
          <w:color w:val="000000" w:themeColor="text1"/>
          <w:sz w:val="28"/>
          <w:cs/>
        </w:rPr>
        <w:t>สเกล</w:t>
      </w:r>
      <w:proofErr w:type="spellEnd"/>
      <w:r w:rsidR="005C498C" w:rsidRPr="005C498C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5C498C" w:rsidRPr="005C498C">
        <w:rPr>
          <w:rFonts w:ascii="TH Sarabun New" w:hAnsi="TH Sarabun New" w:cs="TH Sarabun New"/>
          <w:color w:val="000000" w:themeColor="text1"/>
          <w:sz w:val="28"/>
        </w:rPr>
        <w:t>10 µm)</w:t>
      </w:r>
    </w:p>
    <w:p w14:paraId="71014E6B" w14:textId="77777777" w:rsidR="009E3818" w:rsidRPr="00932EC4" w:rsidRDefault="009E3818" w:rsidP="009E3818">
      <w:pPr>
        <w:ind w:right="95"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แสดงองค์ประกอบธาตุ ได้แก่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Fe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ร้อยละ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63.3, O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ร้อยละ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18.3, Ag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ร้อยละ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13.4, C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ร้อยละ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3.4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Cl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ร้อยละ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1.7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โดยน้ำหนัก แสดงให้เห็นว่าธาตุมีการกระจายตัวอย่างสม่ำเสมอและเกิดการคอมโพสิตของตัวเร่งปฏิกิริยา</w:t>
      </w:r>
    </w:p>
    <w:p w14:paraId="5A2A5063" w14:textId="402BB2E0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รูปที่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4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แสดงผลการวิเคราะห์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FTIR</w:t>
      </w:r>
    </w:p>
    <w:p w14:paraId="245AC700" w14:textId="77777777" w:rsidR="009E3818" w:rsidRDefault="009E3818" w:rsidP="009E3818">
      <w:pPr>
        <w:ind w:right="95"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พบพีคที่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3343 cm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perscript"/>
        </w:rPr>
        <w:t>-1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สัมพันธ์กับพันธะ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O–H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พีคช่วง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3150–3300 cm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perscript"/>
        </w:rPr>
        <w:t>-1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 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สัมพันธ์กับหมู่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N–H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พีคที่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1632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1237 cm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perscript"/>
        </w:rPr>
        <w:t>-1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 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เป็นลักษณะเฉพาะของโครงสร้าง </w:t>
      </w:r>
      <w:r w:rsidRPr="00932EC4">
        <w:rPr>
          <w:rFonts w:ascii="TH Sarabun New" w:eastAsia="Sarabun" w:hAnsi="TH Sarabun New" w:cs="TH Sarabun New"/>
          <w:sz w:val="28"/>
          <w:highlight w:val="white"/>
        </w:rPr>
        <w:t>g-C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N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4</w:t>
      </w:r>
      <w:r w:rsidRPr="00932EC4">
        <w:rPr>
          <w:rFonts w:ascii="TH Sarabun New" w:eastAsia="Sarabun" w:hAnsi="TH Sarabun New" w:cs="TH Sarabun New"/>
          <w:sz w:val="28"/>
          <w:cs/>
        </w:rPr>
        <w:t xml:space="preserve">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และพีคที่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571 cm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perscript"/>
        </w:rPr>
        <w:t>-1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 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ยืนยันการมีอยู่ของ </w:t>
      </w:r>
      <w:r w:rsidRPr="00932EC4">
        <w:rPr>
          <w:rFonts w:ascii="TH Sarabun New" w:eastAsia="Sarabun" w:hAnsi="TH Sarabun New" w:cs="TH Sarabun New"/>
          <w:sz w:val="28"/>
        </w:rPr>
        <w:t>Fe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2</w:t>
      </w:r>
      <w:r w:rsidRPr="00932EC4">
        <w:rPr>
          <w:rFonts w:ascii="TH Sarabun New" w:eastAsia="Sarabun" w:hAnsi="TH Sarabun New" w:cs="TH Sarabun New"/>
          <w:sz w:val="28"/>
        </w:rPr>
        <w:t>O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ภายในวัสดุคอมโพ</w:t>
      </w:r>
      <w:proofErr w:type="spellStart"/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สิต</w:t>
      </w:r>
      <w:proofErr w:type="spellEnd"/>
    </w:p>
    <w:p w14:paraId="68A84888" w14:textId="756785DE" w:rsidR="00932EC4" w:rsidRPr="00932EC4" w:rsidRDefault="00932EC4" w:rsidP="00932EC4">
      <w:pPr>
        <w:ind w:right="95"/>
        <w:jc w:val="thaiDistribute"/>
        <w:rPr>
          <w:rFonts w:ascii="TH Sarabun New" w:hAnsi="TH Sarabun New" w:cs="TH Sarabun New" w:hint="cs"/>
          <w:b/>
          <w:bCs/>
          <w:color w:val="000000" w:themeColor="text1"/>
          <w:sz w:val="28"/>
        </w:rPr>
      </w:pPr>
      <w:r w:rsidRPr="00932EC4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ผลการทดลองตอนที่ 2</w:t>
      </w:r>
    </w:p>
    <w:p w14:paraId="49910718" w14:textId="77777777" w:rsidR="009E3818" w:rsidRPr="00297E4D" w:rsidRDefault="009E3818" w:rsidP="009E3818">
      <w:pPr>
        <w:ind w:right="95"/>
        <w:rPr>
          <w:rFonts w:ascii="TH Sarabun New" w:hAnsi="TH Sarabun New" w:cs="TH Sarabun New"/>
          <w:color w:val="000000" w:themeColor="text1"/>
          <w:sz w:val="28"/>
        </w:rPr>
      </w:pPr>
      <w:r w:rsidRPr="00932EC4">
        <w:rPr>
          <w:rFonts w:ascii="TH Sarabun New" w:eastAsia="Sarabun" w:hAnsi="TH Sarabun New" w:cs="TH Sarabun New"/>
          <w:noProof/>
          <w:color w:val="000000" w:themeColor="text1"/>
          <w:sz w:val="32"/>
          <w:szCs w:val="32"/>
        </w:rPr>
        <w:drawing>
          <wp:inline distT="114300" distB="114300" distL="114300" distR="114300" wp14:anchorId="0FEF15F8" wp14:editId="622A96C5">
            <wp:extent cx="2522855" cy="1384300"/>
            <wp:effectExtent l="0" t="0" r="0" b="6350"/>
            <wp:docPr id="6095631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38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C9F11E" w14:textId="77777777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รูปที่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5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แสดงผลการศึกษาผลของระยะเวลาต่อการสลายตัวของยาปฏิชีวนะ</w:t>
      </w:r>
    </w:p>
    <w:p w14:paraId="6D33FE16" w14:textId="77777777" w:rsidR="009E3818" w:rsidRPr="00932EC4" w:rsidRDefault="009E3818" w:rsidP="009E3818">
      <w:pPr>
        <w:ind w:right="95"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พบว่าสภาวะที่ดีที่สุดคือ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90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นาที โดยหลังจากนี้อัตราการย่อยสลายจะเริ่มคงที่เนื่องจากความสามารถในการสร้างอนุมูลอิสระลดลง</w:t>
      </w:r>
    </w:p>
    <w:p w14:paraId="7EA78B4C" w14:textId="77777777" w:rsidR="009E3818" w:rsidRPr="00297E4D" w:rsidRDefault="009E3818" w:rsidP="008B4D5F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932EC4">
        <w:rPr>
          <w:rFonts w:ascii="TH Sarabun New" w:eastAsia="TH Sarabun PSK" w:hAnsi="TH Sarabun New" w:cs="TH Sarabun New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114300" distB="114300" distL="114300" distR="114300" wp14:anchorId="16E6EEF1" wp14:editId="40148037">
            <wp:extent cx="2245484" cy="1348154"/>
            <wp:effectExtent l="0" t="0" r="2540" b="4445"/>
            <wp:docPr id="355713191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4265" cy="13654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97E5CE" w14:textId="77777777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รูปที่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6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แสดงผลการศึกษาผลของความเข้มข้นของยาปฏิชีวนะต่อการสลายตัวของยาปฏิชีวนะ</w:t>
      </w:r>
    </w:p>
    <w:p w14:paraId="6A581222" w14:textId="77777777" w:rsidR="009E3818" w:rsidRPr="00932EC4" w:rsidRDefault="009E3818" w:rsidP="009E3818">
      <w:pPr>
        <w:ind w:right="95" w:firstLine="720"/>
        <w:jc w:val="thaiDistribute"/>
        <w:rPr>
          <w:rFonts w:ascii="TH Sarabun New" w:hAnsi="TH Sarabun New" w:cs="TH Sarabun New"/>
          <w:color w:val="000000" w:themeColor="text1"/>
          <w:sz w:val="28"/>
          <w:cs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พบว่าความเข้มข้นที่เหมาะสมที่สุดคือ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5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มิลลิกรัมต่อลิตร ซึ่งให้ประสิทธิภาพการย่อยสลายสูงสุดร้อยละ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55.51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โดยเมื่อความเข้มข้นสูงขึ้น เปอร์เซ็นต์การย่อยสลายจะลดลง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>เนื่องจากอนุมูลอิสระจะทำงานได้ปริมาณเท่าเดิม ในขณะที่ความเข้มข้นเพิ่มขึ้นจึงทำให้อัตราการย่อยสลายลดลง</w:t>
      </w:r>
    </w:p>
    <w:p w14:paraId="4FBC9DC2" w14:textId="77777777" w:rsidR="009E3818" w:rsidRPr="00297E4D" w:rsidRDefault="009E3818" w:rsidP="009E3818">
      <w:pPr>
        <w:ind w:right="95"/>
        <w:rPr>
          <w:rFonts w:ascii="TH Sarabun New" w:hAnsi="TH Sarabun New" w:cs="TH Sarabun New"/>
          <w:color w:val="000000" w:themeColor="text1"/>
          <w:sz w:val="28"/>
        </w:rPr>
      </w:pPr>
      <w:r w:rsidRPr="00932EC4">
        <w:rPr>
          <w:rFonts w:ascii="TH Sarabun New" w:eastAsia="Sarabun" w:hAnsi="TH Sarabun New" w:cs="TH Sarabun New"/>
          <w:noProof/>
          <w:color w:val="000000" w:themeColor="text1"/>
          <w:sz w:val="32"/>
          <w:szCs w:val="32"/>
        </w:rPr>
        <w:drawing>
          <wp:inline distT="114300" distB="114300" distL="114300" distR="114300" wp14:anchorId="4782F5F2" wp14:editId="06221E15">
            <wp:extent cx="2522855" cy="1270374"/>
            <wp:effectExtent l="0" t="0" r="0" b="6350"/>
            <wp:docPr id="118722919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2703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FCFB8A" w14:textId="77777777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รูปที่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7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แสดงผลการศึกษาผลของปริมาณตัวเร่งปฏิกิริยาต่อการสลายตัวของยาปฏิชีวนะ</w:t>
      </w:r>
    </w:p>
    <w:p w14:paraId="314A8B5D" w14:textId="77777777" w:rsidR="009E3818" w:rsidRPr="00932EC4" w:rsidRDefault="009E3818" w:rsidP="009E3818">
      <w:pPr>
        <w:ind w:right="95"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พบว่าปริมาณตัวเร่งปฏิกิริยา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g-C</w:t>
      </w:r>
      <w:r w:rsidRPr="00297E4D">
        <w:rPr>
          <w:rFonts w:ascii="Cambria Math" w:hAnsi="Cambria Math" w:cs="Cambria Math"/>
          <w:color w:val="000000" w:themeColor="text1"/>
          <w:sz w:val="28"/>
        </w:rPr>
        <w:t>₃</w:t>
      </w:r>
      <w:r w:rsidRPr="00297E4D">
        <w:rPr>
          <w:rFonts w:ascii="TH Sarabun New" w:hAnsi="TH Sarabun New" w:cs="TH Sarabun New"/>
          <w:color w:val="000000" w:themeColor="text1"/>
          <w:sz w:val="28"/>
        </w:rPr>
        <w:t>N</w:t>
      </w:r>
      <w:r w:rsidRPr="00297E4D">
        <w:rPr>
          <w:rFonts w:ascii="Cambria Math" w:hAnsi="Cambria Math" w:cs="Cambria Math"/>
          <w:color w:val="000000" w:themeColor="text1"/>
          <w:sz w:val="28"/>
        </w:rPr>
        <w:t>₄</w:t>
      </w:r>
      <w:r w:rsidRPr="00297E4D">
        <w:rPr>
          <w:rFonts w:ascii="TH Sarabun New" w:hAnsi="TH Sarabun New" w:cs="TH Sarabun New"/>
          <w:color w:val="000000" w:themeColor="text1"/>
          <w:sz w:val="28"/>
        </w:rPr>
        <w:t>-Fe</w:t>
      </w:r>
      <w:r w:rsidRPr="00297E4D">
        <w:rPr>
          <w:rFonts w:ascii="Cambria Math" w:hAnsi="Cambria Math" w:cs="Cambria Math"/>
          <w:color w:val="000000" w:themeColor="text1"/>
          <w:sz w:val="28"/>
        </w:rPr>
        <w:t>₂</w:t>
      </w:r>
      <w:r w:rsidRPr="00297E4D">
        <w:rPr>
          <w:rFonts w:ascii="TH Sarabun New" w:hAnsi="TH Sarabun New" w:cs="TH Sarabun New"/>
          <w:color w:val="000000" w:themeColor="text1"/>
          <w:sz w:val="28"/>
        </w:rPr>
        <w:t>O</w:t>
      </w:r>
      <w:r w:rsidRPr="00297E4D">
        <w:rPr>
          <w:rFonts w:ascii="Cambria Math" w:hAnsi="Cambria Math" w:cs="Cambria Math"/>
          <w:color w:val="000000" w:themeColor="text1"/>
          <w:sz w:val="28"/>
        </w:rPr>
        <w:t>₃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-Ag/AgCl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ที่เหมาะสมที่สุดคือ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0.08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กรัม หากใช้มากกว่านี้ ประสิทธิภาพจะลดลงเนื่องจากตัวเร่งที่มากเกินไปทำให้เกิดความขุ่นและบดบังการส่องผ่านของแสง</w:t>
      </w:r>
    </w:p>
    <w:p w14:paraId="13D14B66" w14:textId="77777777" w:rsidR="009E3818" w:rsidRPr="00297E4D" w:rsidRDefault="009E3818" w:rsidP="009E3818">
      <w:pPr>
        <w:ind w:right="95"/>
        <w:rPr>
          <w:rFonts w:ascii="TH Sarabun New" w:hAnsi="TH Sarabun New" w:cs="TH Sarabun New"/>
          <w:color w:val="000000" w:themeColor="text1"/>
          <w:sz w:val="28"/>
        </w:rPr>
      </w:pPr>
      <w:r w:rsidRPr="00932EC4">
        <w:rPr>
          <w:rFonts w:ascii="TH Sarabun New" w:eastAsia="Sarabun" w:hAnsi="TH Sarabun New" w:cs="TH Sarabun New"/>
          <w:noProof/>
          <w:color w:val="000000" w:themeColor="text1"/>
          <w:sz w:val="32"/>
          <w:szCs w:val="32"/>
        </w:rPr>
        <w:drawing>
          <wp:inline distT="114300" distB="114300" distL="114300" distR="114300" wp14:anchorId="65E8C4F2" wp14:editId="2DD87665">
            <wp:extent cx="2522855" cy="1300498"/>
            <wp:effectExtent l="0" t="0" r="0" b="0"/>
            <wp:docPr id="210915313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3004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464F03" w14:textId="77777777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รูปที่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8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แสดงผลการศึกษาผลของความเข้มแสงต่อการสลายตัวของยาปฏิชีวนะ</w:t>
      </w:r>
    </w:p>
    <w:p w14:paraId="27520075" w14:textId="77777777" w:rsidR="009E3818" w:rsidRPr="00297E4D" w:rsidRDefault="009E3818" w:rsidP="009E3818">
      <w:pPr>
        <w:ind w:right="95"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พบว่าประสิทธิภาพการย่อยสลายเพิ่มขึ้นตามความเข้มแสง โดยที่ความเข้มแสง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130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วัตต์ ให้ผลการย่อยสลายสูงสุดร้อยละ </w:t>
      </w:r>
      <w:r w:rsidRPr="00297E4D">
        <w:rPr>
          <w:rFonts w:ascii="TH Sarabun New" w:hAnsi="TH Sarabun New" w:cs="TH Sarabun New"/>
          <w:color w:val="000000" w:themeColor="text1"/>
          <w:sz w:val="28"/>
        </w:rPr>
        <w:t>80.53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 xml:space="preserve"> เนื่องจากที่ความเข้มแสงมากขึ้นจะมีพลังงานแสงต่อหน่วยพื้นที่มากขึ้นจึงส่งผลให้การย่อยสลายสูงขึ้น</w:t>
      </w:r>
    </w:p>
    <w:p w14:paraId="0FE83E3B" w14:textId="77777777" w:rsidR="009E3818" w:rsidRPr="00932EC4" w:rsidRDefault="009E3818" w:rsidP="009E3818">
      <w:pPr>
        <w:ind w:right="95"/>
        <w:rPr>
          <w:rFonts w:ascii="TH Sarabun New" w:hAnsi="TH Sarabun New" w:cs="TH Sarabun New"/>
          <w:color w:val="000000" w:themeColor="text1"/>
          <w:sz w:val="28"/>
        </w:rPr>
      </w:pPr>
      <w:r w:rsidRPr="00932EC4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bdr w:val="none" w:sz="0" w:space="0" w:color="auto" w:frame="1"/>
        </w:rPr>
        <w:drawing>
          <wp:inline distT="0" distB="0" distL="0" distR="0" wp14:anchorId="6442CB8B" wp14:editId="71877EF1">
            <wp:extent cx="2522855" cy="1421586"/>
            <wp:effectExtent l="0" t="0" r="0" b="7620"/>
            <wp:docPr id="349917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142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819F9" w14:textId="77777777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รูปที่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9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แสดงผลของชนิดของยาปฏิชีวนะต่อการสลายตัวของยาปฏิชีวนะ ภายใต้สภาวะที่เหมาะสม</w:t>
      </w:r>
    </w:p>
    <w:p w14:paraId="5AF95CAB" w14:textId="70901D3F" w:rsidR="009E3818" w:rsidRPr="00297E4D" w:rsidRDefault="00E46C8B" w:rsidP="00E46C8B">
      <w:pPr>
        <w:ind w:right="95"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932EC4">
        <w:rPr>
          <w:rFonts w:ascii="TH Sarabun New" w:hAnsi="TH Sarabun New" w:cs="TH Sarabun New"/>
          <w:color w:val="000000" w:themeColor="text1"/>
          <w:sz w:val="28"/>
          <w:cs/>
        </w:rPr>
        <w:t>จากการทดลองพบว่า</w:t>
      </w:r>
      <w:r w:rsidR="009E3818"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Ofloxacin</w:t>
      </w:r>
      <w:r w:rsidRPr="00932EC4">
        <w:rPr>
          <w:rFonts w:ascii="TH Sarabun New" w:hAnsi="TH Sarabun New" w:cs="TH Sarabun New"/>
          <w:sz w:val="28"/>
          <w:cs/>
        </w:rPr>
        <w:t xml:space="preserve"> มีอัตราการย่อยสลายสูงสุดเท่ากับ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80</w:t>
      </w:r>
      <w:r w:rsidRPr="00932EC4">
        <w:rPr>
          <w:rFonts w:ascii="TH Sarabun New" w:hAnsi="TH Sarabun New" w:cs="TH Sarabun New"/>
          <w:sz w:val="28"/>
          <w:cs/>
        </w:rPr>
        <w:t>.</w:t>
      </w:r>
      <w:r w:rsidRPr="00932EC4">
        <w:rPr>
          <w:rFonts w:ascii="TH Sarabun New" w:hAnsi="TH Sarabun New" w:cs="TH Sarabun New"/>
          <w:sz w:val="28"/>
        </w:rPr>
        <w:t>53</w:t>
      </w:r>
      <w:r w:rsidRPr="00932EC4">
        <w:rPr>
          <w:rFonts w:ascii="TH Sarabun New" w:hAnsi="TH Sarabun New" w:cs="TH Sarabun New"/>
          <w:sz w:val="28"/>
        </w:rPr>
        <w:t xml:space="preserve"> %</w:t>
      </w:r>
      <w:r w:rsidRPr="00932EC4">
        <w:rPr>
          <w:rFonts w:ascii="TH Sarabun New" w:hAnsi="TH Sarabun New" w:cs="TH Sarabun New"/>
          <w:sz w:val="28"/>
          <w:cs/>
        </w:rPr>
        <w:t xml:space="preserve"> รองลงมาคือ </w:t>
      </w:r>
      <w:r w:rsidRPr="00932EC4">
        <w:rPr>
          <w:rFonts w:ascii="TH Sarabun New" w:hAnsi="TH Sarabun New" w:cs="TH Sarabun New"/>
          <w:sz w:val="28"/>
        </w:rPr>
        <w:t xml:space="preserve">Amoxicillin, Sulfamethoxazole, Tetracycline </w:t>
      </w:r>
      <w:r w:rsidRPr="00932EC4">
        <w:rPr>
          <w:rFonts w:ascii="TH Sarabun New" w:hAnsi="TH Sarabun New" w:cs="TH Sarabun New"/>
          <w:sz w:val="28"/>
          <w:cs/>
        </w:rPr>
        <w:t xml:space="preserve">และ </w:t>
      </w:r>
      <w:r w:rsidRPr="00932EC4">
        <w:rPr>
          <w:rFonts w:ascii="TH Sarabun New" w:hAnsi="TH Sarabun New" w:cs="TH Sarabun New"/>
          <w:sz w:val="28"/>
        </w:rPr>
        <w:t xml:space="preserve">Carbamazepine </w:t>
      </w:r>
      <w:r w:rsidRPr="00932EC4">
        <w:rPr>
          <w:rFonts w:ascii="TH Sarabun New" w:hAnsi="TH Sarabun New" w:cs="TH Sarabun New"/>
          <w:sz w:val="28"/>
          <w:cs/>
        </w:rPr>
        <w:t xml:space="preserve">ที่ร้อยละการย่อยสลาย </w:t>
      </w:r>
      <w:r w:rsidRPr="00932EC4">
        <w:rPr>
          <w:rFonts w:ascii="TH Sarabun New" w:hAnsi="TH Sarabun New" w:cs="TH Sarabun New"/>
          <w:sz w:val="28"/>
        </w:rPr>
        <w:t>79</w:t>
      </w:r>
      <w:r w:rsidRPr="00932EC4">
        <w:rPr>
          <w:rFonts w:ascii="TH Sarabun New" w:hAnsi="TH Sarabun New" w:cs="TH Sarabun New"/>
          <w:sz w:val="28"/>
          <w:cs/>
        </w:rPr>
        <w:t>.</w:t>
      </w:r>
      <w:r w:rsidRPr="00932EC4">
        <w:rPr>
          <w:rFonts w:ascii="TH Sarabun New" w:hAnsi="TH Sarabun New" w:cs="TH Sarabun New"/>
          <w:sz w:val="28"/>
        </w:rPr>
        <w:t>32, 59</w:t>
      </w:r>
      <w:r w:rsidRPr="00932EC4">
        <w:rPr>
          <w:rFonts w:ascii="TH Sarabun New" w:hAnsi="TH Sarabun New" w:cs="TH Sarabun New"/>
          <w:sz w:val="28"/>
          <w:cs/>
        </w:rPr>
        <w:t>.</w:t>
      </w:r>
      <w:r w:rsidRPr="00932EC4">
        <w:rPr>
          <w:rFonts w:ascii="TH Sarabun New" w:hAnsi="TH Sarabun New" w:cs="TH Sarabun New"/>
          <w:sz w:val="28"/>
        </w:rPr>
        <w:t>74, 49</w:t>
      </w:r>
      <w:r w:rsidRPr="00932EC4">
        <w:rPr>
          <w:rFonts w:ascii="TH Sarabun New" w:hAnsi="TH Sarabun New" w:cs="TH Sarabun New"/>
          <w:sz w:val="28"/>
          <w:cs/>
        </w:rPr>
        <w:t>.</w:t>
      </w:r>
      <w:r w:rsidRPr="00932EC4">
        <w:rPr>
          <w:rFonts w:ascii="TH Sarabun New" w:hAnsi="TH Sarabun New" w:cs="TH Sarabun New"/>
          <w:sz w:val="28"/>
        </w:rPr>
        <w:t xml:space="preserve">16 </w:t>
      </w:r>
      <w:r w:rsidRPr="00932EC4">
        <w:rPr>
          <w:rFonts w:ascii="TH Sarabun New" w:hAnsi="TH Sarabun New" w:cs="TH Sarabun New"/>
          <w:sz w:val="28"/>
          <w:cs/>
        </w:rPr>
        <w:t xml:space="preserve">และ </w:t>
      </w:r>
      <w:r w:rsidRPr="00932EC4">
        <w:rPr>
          <w:rFonts w:ascii="TH Sarabun New" w:hAnsi="TH Sarabun New" w:cs="TH Sarabun New"/>
          <w:sz w:val="28"/>
        </w:rPr>
        <w:t>19</w:t>
      </w:r>
      <w:r w:rsidRPr="00932EC4">
        <w:rPr>
          <w:rFonts w:ascii="TH Sarabun New" w:hAnsi="TH Sarabun New" w:cs="TH Sarabun New"/>
          <w:sz w:val="28"/>
          <w:cs/>
        </w:rPr>
        <w:t>.</w:t>
      </w:r>
      <w:r w:rsidRPr="00932EC4">
        <w:rPr>
          <w:rFonts w:ascii="TH Sarabun New" w:hAnsi="TH Sarabun New" w:cs="TH Sarabun New"/>
          <w:sz w:val="28"/>
        </w:rPr>
        <w:t>75</w:t>
      </w:r>
      <w:r w:rsidRPr="00932EC4">
        <w:rPr>
          <w:rFonts w:ascii="TH Sarabun New" w:hAnsi="TH Sarabun New" w:cs="TH Sarabun New"/>
          <w:sz w:val="28"/>
          <w:cs/>
        </w:rPr>
        <w:t xml:space="preserve"> ตามลำดับ</w:t>
      </w:r>
    </w:p>
    <w:p w14:paraId="2B64E596" w14:textId="77777777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932EC4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bdr w:val="none" w:sz="0" w:space="0" w:color="auto" w:frame="1"/>
        </w:rPr>
        <w:drawing>
          <wp:inline distT="0" distB="0" distL="0" distR="0" wp14:anchorId="761DCF85" wp14:editId="70AF17C7">
            <wp:extent cx="2243667" cy="1264330"/>
            <wp:effectExtent l="0" t="0" r="4445" b="0"/>
            <wp:docPr id="19416067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586" cy="126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880AF" w14:textId="77777777" w:rsidR="009E3818" w:rsidRPr="00932EC4" w:rsidRDefault="009E3818" w:rsidP="009E3818">
      <w:pPr>
        <w:ind w:right="95"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297E4D">
        <w:rPr>
          <w:rFonts w:ascii="TH Sarabun New" w:hAnsi="TH Sarabun New" w:cs="TH Sarabun New"/>
          <w:color w:val="000000" w:themeColor="text1"/>
          <w:sz w:val="28"/>
          <w:cs/>
        </w:rPr>
        <w:t xml:space="preserve">รูปที่ 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10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แสดงผลการเปรียบเทียบค่าคงที่อัตราปรากฏ (</w:t>
      </w:r>
      <w:r w:rsidRPr="00297E4D">
        <w:rPr>
          <w:rFonts w:ascii="TH Sarabun New" w:hAnsi="TH Sarabun New" w:cs="TH Sarabun New"/>
          <w:color w:val="000000" w:themeColor="text1"/>
          <w:sz w:val="28"/>
        </w:rPr>
        <w:t>k</w:t>
      </w:r>
      <w:r w:rsidRPr="00297E4D">
        <w:rPr>
          <w:rFonts w:ascii="TH Sarabun New" w:hAnsi="TH Sarabun New" w:cs="TH Sarabun New"/>
          <w:color w:val="000000" w:themeColor="text1"/>
          <w:sz w:val="28"/>
          <w:vertAlign w:val="subscript"/>
        </w:rPr>
        <w:t>app</w:t>
      </w:r>
      <w:r w:rsidRPr="00297E4D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297E4D">
        <w:rPr>
          <w:rFonts w:ascii="TH Sarabun New" w:hAnsi="TH Sarabun New" w:cs="TH Sarabun New"/>
          <w:color w:val="000000" w:themeColor="text1"/>
          <w:sz w:val="28"/>
          <w:cs/>
        </w:rPr>
        <w:t>ของตัวเร่งปฏิกิริยาชนิดต่าง ๆ</w:t>
      </w:r>
    </w:p>
    <w:p w14:paraId="1EFDA792" w14:textId="3180A70B" w:rsidR="009E3818" w:rsidRPr="00932EC4" w:rsidRDefault="009E3818" w:rsidP="009E3818">
      <w:pPr>
        <w:ind w:right="95"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932EC4">
        <w:rPr>
          <w:rFonts w:ascii="TH Sarabun New" w:hAnsi="TH Sarabun New" w:cs="TH Sarabun New"/>
          <w:color w:val="000000" w:themeColor="text1"/>
          <w:sz w:val="28"/>
          <w:cs/>
        </w:rPr>
        <w:t xml:space="preserve">จากผลการทดลอง </w:t>
      </w:r>
      <w:r w:rsidRPr="00932EC4">
        <w:rPr>
          <w:rFonts w:ascii="TH Sarabun New" w:hAnsi="TH Sarabun New" w:cs="TH Sarabun New"/>
          <w:color w:val="000000" w:themeColor="text1"/>
          <w:sz w:val="28"/>
        </w:rPr>
        <w:t>g-C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bscript"/>
          <w:cs/>
        </w:rPr>
        <w:t>3</w:t>
      </w:r>
      <w:r w:rsidRPr="00932EC4">
        <w:rPr>
          <w:rFonts w:ascii="TH Sarabun New" w:hAnsi="TH Sarabun New" w:cs="TH Sarabun New"/>
          <w:color w:val="000000" w:themeColor="text1"/>
          <w:sz w:val="28"/>
        </w:rPr>
        <w:t>N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bscript"/>
          <w:cs/>
        </w:rPr>
        <w:t>4</w:t>
      </w:r>
      <w:r w:rsidRPr="00932EC4">
        <w:rPr>
          <w:rFonts w:ascii="TH Sarabun New" w:hAnsi="TH Sarabun New" w:cs="TH Sarabun New"/>
          <w:color w:val="000000" w:themeColor="text1"/>
          <w:sz w:val="28"/>
        </w:rPr>
        <w:t>-Fe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bscript"/>
          <w:cs/>
        </w:rPr>
        <w:t>2</w:t>
      </w:r>
      <w:r w:rsidRPr="00932EC4">
        <w:rPr>
          <w:rFonts w:ascii="TH Sarabun New" w:hAnsi="TH Sarabun New" w:cs="TH Sarabun New"/>
          <w:color w:val="000000" w:themeColor="text1"/>
          <w:sz w:val="28"/>
        </w:rPr>
        <w:t>O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bscript"/>
          <w:cs/>
        </w:rPr>
        <w:t>3</w:t>
      </w:r>
      <w:r w:rsidRPr="00932EC4">
        <w:rPr>
          <w:rFonts w:ascii="TH Sarabun New" w:hAnsi="TH Sarabun New" w:cs="TH Sarabun New"/>
          <w:color w:val="000000" w:themeColor="text1"/>
          <w:sz w:val="28"/>
        </w:rPr>
        <w:t xml:space="preserve">-Ag/AgCl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>มีประสิทธิภาพสูงกว่าวัสดุเดี่ยว เนื่องจากการเกิดรอยต่อของวัสดุคอมโพ</w:t>
      </w:r>
      <w:proofErr w:type="spellStart"/>
      <w:r w:rsidRPr="00932EC4">
        <w:rPr>
          <w:rFonts w:ascii="TH Sarabun New" w:hAnsi="TH Sarabun New" w:cs="TH Sarabun New"/>
          <w:color w:val="000000" w:themeColor="text1"/>
          <w:sz w:val="28"/>
          <w:cs/>
        </w:rPr>
        <w:t>สิต</w:t>
      </w:r>
      <w:proofErr w:type="spellEnd"/>
      <w:r w:rsidRPr="00932EC4">
        <w:rPr>
          <w:rFonts w:ascii="TH Sarabun New" w:hAnsi="TH Sarabun New" w:cs="TH Sarabun New"/>
          <w:color w:val="000000" w:themeColor="text1"/>
          <w:sz w:val="28"/>
          <w:cs/>
        </w:rPr>
        <w:t xml:space="preserve"> ทำให้อิเล็กตรอน (</w:t>
      </w:r>
      <w:r w:rsidRPr="00932EC4">
        <w:rPr>
          <w:rFonts w:ascii="TH Sarabun New" w:hAnsi="TH Sarabun New" w:cs="TH Sarabun New"/>
          <w:color w:val="000000" w:themeColor="text1"/>
          <w:sz w:val="28"/>
        </w:rPr>
        <w:t>e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perscript"/>
        </w:rPr>
        <w:t>-</w:t>
      </w:r>
      <w:r w:rsidRPr="00932EC4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>มีการถ่ายโอนมากขึ้น และนานมากขึ้น พร้อมทั้งเกิดโฮล (</w:t>
      </w:r>
      <w:r w:rsidRPr="00932EC4">
        <w:rPr>
          <w:rFonts w:ascii="TH Sarabun New" w:hAnsi="TH Sarabun New" w:cs="TH Sarabun New"/>
          <w:color w:val="000000" w:themeColor="text1"/>
          <w:sz w:val="28"/>
        </w:rPr>
        <w:t>h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perscript"/>
          <w:cs/>
        </w:rPr>
        <w:t>+</w:t>
      </w:r>
      <w:r w:rsidRPr="00932EC4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>เยอะมากขึ้น ทำให้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lastRenderedPageBreak/>
        <w:t>มีประสิทธิภาพมากขึ้น และลดการกลับมารวมกันของอิเล็กตรอนและโฮล</w:t>
      </w:r>
      <w:r w:rsidRPr="00932EC4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 xml:space="preserve">เมื่ออิเล็กตรอนถูกถ่ายโอนไปยังผิวตัวเร่ง จะทำปฏิกิริยากับ </w:t>
      </w:r>
      <w:r w:rsidRPr="00932EC4">
        <w:rPr>
          <w:rFonts w:ascii="TH Sarabun New" w:hAnsi="TH Sarabun New" w:cs="TH Sarabun New"/>
          <w:color w:val="000000" w:themeColor="text1"/>
          <w:sz w:val="28"/>
        </w:rPr>
        <w:t>O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bscript"/>
        </w:rPr>
        <w:t>2</w:t>
      </w:r>
      <w:r w:rsidRPr="00932EC4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 xml:space="preserve">เกิดเป็น </w:t>
      </w:r>
      <w:r w:rsidRPr="00932EC4">
        <w:rPr>
          <w:rFonts w:ascii="TH Sarabun New" w:hAnsi="TH Sarabun New" w:cs="TH Sarabun New"/>
          <w:color w:val="000000" w:themeColor="text1"/>
          <w:sz w:val="28"/>
        </w:rPr>
        <w:t>O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bscript"/>
        </w:rPr>
        <w:t>2</w:t>
      </w:r>
      <w:r w:rsidRPr="00932EC4">
        <w:rPr>
          <w:rFonts w:ascii="TH Sarabun New" w:hAnsi="TH Sarabun New" w:cs="TH Sarabun New"/>
          <w:color w:val="000000" w:themeColor="text1"/>
          <w:sz w:val="28"/>
        </w:rPr>
        <w:t>•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perscript"/>
        </w:rPr>
        <w:t>-</w:t>
      </w:r>
      <w:r w:rsidRPr="00932EC4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 xml:space="preserve">ขณะที่โฮลทำปฏิกิริยากับ </w:t>
      </w:r>
      <w:r w:rsidRPr="00932EC4">
        <w:rPr>
          <w:rFonts w:ascii="TH Sarabun New" w:hAnsi="TH Sarabun New" w:cs="TH Sarabun New"/>
          <w:color w:val="000000" w:themeColor="text1"/>
          <w:sz w:val="28"/>
        </w:rPr>
        <w:t>H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bscript"/>
        </w:rPr>
        <w:t>2</w:t>
      </w:r>
      <w:r w:rsidRPr="00932EC4">
        <w:rPr>
          <w:rFonts w:ascii="TH Sarabun New" w:hAnsi="TH Sarabun New" w:cs="TH Sarabun New"/>
          <w:color w:val="000000" w:themeColor="text1"/>
          <w:sz w:val="28"/>
        </w:rPr>
        <w:t xml:space="preserve">O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 xml:space="preserve">หรือ </w:t>
      </w:r>
      <w:r w:rsidRPr="00932EC4">
        <w:rPr>
          <w:rFonts w:ascii="TH Sarabun New" w:hAnsi="TH Sarabun New" w:cs="TH Sarabun New"/>
          <w:color w:val="000000" w:themeColor="text1"/>
          <w:sz w:val="28"/>
        </w:rPr>
        <w:t>OH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perscript"/>
        </w:rPr>
        <w:t>-</w:t>
      </w:r>
      <w:r w:rsidRPr="00932EC4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>เกิดเป็น •</w:t>
      </w:r>
      <w:r w:rsidRPr="00932EC4">
        <w:rPr>
          <w:rFonts w:ascii="TH Sarabun New" w:hAnsi="TH Sarabun New" w:cs="TH Sarabun New"/>
          <w:color w:val="000000" w:themeColor="text1"/>
          <w:sz w:val="28"/>
        </w:rPr>
        <w:t xml:space="preserve">OH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 xml:space="preserve">ส่งผลให้เกิดอนุมูลอิสระในปริมาณสูงและเพิ่มประสิทธิภาพการย่อยสลายสารปนเปื้อน นอกจากนี้ </w:t>
      </w:r>
      <w:r w:rsidRPr="00932EC4">
        <w:rPr>
          <w:rFonts w:ascii="TH Sarabun New" w:hAnsi="TH Sarabun New" w:cs="TH Sarabun New"/>
          <w:color w:val="000000" w:themeColor="text1"/>
          <w:sz w:val="28"/>
        </w:rPr>
        <w:t xml:space="preserve">Ag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 xml:space="preserve">ช่วยเพิ่มการดูดกลืนแสงผ่านปรากฏการณ์ </w:t>
      </w:r>
      <w:r w:rsidRPr="00932EC4">
        <w:rPr>
          <w:rFonts w:ascii="TH Sarabun New" w:hAnsi="TH Sarabun New" w:cs="TH Sarabun New"/>
          <w:color w:val="000000" w:themeColor="text1"/>
          <w:sz w:val="28"/>
        </w:rPr>
        <w:t xml:space="preserve">Surface Plasmon Resonance (SPR)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 xml:space="preserve">ส่วน </w:t>
      </w:r>
      <w:r w:rsidRPr="00932EC4">
        <w:rPr>
          <w:rFonts w:ascii="TH Sarabun New" w:hAnsi="TH Sarabun New" w:cs="TH Sarabun New"/>
          <w:color w:val="000000" w:themeColor="text1"/>
          <w:sz w:val="28"/>
        </w:rPr>
        <w:t>Fe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bscript"/>
          <w:cs/>
        </w:rPr>
        <w:t>2</w:t>
      </w:r>
      <w:r w:rsidRPr="00932EC4">
        <w:rPr>
          <w:rFonts w:ascii="TH Sarabun New" w:hAnsi="TH Sarabun New" w:cs="TH Sarabun New"/>
          <w:color w:val="000000" w:themeColor="text1"/>
          <w:sz w:val="28"/>
        </w:rPr>
        <w:t>O</w:t>
      </w:r>
      <w:r w:rsidRPr="00932EC4">
        <w:rPr>
          <w:rFonts w:ascii="TH Sarabun New" w:hAnsi="TH Sarabun New" w:cs="TH Sarabun New"/>
          <w:color w:val="000000" w:themeColor="text1"/>
          <w:sz w:val="28"/>
          <w:vertAlign w:val="subscript"/>
          <w:cs/>
        </w:rPr>
        <w:t xml:space="preserve">3 </w:t>
      </w:r>
      <w:r w:rsidRPr="00932EC4">
        <w:rPr>
          <w:rFonts w:ascii="TH Sarabun New" w:hAnsi="TH Sarabun New" w:cs="TH Sarabun New"/>
          <w:color w:val="000000" w:themeColor="text1"/>
          <w:sz w:val="28"/>
          <w:cs/>
        </w:rPr>
        <w:t>ทำหน้าที่เป็นตัวกลางในการถ่ายโอนอิเล็กตรอน จึงทำให้วัสดุคอมโพสิตมีประสิทธิภาพสูงกว่าวัสดุเดี่ยว</w:t>
      </w:r>
      <w:r w:rsidR="00E46C8B" w:rsidRPr="00932EC4">
        <w:rPr>
          <w:rFonts w:ascii="TH Sarabun New" w:hAnsi="TH Sarabun New" w:cs="TH Sarabun New"/>
          <w:color w:val="000000" w:themeColor="text1"/>
          <w:sz w:val="28"/>
          <w:cs/>
        </w:rPr>
        <w:t>แสดงดังภาพที่ 11</w:t>
      </w:r>
    </w:p>
    <w:p w14:paraId="0FE86D7F" w14:textId="77777777" w:rsidR="00E46C8B" w:rsidRPr="00932EC4" w:rsidRDefault="00E46C8B" w:rsidP="00E46C8B">
      <w:pPr>
        <w:ind w:right="95"/>
        <w:rPr>
          <w:rFonts w:ascii="TH Sarabun New" w:hAnsi="TH Sarabun New" w:cs="TH Sarabun New"/>
          <w:color w:val="000000" w:themeColor="text1"/>
          <w:sz w:val="28"/>
        </w:rPr>
      </w:pPr>
      <w:r w:rsidRPr="00932EC4">
        <w:rPr>
          <w:rFonts w:ascii="TH Sarabun New" w:hAnsi="TH Sarabun New" w:cs="TH Sarabun New"/>
          <w:noProof/>
          <w:color w:val="000000" w:themeColor="text1"/>
          <w:sz w:val="28"/>
        </w:rPr>
        <w:drawing>
          <wp:inline distT="0" distB="0" distL="0" distR="0" wp14:anchorId="16272868" wp14:editId="142C6C2F">
            <wp:extent cx="2514952" cy="1414780"/>
            <wp:effectExtent l="0" t="0" r="0" b="0"/>
            <wp:docPr id="1189042368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042368" name="รูปภาพ 118904236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816" cy="142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4B98A" w14:textId="5432CB15" w:rsidR="00E46C8B" w:rsidRPr="00932EC4" w:rsidRDefault="00E46C8B" w:rsidP="00C83EDC">
      <w:pPr>
        <w:ind w:right="95"/>
        <w:jc w:val="center"/>
        <w:rPr>
          <w:rFonts w:ascii="TH Sarabun New" w:hAnsi="TH Sarabun New" w:cs="TH Sarabun New" w:hint="cs"/>
          <w:color w:val="000000" w:themeColor="text1"/>
          <w:sz w:val="28"/>
        </w:rPr>
      </w:pPr>
      <w:r w:rsidRPr="00932EC4">
        <w:rPr>
          <w:rFonts w:ascii="TH Sarabun New" w:hAnsi="TH Sarabun New" w:cs="TH Sarabun New"/>
          <w:color w:val="000000" w:themeColor="text1"/>
          <w:sz w:val="28"/>
          <w:cs/>
        </w:rPr>
        <w:t>รูปที่ 11 แสดงกลไกการเกิดกระบวนการเร่งปฏิกิริยาเชิงแสง</w:t>
      </w:r>
    </w:p>
    <w:p w14:paraId="04125865" w14:textId="77777777" w:rsidR="009E3818" w:rsidRPr="00932EC4" w:rsidRDefault="009E3818" w:rsidP="00333029">
      <w:pPr>
        <w:spacing w:after="0" w:line="240" w:lineRule="auto"/>
        <w:ind w:right="95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932EC4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4ED5D1B0" w14:textId="2B775B6A" w:rsidR="009E3818" w:rsidRPr="004C11B7" w:rsidRDefault="009E3818" w:rsidP="009E381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C11B7">
        <w:rPr>
          <w:rFonts w:ascii="TH Sarabun New" w:hAnsi="TH Sarabun New" w:cs="TH Sarabun New"/>
          <w:sz w:val="28"/>
          <w:cs/>
        </w:rPr>
        <w:t>จากการศึกษาวิจัยสามารถสรุปได้</w:t>
      </w:r>
      <w:r w:rsidRPr="00932EC4">
        <w:rPr>
          <w:rFonts w:ascii="TH Sarabun New" w:hAnsi="TH Sarabun New" w:cs="TH Sarabun New"/>
          <w:sz w:val="28"/>
          <w:cs/>
        </w:rPr>
        <w:t>ดังนี้</w:t>
      </w:r>
      <w:r w:rsidRPr="004C11B7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  <w:cs/>
        </w:rPr>
        <w:t xml:space="preserve">   </w:t>
      </w:r>
      <w:r w:rsidRPr="00932EC4">
        <w:rPr>
          <w:rFonts w:ascii="TH Sarabun New" w:eastAsia="Sarabun" w:hAnsi="TH Sarabun New" w:cs="TH Sarabun New"/>
          <w:sz w:val="28"/>
          <w:highlight w:val="white"/>
        </w:rPr>
        <w:t>g-C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N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4</w:t>
      </w:r>
      <w:r w:rsidRPr="00932EC4">
        <w:rPr>
          <w:rFonts w:ascii="TH Sarabun New" w:eastAsia="Sarabun" w:hAnsi="TH Sarabun New" w:cs="TH Sarabun New"/>
          <w:sz w:val="28"/>
          <w:vertAlign w:val="subscript"/>
          <w:cs/>
        </w:rPr>
        <w:t xml:space="preserve"> </w:t>
      </w:r>
      <w:r w:rsidRPr="004C11B7">
        <w:rPr>
          <w:rFonts w:ascii="TH Sarabun New" w:hAnsi="TH Sarabun New" w:cs="TH Sarabun New"/>
          <w:sz w:val="28"/>
          <w:cs/>
        </w:rPr>
        <w:t>ที่สังเคราะห์จาก</w:t>
      </w:r>
      <w:proofErr w:type="spellStart"/>
      <w:r w:rsidRPr="004C11B7">
        <w:rPr>
          <w:rFonts w:ascii="TH Sarabun New" w:hAnsi="TH Sarabun New" w:cs="TH Sarabun New"/>
          <w:sz w:val="28"/>
          <w:cs/>
        </w:rPr>
        <w:t>ยูเ</w:t>
      </w:r>
      <w:proofErr w:type="spellEnd"/>
      <w:r w:rsidRPr="004C11B7">
        <w:rPr>
          <w:rFonts w:ascii="TH Sarabun New" w:hAnsi="TH Sarabun New" w:cs="TH Sarabun New"/>
          <w:sz w:val="28"/>
          <w:cs/>
        </w:rPr>
        <w:t xml:space="preserve">รียมีลักษณะเป็นผงสีขาว ส่วน </w:t>
      </w:r>
      <w:r w:rsidRPr="00932EC4">
        <w:rPr>
          <w:rFonts w:ascii="TH Sarabun New" w:eastAsia="Sarabun" w:hAnsi="TH Sarabun New" w:cs="TH Sarabun New"/>
          <w:sz w:val="28"/>
        </w:rPr>
        <w:t>Fe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2</w:t>
      </w:r>
      <w:r w:rsidRPr="00932EC4">
        <w:rPr>
          <w:rFonts w:ascii="TH Sarabun New" w:eastAsia="Sarabun" w:hAnsi="TH Sarabun New" w:cs="TH Sarabun New"/>
          <w:sz w:val="28"/>
        </w:rPr>
        <w:t>O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4C11B7">
        <w:rPr>
          <w:rFonts w:ascii="TH Sarabun New" w:hAnsi="TH Sarabun New" w:cs="TH Sarabun New"/>
          <w:sz w:val="28"/>
          <w:cs/>
        </w:rPr>
        <w:t xml:space="preserve">มีลักษณะเป็นผงสีดำ ผลการวิเคราะห์ด้วยเทคนิค </w:t>
      </w:r>
      <w:r w:rsidRPr="004C11B7">
        <w:rPr>
          <w:rFonts w:ascii="TH Sarabun New" w:hAnsi="TH Sarabun New" w:cs="TH Sarabun New"/>
          <w:sz w:val="28"/>
        </w:rPr>
        <w:t xml:space="preserve">SEM </w:t>
      </w:r>
      <w:r w:rsidRPr="004C11B7">
        <w:rPr>
          <w:rFonts w:ascii="TH Sarabun New" w:hAnsi="TH Sarabun New" w:cs="TH Sarabun New"/>
          <w:sz w:val="28"/>
          <w:cs/>
        </w:rPr>
        <w:t xml:space="preserve">แสดงให้เห็นโครงสร้างแบบแผ่นชั้นของ </w:t>
      </w:r>
      <w:r w:rsidRPr="00932EC4">
        <w:rPr>
          <w:rFonts w:ascii="TH Sarabun New" w:eastAsia="Sarabun" w:hAnsi="TH Sarabun New" w:cs="TH Sarabun New"/>
          <w:sz w:val="28"/>
          <w:highlight w:val="white"/>
        </w:rPr>
        <w:t>g-C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N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4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4C11B7">
        <w:rPr>
          <w:rFonts w:ascii="TH Sarabun New" w:hAnsi="TH Sarabun New" w:cs="TH Sarabun New"/>
          <w:sz w:val="28"/>
          <w:cs/>
        </w:rPr>
        <w:t xml:space="preserve">และการกระจายตัวของอนุภาคนาโน </w:t>
      </w:r>
      <w:r w:rsidRPr="00932EC4">
        <w:rPr>
          <w:rFonts w:ascii="TH Sarabun New" w:eastAsia="Sarabun" w:hAnsi="TH Sarabun New" w:cs="TH Sarabun New"/>
          <w:sz w:val="28"/>
        </w:rPr>
        <w:t>Fe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2</w:t>
      </w:r>
      <w:r w:rsidRPr="00932EC4">
        <w:rPr>
          <w:rFonts w:ascii="TH Sarabun New" w:eastAsia="Sarabun" w:hAnsi="TH Sarabun New" w:cs="TH Sarabun New"/>
          <w:sz w:val="28"/>
        </w:rPr>
        <w:t>O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4C11B7">
        <w:rPr>
          <w:rFonts w:ascii="TH Sarabun New" w:hAnsi="TH Sarabun New" w:cs="TH Sarabun New"/>
          <w:sz w:val="28"/>
          <w:cs/>
        </w:rPr>
        <w:t xml:space="preserve">และ </w:t>
      </w:r>
      <w:r w:rsidRPr="004C11B7">
        <w:rPr>
          <w:rFonts w:ascii="TH Sarabun New" w:hAnsi="TH Sarabun New" w:cs="TH Sarabun New"/>
          <w:sz w:val="28"/>
        </w:rPr>
        <w:t xml:space="preserve">Ag/AgCl </w:t>
      </w:r>
      <w:r w:rsidRPr="004C11B7">
        <w:rPr>
          <w:rFonts w:ascii="TH Sarabun New" w:hAnsi="TH Sarabun New" w:cs="TH Sarabun New"/>
          <w:sz w:val="28"/>
          <w:cs/>
        </w:rPr>
        <w:t xml:space="preserve">บนพื้นผิวอย่างสม่ำเสมอ ขณะที่ผลการวิเคราะห์ด้วย </w:t>
      </w:r>
      <w:r w:rsidRPr="004C11B7">
        <w:rPr>
          <w:rFonts w:ascii="TH Sarabun New" w:hAnsi="TH Sarabun New" w:cs="TH Sarabun New"/>
          <w:sz w:val="28"/>
        </w:rPr>
        <w:t>ED</w:t>
      </w:r>
      <w:r w:rsidR="008E20AC">
        <w:rPr>
          <w:rFonts w:ascii="TH Sarabun New" w:hAnsi="TH Sarabun New" w:cs="TH Sarabun New"/>
          <w:sz w:val="28"/>
        </w:rPr>
        <w:t>S</w:t>
      </w:r>
      <w:r w:rsidRPr="004C11B7">
        <w:rPr>
          <w:rFonts w:ascii="TH Sarabun New" w:hAnsi="TH Sarabun New" w:cs="TH Sarabun New"/>
          <w:sz w:val="28"/>
        </w:rPr>
        <w:t xml:space="preserve"> </w:t>
      </w:r>
      <w:r w:rsidR="008E20AC">
        <w:rPr>
          <w:rFonts w:ascii="TH Sarabun New" w:hAnsi="TH Sarabun New" w:cs="TH Sarabun New" w:hint="cs"/>
          <w:sz w:val="28"/>
          <w:cs/>
        </w:rPr>
        <w:t>แสดง</w:t>
      </w:r>
      <w:r w:rsidRPr="004C11B7">
        <w:rPr>
          <w:rFonts w:ascii="TH Sarabun New" w:hAnsi="TH Sarabun New" w:cs="TH Sarabun New"/>
          <w:sz w:val="28"/>
          <w:cs/>
        </w:rPr>
        <w:t xml:space="preserve">องค์ประกอบของธาตุสำคัญ ได้แก่ </w:t>
      </w:r>
      <w:r w:rsidRPr="004C11B7">
        <w:rPr>
          <w:rFonts w:ascii="TH Sarabun New" w:hAnsi="TH Sarabun New" w:cs="TH Sarabun New"/>
          <w:sz w:val="28"/>
        </w:rPr>
        <w:t xml:space="preserve">Fe, O, Ag, C </w:t>
      </w:r>
      <w:r w:rsidRPr="004C11B7">
        <w:rPr>
          <w:rFonts w:ascii="TH Sarabun New" w:hAnsi="TH Sarabun New" w:cs="TH Sarabun New"/>
          <w:sz w:val="28"/>
          <w:cs/>
        </w:rPr>
        <w:t xml:space="preserve">และ </w:t>
      </w:r>
      <w:r w:rsidRPr="004C11B7">
        <w:rPr>
          <w:rFonts w:ascii="TH Sarabun New" w:hAnsi="TH Sarabun New" w:cs="TH Sarabun New"/>
          <w:sz w:val="28"/>
        </w:rPr>
        <w:t xml:space="preserve">Cl </w:t>
      </w:r>
      <w:r w:rsidRPr="004C11B7">
        <w:rPr>
          <w:rFonts w:ascii="TH Sarabun New" w:hAnsi="TH Sarabun New" w:cs="TH Sarabun New"/>
          <w:sz w:val="28"/>
          <w:cs/>
        </w:rPr>
        <w:t xml:space="preserve">และผลการวิเคราะห์ </w:t>
      </w:r>
      <w:r w:rsidRPr="004C11B7">
        <w:rPr>
          <w:rFonts w:ascii="TH Sarabun New" w:hAnsi="TH Sarabun New" w:cs="TH Sarabun New"/>
          <w:sz w:val="28"/>
        </w:rPr>
        <w:t xml:space="preserve">FTIR </w:t>
      </w:r>
      <w:r w:rsidRPr="004C11B7">
        <w:rPr>
          <w:rFonts w:ascii="TH Sarabun New" w:hAnsi="TH Sarabun New" w:cs="TH Sarabun New"/>
          <w:sz w:val="28"/>
          <w:cs/>
        </w:rPr>
        <w:t xml:space="preserve">ยืนยันการเกิดหมู่ฟังก์ชันเฉพาะของทั้ง </w:t>
      </w:r>
      <w:r w:rsidRPr="00932EC4">
        <w:rPr>
          <w:rFonts w:ascii="TH Sarabun New" w:eastAsia="Sarabun" w:hAnsi="TH Sarabun New" w:cs="TH Sarabun New"/>
          <w:sz w:val="28"/>
          <w:highlight w:val="white"/>
        </w:rPr>
        <w:t>g-C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N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4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4C11B7">
        <w:rPr>
          <w:rFonts w:ascii="TH Sarabun New" w:hAnsi="TH Sarabun New" w:cs="TH Sarabun New"/>
          <w:sz w:val="28"/>
          <w:cs/>
        </w:rPr>
        <w:t xml:space="preserve">และ </w:t>
      </w:r>
      <w:r w:rsidRPr="00932EC4">
        <w:rPr>
          <w:rFonts w:ascii="TH Sarabun New" w:eastAsia="Sarabun" w:hAnsi="TH Sarabun New" w:cs="TH Sarabun New"/>
          <w:sz w:val="28"/>
        </w:rPr>
        <w:t>Fe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2</w:t>
      </w:r>
      <w:r w:rsidRPr="00932EC4">
        <w:rPr>
          <w:rFonts w:ascii="TH Sarabun New" w:eastAsia="Sarabun" w:hAnsi="TH Sarabun New" w:cs="TH Sarabun New"/>
          <w:sz w:val="28"/>
        </w:rPr>
        <w:t>O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</w:p>
    <w:p w14:paraId="7BDA3336" w14:textId="77777777" w:rsidR="009E3818" w:rsidRPr="004C11B7" w:rsidRDefault="009E3818" w:rsidP="009E381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C11B7">
        <w:rPr>
          <w:rFonts w:ascii="TH Sarabun New" w:hAnsi="TH Sarabun New" w:cs="TH Sarabun New"/>
          <w:sz w:val="28"/>
          <w:cs/>
        </w:rPr>
        <w:t xml:space="preserve">การศึกษาประสิทธิภาพของวัสดุคอมโพสิตในการย่อยสลายยาปฏิชีวนะด้วยกระบวนการเร่งปฏิกิริยาด้วยแสง พบว่าสภาวะที่เหมาะสมที่สุดคือ ระยะเวลาการฉายแสง </w:t>
      </w:r>
      <w:r w:rsidRPr="004C11B7">
        <w:rPr>
          <w:rFonts w:ascii="TH Sarabun New" w:hAnsi="TH Sarabun New" w:cs="TH Sarabun New"/>
          <w:sz w:val="28"/>
        </w:rPr>
        <w:t xml:space="preserve">90 </w:t>
      </w:r>
      <w:r w:rsidRPr="004C11B7">
        <w:rPr>
          <w:rFonts w:ascii="TH Sarabun New" w:hAnsi="TH Sarabun New" w:cs="TH Sarabun New"/>
          <w:sz w:val="28"/>
          <w:cs/>
        </w:rPr>
        <w:t xml:space="preserve">นาที ความเข้มข้นของยาปฏิชีวนะ </w:t>
      </w:r>
      <w:r w:rsidRPr="004C11B7">
        <w:rPr>
          <w:rFonts w:ascii="TH Sarabun New" w:hAnsi="TH Sarabun New" w:cs="TH Sarabun New"/>
          <w:sz w:val="28"/>
        </w:rPr>
        <w:t xml:space="preserve">5 </w:t>
      </w:r>
      <w:r w:rsidRPr="004C11B7">
        <w:rPr>
          <w:rFonts w:ascii="TH Sarabun New" w:hAnsi="TH Sarabun New" w:cs="TH Sarabun New"/>
          <w:sz w:val="28"/>
          <w:cs/>
        </w:rPr>
        <w:t xml:space="preserve">มิลลิกรัมต่อลิตร ปริมาณตัวเร่งปฏิกิริยา </w:t>
      </w:r>
      <w:r w:rsidRPr="004C11B7">
        <w:rPr>
          <w:rFonts w:ascii="TH Sarabun New" w:hAnsi="TH Sarabun New" w:cs="TH Sarabun New"/>
          <w:sz w:val="28"/>
        </w:rPr>
        <w:t xml:space="preserve">0.08 </w:t>
      </w:r>
      <w:r w:rsidRPr="004C11B7">
        <w:rPr>
          <w:rFonts w:ascii="TH Sarabun New" w:hAnsi="TH Sarabun New" w:cs="TH Sarabun New"/>
          <w:sz w:val="28"/>
          <w:cs/>
        </w:rPr>
        <w:t xml:space="preserve">กรัม และความเข้มแสง </w:t>
      </w:r>
      <w:r w:rsidRPr="004C11B7">
        <w:rPr>
          <w:rFonts w:ascii="TH Sarabun New" w:hAnsi="TH Sarabun New" w:cs="TH Sarabun New"/>
          <w:sz w:val="28"/>
        </w:rPr>
        <w:t xml:space="preserve">130 </w:t>
      </w:r>
      <w:r w:rsidRPr="004C11B7">
        <w:rPr>
          <w:rFonts w:ascii="TH Sarabun New" w:hAnsi="TH Sarabun New" w:cs="TH Sarabun New"/>
          <w:sz w:val="28"/>
          <w:cs/>
        </w:rPr>
        <w:t xml:space="preserve">วัตต์ ภายใต้สภาวะดังกล่าวสามารถย่อยสลายยาปฏิชีวนะ </w:t>
      </w:r>
      <w:r w:rsidRPr="004C11B7">
        <w:rPr>
          <w:rFonts w:ascii="TH Sarabun New" w:hAnsi="TH Sarabun New" w:cs="TH Sarabun New"/>
          <w:sz w:val="28"/>
        </w:rPr>
        <w:t xml:space="preserve">Ofloxacin </w:t>
      </w:r>
      <w:r w:rsidRPr="004C11B7">
        <w:rPr>
          <w:rFonts w:ascii="TH Sarabun New" w:hAnsi="TH Sarabun New" w:cs="TH Sarabun New"/>
          <w:sz w:val="28"/>
          <w:cs/>
        </w:rPr>
        <w:t xml:space="preserve">ได้สูงสุดร้อยละ </w:t>
      </w:r>
      <w:r w:rsidRPr="004C11B7">
        <w:rPr>
          <w:rFonts w:ascii="TH Sarabun New" w:hAnsi="TH Sarabun New" w:cs="TH Sarabun New"/>
          <w:sz w:val="28"/>
        </w:rPr>
        <w:t xml:space="preserve">80.53 </w:t>
      </w:r>
      <w:r w:rsidRPr="004C11B7">
        <w:rPr>
          <w:rFonts w:ascii="TH Sarabun New" w:hAnsi="TH Sarabun New" w:cs="TH Sarabun New"/>
          <w:sz w:val="28"/>
          <w:cs/>
        </w:rPr>
        <w:t>โดยประสิทธิภาพลดลงเมื่อเพิ่มความเข้มข้นของยาปฏิชีวนะหรือใช้ตัวเร่งปฏิกิริยาในปริมาณมากเกินไป เนื่องจากเกิดการบดบังแสงและการสร้างอนุมูลอิสระไม่มีประสิทธิภาพเท่าที่ควร ในทางกลับกัน การเพิ่มความเข้มแสงช่วยกระตุ้นการสร้างอนุมูลอิสระ ทำให้ประสิทธิภาพการย่อยสลายสูงขึ้น</w:t>
      </w:r>
    </w:p>
    <w:p w14:paraId="7CEB9C7E" w14:textId="111DEF96" w:rsidR="009E3818" w:rsidRPr="004C11B7" w:rsidRDefault="009E3818" w:rsidP="009E3818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C11B7">
        <w:rPr>
          <w:rFonts w:ascii="TH Sarabun New" w:hAnsi="TH Sarabun New" w:cs="TH Sarabun New"/>
          <w:sz w:val="28"/>
          <w:cs/>
        </w:rPr>
        <w:t xml:space="preserve">เมื่อเปรียบเทียบการย่อยสลายยาปฏิชีวนะ </w:t>
      </w:r>
      <w:r w:rsidRPr="004C11B7">
        <w:rPr>
          <w:rFonts w:ascii="TH Sarabun New" w:hAnsi="TH Sarabun New" w:cs="TH Sarabun New"/>
          <w:sz w:val="28"/>
        </w:rPr>
        <w:t xml:space="preserve">5 </w:t>
      </w:r>
      <w:r w:rsidRPr="004C11B7">
        <w:rPr>
          <w:rFonts w:ascii="TH Sarabun New" w:hAnsi="TH Sarabun New" w:cs="TH Sarabun New"/>
          <w:sz w:val="28"/>
          <w:cs/>
        </w:rPr>
        <w:t xml:space="preserve">ชนิดพบว่า </w:t>
      </w:r>
      <w:r w:rsidRPr="004C11B7">
        <w:rPr>
          <w:rFonts w:ascii="TH Sarabun New" w:hAnsi="TH Sarabun New" w:cs="TH Sarabun New"/>
          <w:sz w:val="28"/>
        </w:rPr>
        <w:t>Ofloxacin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(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80.53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%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)</w:t>
      </w:r>
      <w:r w:rsidRPr="004C11B7">
        <w:rPr>
          <w:rFonts w:ascii="TH Sarabun New" w:hAnsi="TH Sarabun New" w:cs="TH Sarabun New"/>
          <w:sz w:val="28"/>
        </w:rPr>
        <w:t xml:space="preserve"> </w:t>
      </w:r>
      <w:r w:rsidRPr="004C11B7">
        <w:rPr>
          <w:rFonts w:ascii="TH Sarabun New" w:hAnsi="TH Sarabun New" w:cs="TH Sarabun New"/>
          <w:sz w:val="28"/>
          <w:cs/>
        </w:rPr>
        <w:t>และ</w:t>
      </w:r>
      <w:r w:rsidR="008E20AC">
        <w:rPr>
          <w:rFonts w:ascii="TH Sarabun New" w:hAnsi="TH Sarabun New" w:cs="TH Sarabun New" w:hint="cs"/>
          <w:sz w:val="28"/>
          <w:cs/>
        </w:rPr>
        <w:t xml:space="preserve"> </w:t>
      </w:r>
      <w:r w:rsidRPr="004C11B7">
        <w:rPr>
          <w:rFonts w:ascii="TH Sarabun New" w:hAnsi="TH Sarabun New" w:cs="TH Sarabun New"/>
          <w:sz w:val="28"/>
        </w:rPr>
        <w:t>Amoxicillin</w:t>
      </w:r>
      <w:r w:rsidRPr="00932EC4">
        <w:rPr>
          <w:rFonts w:ascii="TH Sarabun New" w:hAnsi="TH Sarabun New" w:cs="TH Sarabun New"/>
          <w:sz w:val="28"/>
        </w:rPr>
        <w:t xml:space="preserve"> (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79.32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%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)</w:t>
      </w:r>
      <w:r w:rsidRPr="004C11B7">
        <w:rPr>
          <w:rFonts w:ascii="TH Sarabun New" w:hAnsi="TH Sarabun New" w:cs="TH Sarabun New"/>
          <w:sz w:val="28"/>
        </w:rPr>
        <w:t xml:space="preserve"> </w:t>
      </w:r>
      <w:r w:rsidRPr="004C11B7">
        <w:rPr>
          <w:rFonts w:ascii="TH Sarabun New" w:hAnsi="TH Sarabun New" w:cs="TH Sarabun New"/>
          <w:sz w:val="28"/>
          <w:cs/>
        </w:rPr>
        <w:t xml:space="preserve">มีประสิทธิภาพการย่อยสลายสูงที่สุด รองลงมาคือ </w:t>
      </w:r>
      <w:r w:rsidRPr="004C11B7">
        <w:rPr>
          <w:rFonts w:ascii="TH Sarabun New" w:hAnsi="TH Sarabun New" w:cs="TH Sarabun New"/>
          <w:sz w:val="28"/>
        </w:rPr>
        <w:t>Sulfamethoxazole</w:t>
      </w:r>
      <w:r w:rsidRPr="00932EC4">
        <w:rPr>
          <w:rFonts w:ascii="TH Sarabun New" w:hAnsi="TH Sarabun New" w:cs="TH Sarabun New"/>
          <w:sz w:val="28"/>
        </w:rPr>
        <w:t xml:space="preserve"> (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59.74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%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)</w:t>
      </w:r>
      <w:r w:rsidRPr="004C11B7">
        <w:rPr>
          <w:rFonts w:ascii="TH Sarabun New" w:hAnsi="TH Sarabun New" w:cs="TH Sarabun New"/>
          <w:sz w:val="28"/>
        </w:rPr>
        <w:t>, Tetracycline</w:t>
      </w:r>
      <w:r w:rsidRPr="00932EC4">
        <w:rPr>
          <w:rFonts w:ascii="TH Sarabun New" w:hAnsi="TH Sarabun New" w:cs="TH Sarabun New"/>
          <w:sz w:val="28"/>
        </w:rPr>
        <w:t xml:space="preserve"> (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49.46%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)</w:t>
      </w:r>
      <w:r w:rsidRPr="004C11B7">
        <w:rPr>
          <w:rFonts w:ascii="TH Sarabun New" w:hAnsi="TH Sarabun New" w:cs="TH Sarabun New"/>
          <w:sz w:val="28"/>
        </w:rPr>
        <w:t xml:space="preserve"> </w:t>
      </w:r>
      <w:r w:rsidRPr="004C11B7">
        <w:rPr>
          <w:rFonts w:ascii="TH Sarabun New" w:hAnsi="TH Sarabun New" w:cs="TH Sarabun New"/>
          <w:sz w:val="28"/>
          <w:cs/>
        </w:rPr>
        <w:t>แล</w:t>
      </w:r>
      <w:r w:rsidRPr="00932EC4">
        <w:rPr>
          <w:rFonts w:ascii="TH Sarabun New" w:hAnsi="TH Sarabun New" w:cs="TH Sarabun New"/>
          <w:sz w:val="28"/>
          <w:cs/>
        </w:rPr>
        <w:t>ะ</w:t>
      </w:r>
      <w:r w:rsidRPr="004C11B7">
        <w:rPr>
          <w:rFonts w:ascii="TH Sarabun New" w:hAnsi="TH Sarabun New" w:cs="TH Sarabun New"/>
          <w:sz w:val="28"/>
        </w:rPr>
        <w:t>Carbamazepine</w:t>
      </w:r>
      <w:r w:rsidRPr="00932EC4">
        <w:rPr>
          <w:rFonts w:ascii="TH Sarabun New" w:hAnsi="TH Sarabun New" w:cs="TH Sarabun New"/>
          <w:sz w:val="28"/>
        </w:rPr>
        <w:t xml:space="preserve"> (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19.75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%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932EC4">
        <w:rPr>
          <w:rFonts w:ascii="TH Sarabun New" w:hAnsi="TH Sarabun New" w:cs="TH Sarabun New"/>
          <w:sz w:val="28"/>
        </w:rPr>
        <w:t>)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4C11B7">
        <w:rPr>
          <w:rFonts w:ascii="TH Sarabun New" w:hAnsi="TH Sarabun New" w:cs="TH Sarabun New"/>
          <w:sz w:val="28"/>
          <w:cs/>
        </w:rPr>
        <w:t>ตามลำดับ ซึ่งสะท้อนให้เห็นว่าวัสดุคอมโพ</w:t>
      </w:r>
      <w:proofErr w:type="spellStart"/>
      <w:r w:rsidRPr="004C11B7">
        <w:rPr>
          <w:rFonts w:ascii="TH Sarabun New" w:hAnsi="TH Sarabun New" w:cs="TH Sarabun New"/>
          <w:sz w:val="28"/>
          <w:cs/>
        </w:rPr>
        <w:t>สิต</w:t>
      </w:r>
      <w:proofErr w:type="spellEnd"/>
      <w:r w:rsidRPr="004C11B7">
        <w:rPr>
          <w:rFonts w:ascii="TH Sarabun New" w:hAnsi="TH Sarabun New" w:cs="TH Sarabun New"/>
          <w:sz w:val="28"/>
          <w:cs/>
        </w:rPr>
        <w:t xml:space="preserve">มีความเหมาะสมต่อการกำจัดยาปฏิชีวนะบางกลุ่มที่มีโครงสร้างทางเคมีเอื้อต่อการถูกออกซิไดซ์ด้วยอนุมูลอิสระ นอกจากนี้ การเปรียบเทียบกับตัวเร่งปฏิกิริยาแบบเดี่ยวพบว่า </w:t>
      </w:r>
      <w:r w:rsidRPr="00932EC4">
        <w:rPr>
          <w:rFonts w:ascii="TH Sarabun New" w:eastAsia="Sarabun" w:hAnsi="TH Sarabun New" w:cs="TH Sarabun New"/>
          <w:sz w:val="28"/>
          <w:highlight w:val="white"/>
        </w:rPr>
        <w:t>g-C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N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4</w:t>
      </w:r>
      <w:r w:rsidRPr="00932EC4">
        <w:rPr>
          <w:rFonts w:ascii="TH Sarabun New" w:eastAsia="Sarabun" w:hAnsi="TH Sarabun New" w:cs="TH Sarabun New"/>
          <w:sz w:val="28"/>
        </w:rPr>
        <w:t>-Fe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2</w:t>
      </w:r>
      <w:r w:rsidRPr="00932EC4">
        <w:rPr>
          <w:rFonts w:ascii="TH Sarabun New" w:eastAsia="Sarabun" w:hAnsi="TH Sarabun New" w:cs="TH Sarabun New"/>
          <w:sz w:val="28"/>
        </w:rPr>
        <w:t>O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-Ag/AgCl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  <w:r w:rsidRPr="004C11B7">
        <w:rPr>
          <w:rFonts w:ascii="TH Sarabun New" w:hAnsi="TH Sarabun New" w:cs="TH Sarabun New"/>
          <w:sz w:val="28"/>
          <w:cs/>
        </w:rPr>
        <w:t>มีค่าคงที่อัตราปฏิกิริยาปรากฏ (</w:t>
      </w:r>
      <w:proofErr w:type="spellStart"/>
      <w:r w:rsidRPr="004C11B7">
        <w:rPr>
          <w:rFonts w:ascii="TH Sarabun New" w:hAnsi="TH Sarabun New" w:cs="TH Sarabun New"/>
          <w:sz w:val="28"/>
        </w:rPr>
        <w:t>k</w:t>
      </w:r>
      <w:r w:rsidRPr="004C11B7">
        <w:rPr>
          <w:rFonts w:ascii="TH Sarabun New" w:hAnsi="TH Sarabun New" w:cs="TH Sarabun New"/>
          <w:sz w:val="28"/>
          <w:vertAlign w:val="subscript"/>
        </w:rPr>
        <w:t>app</w:t>
      </w:r>
      <w:proofErr w:type="spellEnd"/>
      <w:r w:rsidRPr="004C11B7">
        <w:rPr>
          <w:rFonts w:ascii="TH Sarabun New" w:hAnsi="TH Sarabun New" w:cs="TH Sarabun New"/>
          <w:sz w:val="28"/>
        </w:rPr>
        <w:t xml:space="preserve">) </w:t>
      </w:r>
      <w:r w:rsidRPr="004C11B7">
        <w:rPr>
          <w:rFonts w:ascii="TH Sarabun New" w:hAnsi="TH Sarabun New" w:cs="TH Sarabun New"/>
          <w:sz w:val="28"/>
          <w:cs/>
        </w:rPr>
        <w:t xml:space="preserve">สูงที่สุดที่ </w:t>
      </w:r>
      <w:r w:rsidRPr="004C11B7">
        <w:rPr>
          <w:rFonts w:ascii="TH Sarabun New" w:hAnsi="TH Sarabun New" w:cs="TH Sarabun New"/>
          <w:sz w:val="28"/>
        </w:rPr>
        <w:t xml:space="preserve">0.0136 </w:t>
      </w:r>
      <w:r w:rsidRPr="00932EC4">
        <w:rPr>
          <w:rFonts w:ascii="TH Sarabun New" w:hAnsi="TH Sarabun New" w:cs="TH Sarabun New"/>
          <w:sz w:val="28"/>
        </w:rPr>
        <w:t>min</w:t>
      </w:r>
      <w:r w:rsidRPr="00932EC4">
        <w:rPr>
          <w:rFonts w:ascii="TH Sarabun New" w:hAnsi="TH Sarabun New" w:cs="TH Sarabun New"/>
          <w:sz w:val="28"/>
          <w:vertAlign w:val="superscript"/>
        </w:rPr>
        <w:t>-1</w:t>
      </w:r>
      <w:r w:rsidRPr="004C11B7">
        <w:rPr>
          <w:rFonts w:ascii="TH Sarabun New" w:hAnsi="TH Sarabun New" w:cs="TH Sarabun New"/>
          <w:sz w:val="28"/>
          <w:cs/>
        </w:rPr>
        <w:t>แสดงถึงอัตราการย่อยสลายที่รวดเร็วและมีประสิทธิภาพ</w:t>
      </w:r>
      <w:r w:rsidRPr="00932EC4">
        <w:rPr>
          <w:rFonts w:ascii="TH Sarabun New" w:hAnsi="TH Sarabun New" w:cs="TH Sarabun New"/>
          <w:sz w:val="28"/>
          <w:cs/>
        </w:rPr>
        <w:t>สูง</w:t>
      </w:r>
      <w:r w:rsidRPr="004C11B7">
        <w:rPr>
          <w:rFonts w:ascii="TH Sarabun New" w:hAnsi="TH Sarabun New" w:cs="TH Sarabun New"/>
          <w:sz w:val="28"/>
          <w:cs/>
        </w:rPr>
        <w:t xml:space="preserve">กว่าการใช้ </w:t>
      </w:r>
      <w:r w:rsidRPr="00932EC4">
        <w:rPr>
          <w:rFonts w:ascii="TH Sarabun New" w:eastAsia="Sarabun" w:hAnsi="TH Sarabun New" w:cs="TH Sarabun New"/>
          <w:sz w:val="28"/>
          <w:highlight w:val="white"/>
        </w:rPr>
        <w:t>g-C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eastAsia="Sarabun" w:hAnsi="TH Sarabun New" w:cs="TH Sarabun New"/>
          <w:sz w:val="28"/>
        </w:rPr>
        <w:t>N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4</w:t>
      </w:r>
      <w:r w:rsidRPr="00932EC4">
        <w:rPr>
          <w:rFonts w:ascii="TH Sarabun New" w:eastAsia="Sarabun" w:hAnsi="TH Sarabun New" w:cs="TH Sarabun New"/>
          <w:sz w:val="28"/>
        </w:rPr>
        <w:t>, Fe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2</w:t>
      </w:r>
      <w:r w:rsidRPr="00932EC4">
        <w:rPr>
          <w:rFonts w:ascii="TH Sarabun New" w:eastAsia="Sarabun" w:hAnsi="TH Sarabun New" w:cs="TH Sarabun New"/>
          <w:sz w:val="28"/>
        </w:rPr>
        <w:t>O</w:t>
      </w:r>
      <w:r w:rsidRPr="00932EC4">
        <w:rPr>
          <w:rFonts w:ascii="TH Sarabun New" w:eastAsia="Sarabun" w:hAnsi="TH Sarabun New" w:cs="TH Sarabun New"/>
          <w:sz w:val="28"/>
          <w:vertAlign w:val="subscript"/>
        </w:rPr>
        <w:t>3</w:t>
      </w:r>
      <w:r w:rsidRPr="00932EC4">
        <w:rPr>
          <w:rFonts w:ascii="TH Sarabun New" w:hAnsi="TH Sarabun New" w:cs="TH Sarabun New"/>
          <w:sz w:val="28"/>
          <w:cs/>
        </w:rPr>
        <w:t xml:space="preserve"> และ</w:t>
      </w:r>
      <w:r w:rsidRPr="004C11B7">
        <w:rPr>
          <w:rFonts w:ascii="TH Sarabun New" w:hAnsi="TH Sarabun New" w:cs="TH Sarabun New"/>
          <w:sz w:val="28"/>
        </w:rPr>
        <w:t xml:space="preserve">Ag/AgCl </w:t>
      </w:r>
      <w:r w:rsidRPr="004C11B7">
        <w:rPr>
          <w:rFonts w:ascii="TH Sarabun New" w:hAnsi="TH Sarabun New" w:cs="TH Sarabun New"/>
          <w:sz w:val="28"/>
          <w:cs/>
        </w:rPr>
        <w:t>เพียงชนิดเดียว</w:t>
      </w:r>
    </w:p>
    <w:p w14:paraId="75DF93F8" w14:textId="77777777" w:rsidR="009E3818" w:rsidRPr="00932EC4" w:rsidRDefault="009E3818" w:rsidP="009E381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932EC4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33B68F5D" w14:textId="715538EF" w:rsidR="009E3818" w:rsidRPr="00932EC4" w:rsidRDefault="009E3818" w:rsidP="00932EC4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32EC4">
        <w:rPr>
          <w:rFonts w:ascii="TH Sarabun New" w:hAnsi="TH Sarabun New" w:cs="TH Sarabun New"/>
          <w:sz w:val="28"/>
          <w:cs/>
        </w:rPr>
        <w:t>ขอขอบคุณ รศ.ดร. ประวิทย์ เนื่องมัจฉา และ นางณิชาภา รัตนโกมล อาจารย์คณะวิทยาศาสตร์และเทคโนโลยี มหาวิทยาลัยราชภัฏนครศรีธรรมราช ที่ให้ความอนุเคราะห์ในการทํางานวิจัยในครั้งนี้</w:t>
      </w:r>
    </w:p>
    <w:p w14:paraId="7DA6AB76" w14:textId="77777777" w:rsidR="009E3818" w:rsidRPr="00932EC4" w:rsidRDefault="009E3818" w:rsidP="009E381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932EC4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932EC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5231810A" w14:textId="77777777" w:rsidR="008F23BB" w:rsidRPr="00932EC4" w:rsidRDefault="00D7153F" w:rsidP="00932EC4">
      <w:pPr>
        <w:spacing w:after="0" w:line="276" w:lineRule="auto"/>
        <w:jc w:val="thaiDistribute"/>
        <w:rPr>
          <w:rFonts w:ascii="TH Sarabun New" w:hAnsi="TH Sarabun New" w:cs="TH Sarabun New"/>
          <w:sz w:val="28"/>
        </w:rPr>
      </w:pPr>
      <w:r w:rsidRPr="00D7153F">
        <w:rPr>
          <w:rFonts w:ascii="TH Sarabun New" w:hAnsi="TH Sarabun New" w:cs="TH Sarabun New"/>
          <w:sz w:val="28"/>
        </w:rPr>
        <w:t>Ai, C., Wu, S., Li, L., Lei, Y., &amp; Shao, X. (2019).</w:t>
      </w:r>
      <w:r w:rsidR="008F23BB" w:rsidRPr="00932EC4">
        <w:rPr>
          <w:rFonts w:ascii="TH Sarabun New" w:hAnsi="TH Sarabun New" w:cs="TH Sarabun New"/>
          <w:sz w:val="28"/>
          <w:cs/>
        </w:rPr>
        <w:t xml:space="preserve"> </w:t>
      </w:r>
    </w:p>
    <w:p w14:paraId="4D62F271" w14:textId="56569225" w:rsidR="00D7153F" w:rsidRPr="00D7153F" w:rsidRDefault="00D7153F" w:rsidP="00932EC4">
      <w:pPr>
        <w:spacing w:after="0" w:line="276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D7153F">
        <w:rPr>
          <w:rFonts w:ascii="TH Sarabun New" w:hAnsi="TH Sarabun New" w:cs="TH Sarabun New"/>
          <w:sz w:val="28"/>
        </w:rPr>
        <w:t xml:space="preserve">Novel magnetically separable </w:t>
      </w:r>
      <w:proofErr w:type="spellStart"/>
      <w:r w:rsidRPr="00D7153F">
        <w:rPr>
          <w:rFonts w:ascii="Calibri" w:hAnsi="Calibri" w:cs="Calibri"/>
          <w:sz w:val="28"/>
        </w:rPr>
        <w:t>γ</w:t>
      </w:r>
      <w:r w:rsidRPr="00D7153F">
        <w:rPr>
          <w:rFonts w:ascii="TH Sarabun New" w:hAnsi="TH Sarabun New" w:cs="TH Sarabun New"/>
          <w:sz w:val="28"/>
        </w:rPr>
        <w:t>-Fe</w:t>
      </w:r>
      <w:r w:rsidRPr="00D7153F">
        <w:rPr>
          <w:rFonts w:ascii="Cambria Math" w:hAnsi="Cambria Math" w:cs="Cambria Math"/>
          <w:sz w:val="28"/>
        </w:rPr>
        <w:t>₂</w:t>
      </w:r>
      <w:r w:rsidRPr="00D7153F">
        <w:rPr>
          <w:rFonts w:ascii="TH Sarabun New" w:hAnsi="TH Sarabun New" w:cs="TH Sarabun New"/>
          <w:sz w:val="28"/>
        </w:rPr>
        <w:t>O</w:t>
      </w:r>
      <w:proofErr w:type="spellEnd"/>
      <w:r w:rsidRPr="00D7153F">
        <w:rPr>
          <w:rFonts w:ascii="Cambria Math" w:hAnsi="Cambria Math" w:cs="Cambria Math"/>
          <w:sz w:val="28"/>
        </w:rPr>
        <w:t>₃</w:t>
      </w:r>
      <w:r w:rsidRPr="00D7153F">
        <w:rPr>
          <w:rFonts w:ascii="TH Sarabun New" w:hAnsi="TH Sarabun New" w:cs="TH Sarabun New"/>
          <w:sz w:val="28"/>
        </w:rPr>
        <w:t>/Ag/AgCl/g-C</w:t>
      </w:r>
      <w:r w:rsidRPr="00D7153F">
        <w:rPr>
          <w:rFonts w:ascii="Cambria Math" w:hAnsi="Cambria Math" w:cs="Cambria Math"/>
          <w:sz w:val="28"/>
        </w:rPr>
        <w:t>₃</w:t>
      </w:r>
      <w:r w:rsidRPr="00D7153F">
        <w:rPr>
          <w:rFonts w:ascii="TH Sarabun New" w:hAnsi="TH Sarabun New" w:cs="TH Sarabun New"/>
          <w:sz w:val="28"/>
        </w:rPr>
        <w:t>N</w:t>
      </w:r>
      <w:r w:rsidRPr="00D7153F">
        <w:rPr>
          <w:rFonts w:ascii="Cambria Math" w:hAnsi="Cambria Math" w:cs="Cambria Math"/>
          <w:sz w:val="28"/>
        </w:rPr>
        <w:t>₄</w:t>
      </w:r>
      <w:r w:rsidRPr="00D7153F">
        <w:rPr>
          <w:rFonts w:ascii="TH Sarabun New" w:hAnsi="TH Sarabun New" w:cs="TH Sarabun New"/>
          <w:sz w:val="28"/>
        </w:rPr>
        <w:t xml:space="preserve"> composite for enhanced disinfection under visible light. </w:t>
      </w:r>
      <w:r w:rsidRPr="00D7153F">
        <w:rPr>
          <w:rFonts w:ascii="TH Sarabun New" w:hAnsi="TH Sarabun New" w:cs="TH Sarabun New"/>
          <w:i/>
          <w:iCs/>
          <w:sz w:val="28"/>
        </w:rPr>
        <w:t xml:space="preserve">Colloids and Surfaces A: </w:t>
      </w:r>
      <w:r w:rsidRPr="00D7153F">
        <w:rPr>
          <w:rFonts w:ascii="TH Sarabun New" w:hAnsi="TH Sarabun New" w:cs="TH Sarabun New"/>
          <w:i/>
          <w:iCs/>
          <w:sz w:val="28"/>
        </w:rPr>
        <w:lastRenderedPageBreak/>
        <w:t>Physicochemical and Engineering Aspects, 583</w:t>
      </w:r>
      <w:r w:rsidRPr="00D7153F">
        <w:rPr>
          <w:rFonts w:ascii="TH Sarabun New" w:hAnsi="TH Sarabun New" w:cs="TH Sarabun New"/>
          <w:sz w:val="28"/>
        </w:rPr>
        <w:t xml:space="preserve">, Article 123981. </w:t>
      </w:r>
    </w:p>
    <w:p w14:paraId="431B2EB8" w14:textId="77777777" w:rsidR="008F23BB" w:rsidRPr="00932EC4" w:rsidRDefault="00D7153F" w:rsidP="00932EC4">
      <w:pPr>
        <w:spacing w:after="0" w:line="276" w:lineRule="auto"/>
        <w:jc w:val="thaiDistribute"/>
        <w:rPr>
          <w:rFonts w:ascii="TH Sarabun New" w:hAnsi="TH Sarabun New" w:cs="TH Sarabun New"/>
          <w:sz w:val="28"/>
        </w:rPr>
      </w:pPr>
      <w:r w:rsidRPr="00D7153F">
        <w:rPr>
          <w:rFonts w:ascii="TH Sarabun New" w:hAnsi="TH Sarabun New" w:cs="TH Sarabun New"/>
          <w:sz w:val="28"/>
        </w:rPr>
        <w:t xml:space="preserve">Chakravorty, A., &amp; Roy, S. (2024). A review of </w:t>
      </w:r>
    </w:p>
    <w:p w14:paraId="67FBAFE4" w14:textId="22EB9761" w:rsidR="00D7153F" w:rsidRPr="00D7153F" w:rsidRDefault="00D7153F" w:rsidP="00932EC4">
      <w:pPr>
        <w:spacing w:after="0" w:line="276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D7153F">
        <w:rPr>
          <w:rFonts w:ascii="TH Sarabun New" w:hAnsi="TH Sarabun New" w:cs="TH Sarabun New"/>
          <w:sz w:val="28"/>
        </w:rPr>
        <w:t xml:space="preserve">photocatalysis, basic principles, processes, and materials. </w:t>
      </w:r>
      <w:r w:rsidRPr="00D7153F">
        <w:rPr>
          <w:rFonts w:ascii="TH Sarabun New" w:hAnsi="TH Sarabun New" w:cs="TH Sarabun New"/>
          <w:i/>
          <w:iCs/>
          <w:sz w:val="28"/>
        </w:rPr>
        <w:t>Sustainable Chemistry for the Environment, 8</w:t>
      </w:r>
      <w:r w:rsidRPr="00D7153F">
        <w:rPr>
          <w:rFonts w:ascii="TH Sarabun New" w:hAnsi="TH Sarabun New" w:cs="TH Sarabun New"/>
          <w:sz w:val="28"/>
        </w:rPr>
        <w:t xml:space="preserve">, Article 100155. </w:t>
      </w:r>
    </w:p>
    <w:p w14:paraId="170EB21F" w14:textId="77777777" w:rsidR="008F23BB" w:rsidRPr="00932EC4" w:rsidRDefault="00D7153F" w:rsidP="00932EC4">
      <w:pPr>
        <w:spacing w:after="0" w:line="276" w:lineRule="auto"/>
        <w:jc w:val="thaiDistribute"/>
        <w:rPr>
          <w:rFonts w:ascii="TH Sarabun New" w:hAnsi="TH Sarabun New" w:cs="TH Sarabun New"/>
          <w:sz w:val="28"/>
        </w:rPr>
      </w:pPr>
      <w:proofErr w:type="spellStart"/>
      <w:r w:rsidRPr="00D7153F">
        <w:rPr>
          <w:rFonts w:ascii="TH Sarabun New" w:hAnsi="TH Sarabun New" w:cs="TH Sarabun New"/>
          <w:sz w:val="28"/>
        </w:rPr>
        <w:t>Cuerda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-Correa, E. M., Alexandre-Franco, M. F., </w:t>
      </w:r>
    </w:p>
    <w:p w14:paraId="3D97ABAC" w14:textId="5D9E256D" w:rsidR="00D7153F" w:rsidRPr="00D7153F" w:rsidRDefault="00D7153F" w:rsidP="00932EC4">
      <w:pPr>
        <w:spacing w:after="0" w:line="276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D7153F">
        <w:rPr>
          <w:rFonts w:ascii="TH Sarabun New" w:hAnsi="TH Sarabun New" w:cs="TH Sarabun New"/>
          <w:sz w:val="28"/>
        </w:rPr>
        <w:t xml:space="preserve">&amp; Fernández-González, C. (2020). Advanced oxidation processes for the removal of antibiotics from water: An overview. </w:t>
      </w:r>
      <w:r w:rsidRPr="00D7153F">
        <w:rPr>
          <w:rFonts w:ascii="TH Sarabun New" w:hAnsi="TH Sarabun New" w:cs="TH Sarabun New"/>
          <w:i/>
          <w:iCs/>
          <w:sz w:val="28"/>
        </w:rPr>
        <w:t>Water, 12</w:t>
      </w:r>
      <w:r w:rsidRPr="00D7153F">
        <w:rPr>
          <w:rFonts w:ascii="TH Sarabun New" w:hAnsi="TH Sarabun New" w:cs="TH Sarabun New"/>
          <w:sz w:val="28"/>
        </w:rPr>
        <w:t xml:space="preserve">(1), Article 102. </w:t>
      </w:r>
    </w:p>
    <w:p w14:paraId="7EA1CA42" w14:textId="1AF77610" w:rsidR="00D7153F" w:rsidRPr="00D7153F" w:rsidRDefault="00D7153F" w:rsidP="00932EC4">
      <w:pPr>
        <w:spacing w:after="0" w:line="276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D7153F">
        <w:rPr>
          <w:rFonts w:ascii="TH Sarabun New" w:hAnsi="TH Sarabun New" w:cs="TH Sarabun New"/>
          <w:sz w:val="28"/>
        </w:rPr>
        <w:t xml:space="preserve">Javed, M. S., Nazir, M. A., Shafiq, Z., Ullah, S., Najam, T., Iqbal, R., Ismail, M. A., Tamang, T. L., &amp; Shah, S. S. A. (2025). Advanced materials for photocatalytic removal of antibiotics from wastewater. </w:t>
      </w:r>
      <w:r w:rsidRPr="00D7153F">
        <w:rPr>
          <w:rFonts w:ascii="TH Sarabun New" w:hAnsi="TH Sarabun New" w:cs="TH Sarabun New"/>
          <w:i/>
          <w:iCs/>
          <w:sz w:val="28"/>
        </w:rPr>
        <w:t>Journal of Alloys and Compounds, 1010</w:t>
      </w:r>
      <w:r w:rsidRPr="00D7153F">
        <w:rPr>
          <w:rFonts w:ascii="TH Sarabun New" w:hAnsi="TH Sarabun New" w:cs="TH Sarabun New"/>
          <w:sz w:val="28"/>
        </w:rPr>
        <w:t xml:space="preserve">, Article 177926. </w:t>
      </w:r>
    </w:p>
    <w:p w14:paraId="7D6A6F6C" w14:textId="77777777" w:rsidR="008F23BB" w:rsidRPr="00932EC4" w:rsidRDefault="00D7153F" w:rsidP="00932EC4">
      <w:pPr>
        <w:spacing w:after="0" w:line="276" w:lineRule="auto"/>
        <w:jc w:val="thaiDistribute"/>
        <w:rPr>
          <w:rFonts w:ascii="TH Sarabun New" w:hAnsi="TH Sarabun New" w:cs="TH Sarabun New"/>
          <w:sz w:val="28"/>
        </w:rPr>
      </w:pPr>
      <w:proofErr w:type="spellStart"/>
      <w:r w:rsidRPr="00D7153F">
        <w:rPr>
          <w:rFonts w:ascii="TH Sarabun New" w:hAnsi="TH Sarabun New" w:cs="TH Sarabun New"/>
          <w:sz w:val="28"/>
        </w:rPr>
        <w:t>Khyave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, A. E., </w:t>
      </w:r>
      <w:proofErr w:type="spellStart"/>
      <w:r w:rsidRPr="00D7153F">
        <w:rPr>
          <w:rFonts w:ascii="TH Sarabun New" w:hAnsi="TH Sarabun New" w:cs="TH Sarabun New"/>
          <w:sz w:val="28"/>
        </w:rPr>
        <w:t>Mafigholami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, R., Davood, A., </w:t>
      </w:r>
    </w:p>
    <w:p w14:paraId="1FD951F2" w14:textId="459843B6" w:rsidR="00D7153F" w:rsidRPr="00D7153F" w:rsidRDefault="00D7153F" w:rsidP="00932EC4">
      <w:pPr>
        <w:spacing w:after="200" w:line="276" w:lineRule="auto"/>
        <w:ind w:left="720"/>
        <w:jc w:val="thaiDistribute"/>
        <w:rPr>
          <w:rFonts w:ascii="TH Sarabun New" w:hAnsi="TH Sarabun New" w:cs="TH Sarabun New"/>
          <w:sz w:val="28"/>
        </w:rPr>
      </w:pPr>
      <w:proofErr w:type="spellStart"/>
      <w:r w:rsidRPr="00D7153F">
        <w:rPr>
          <w:rFonts w:ascii="TH Sarabun New" w:hAnsi="TH Sarabun New" w:cs="TH Sarabun New"/>
          <w:sz w:val="28"/>
        </w:rPr>
        <w:t>Mahvi</w:t>
      </w:r>
      <w:proofErr w:type="spellEnd"/>
      <w:r w:rsidRPr="00D7153F">
        <w:rPr>
          <w:rFonts w:ascii="TH Sarabun New" w:hAnsi="TH Sarabun New" w:cs="TH Sarabun New"/>
          <w:sz w:val="28"/>
        </w:rPr>
        <w:t>, A., &amp; Salimi, L. (2025). Photocatalytic degradation of azithromycin and ceftriaxone using synthesized Ag/g-C</w:t>
      </w:r>
      <w:r w:rsidRPr="00D7153F">
        <w:rPr>
          <w:rFonts w:ascii="Cambria Math" w:hAnsi="Cambria Math" w:cs="Cambria Math"/>
          <w:sz w:val="28"/>
        </w:rPr>
        <w:t>₃</w:t>
      </w:r>
      <w:r w:rsidRPr="00D7153F">
        <w:rPr>
          <w:rFonts w:ascii="TH Sarabun New" w:hAnsi="TH Sarabun New" w:cs="TH Sarabun New"/>
          <w:sz w:val="28"/>
        </w:rPr>
        <w:t>N</w:t>
      </w:r>
      <w:r w:rsidRPr="00D7153F">
        <w:rPr>
          <w:rFonts w:ascii="Cambria Math" w:hAnsi="Cambria Math" w:cs="Cambria Math"/>
          <w:sz w:val="28"/>
        </w:rPr>
        <w:t>₄</w:t>
      </w:r>
      <w:r w:rsidRPr="00D7153F">
        <w:rPr>
          <w:rFonts w:ascii="TH Sarabun New" w:hAnsi="TH Sarabun New" w:cs="TH Sarabun New"/>
          <w:sz w:val="28"/>
        </w:rPr>
        <w:t>/</w:t>
      </w:r>
      <w:proofErr w:type="spellStart"/>
      <w:r w:rsidRPr="00D7153F">
        <w:rPr>
          <w:rFonts w:ascii="TH Sarabun New" w:hAnsi="TH Sarabun New" w:cs="TH Sarabun New"/>
          <w:sz w:val="28"/>
        </w:rPr>
        <w:t>Fe</w:t>
      </w:r>
      <w:r w:rsidRPr="00D7153F">
        <w:rPr>
          <w:rFonts w:ascii="Cambria Math" w:hAnsi="Cambria Math" w:cs="Cambria Math"/>
          <w:sz w:val="28"/>
        </w:rPr>
        <w:t>₃</w:t>
      </w:r>
      <w:r w:rsidRPr="00D7153F">
        <w:rPr>
          <w:rFonts w:ascii="TH Sarabun New" w:hAnsi="TH Sarabun New" w:cs="TH Sarabun New"/>
          <w:sz w:val="28"/>
        </w:rPr>
        <w:t>O</w:t>
      </w:r>
      <w:proofErr w:type="spellEnd"/>
      <w:r w:rsidRPr="00D7153F">
        <w:rPr>
          <w:rFonts w:ascii="Cambria Math" w:hAnsi="Cambria Math" w:cs="Cambria Math"/>
          <w:sz w:val="28"/>
        </w:rPr>
        <w:t>₄</w:t>
      </w:r>
      <w:r w:rsidRPr="00D7153F">
        <w:rPr>
          <w:rFonts w:ascii="TH Sarabun New" w:hAnsi="TH Sarabun New" w:cs="TH Sarabun New"/>
          <w:sz w:val="28"/>
        </w:rPr>
        <w:t xml:space="preserve"> nanocomposites in aqueous solution. </w:t>
      </w:r>
      <w:r w:rsidRPr="00D7153F">
        <w:rPr>
          <w:rFonts w:ascii="TH Sarabun New" w:hAnsi="TH Sarabun New" w:cs="TH Sarabun New"/>
          <w:i/>
          <w:iCs/>
          <w:sz w:val="28"/>
        </w:rPr>
        <w:t>Scientific Reports, 15</w:t>
      </w:r>
      <w:r w:rsidRPr="00D7153F">
        <w:rPr>
          <w:rFonts w:ascii="TH Sarabun New" w:hAnsi="TH Sarabun New" w:cs="TH Sarabun New"/>
          <w:sz w:val="28"/>
        </w:rPr>
        <w:t xml:space="preserve">, Article 18726. </w:t>
      </w:r>
    </w:p>
    <w:p w14:paraId="72BB0651" w14:textId="77777777" w:rsidR="008F23BB" w:rsidRPr="00932EC4" w:rsidRDefault="00D7153F" w:rsidP="00932EC4">
      <w:pPr>
        <w:spacing w:after="0" w:line="276" w:lineRule="auto"/>
        <w:jc w:val="thaiDistribute"/>
        <w:rPr>
          <w:rFonts w:ascii="TH Sarabun New" w:hAnsi="TH Sarabun New" w:cs="TH Sarabun New"/>
          <w:sz w:val="28"/>
        </w:rPr>
      </w:pPr>
      <w:proofErr w:type="spellStart"/>
      <w:r w:rsidRPr="00D7153F">
        <w:rPr>
          <w:rFonts w:ascii="TH Sarabun New" w:hAnsi="TH Sarabun New" w:cs="TH Sarabun New"/>
          <w:sz w:val="28"/>
        </w:rPr>
        <w:t>Porrawatkul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, P., Pimsen, R., </w:t>
      </w:r>
      <w:proofErr w:type="spellStart"/>
      <w:r w:rsidRPr="00D7153F">
        <w:rPr>
          <w:rFonts w:ascii="TH Sarabun New" w:hAnsi="TH Sarabun New" w:cs="TH Sarabun New"/>
          <w:sz w:val="28"/>
        </w:rPr>
        <w:t>Kuyyogsuy</w:t>
      </w:r>
      <w:proofErr w:type="spellEnd"/>
      <w:r w:rsidRPr="00D7153F">
        <w:rPr>
          <w:rFonts w:ascii="TH Sarabun New" w:hAnsi="TH Sarabun New" w:cs="TH Sarabun New"/>
          <w:sz w:val="28"/>
        </w:rPr>
        <w:t>, A.,</w:t>
      </w:r>
    </w:p>
    <w:p w14:paraId="6F297013" w14:textId="09254872" w:rsidR="00D7153F" w:rsidRPr="00D7153F" w:rsidRDefault="00D7153F" w:rsidP="00932EC4">
      <w:pPr>
        <w:spacing w:after="0" w:line="276" w:lineRule="auto"/>
        <w:ind w:left="720"/>
        <w:jc w:val="thaiDistribute"/>
        <w:rPr>
          <w:rFonts w:ascii="TH Sarabun New" w:hAnsi="TH Sarabun New" w:cs="TH Sarabun New"/>
          <w:sz w:val="28"/>
        </w:rPr>
      </w:pPr>
      <w:proofErr w:type="spellStart"/>
      <w:r w:rsidRPr="00D7153F">
        <w:rPr>
          <w:rFonts w:ascii="TH Sarabun New" w:hAnsi="TH Sarabun New" w:cs="TH Sarabun New"/>
          <w:sz w:val="28"/>
        </w:rPr>
        <w:t>Rattanaburi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, P., &amp; </w:t>
      </w:r>
      <w:proofErr w:type="spellStart"/>
      <w:r w:rsidRPr="00D7153F">
        <w:rPr>
          <w:rFonts w:ascii="TH Sarabun New" w:hAnsi="TH Sarabun New" w:cs="TH Sarabun New"/>
          <w:sz w:val="28"/>
        </w:rPr>
        <w:t>Nuengmatcha</w:t>
      </w:r>
      <w:proofErr w:type="spellEnd"/>
      <w:r w:rsidRPr="00D7153F">
        <w:rPr>
          <w:rFonts w:ascii="TH Sarabun New" w:hAnsi="TH Sarabun New" w:cs="TH Sarabun New"/>
          <w:sz w:val="28"/>
        </w:rPr>
        <w:t>, P. (2024).</w:t>
      </w:r>
      <w:r w:rsidR="00932EC4">
        <w:rPr>
          <w:rFonts w:ascii="TH Sarabun New" w:hAnsi="TH Sarabun New" w:cs="TH Sarabun New"/>
          <w:sz w:val="28"/>
        </w:rPr>
        <w:t xml:space="preserve"> </w:t>
      </w:r>
      <w:r w:rsidRPr="00D7153F">
        <w:rPr>
          <w:rFonts w:ascii="TH Sarabun New" w:hAnsi="TH Sarabun New" w:cs="TH Sarabun New"/>
          <w:sz w:val="28"/>
        </w:rPr>
        <w:t xml:space="preserve">Morphology-dependent photocatalytic performance of </w:t>
      </w:r>
      <w:proofErr w:type="spellStart"/>
      <w:r w:rsidRPr="00D7153F">
        <w:rPr>
          <w:rFonts w:ascii="TH Sarabun New" w:hAnsi="TH Sarabun New" w:cs="TH Sarabun New"/>
          <w:sz w:val="28"/>
        </w:rPr>
        <w:t>ZnO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 nanostructures in organic dye and antibiotic degradation. </w:t>
      </w:r>
      <w:r w:rsidRPr="00D7153F">
        <w:rPr>
          <w:rFonts w:ascii="TH Sarabun New" w:hAnsi="TH Sarabun New" w:cs="TH Sarabun New"/>
          <w:i/>
          <w:iCs/>
          <w:sz w:val="28"/>
        </w:rPr>
        <w:t xml:space="preserve">International </w:t>
      </w:r>
      <w:r w:rsidRPr="00D7153F">
        <w:rPr>
          <w:rFonts w:ascii="TH Sarabun New" w:hAnsi="TH Sarabun New" w:cs="TH Sarabun New"/>
          <w:i/>
          <w:iCs/>
          <w:sz w:val="28"/>
        </w:rPr>
        <w:t>Journal of Environmental Science and Technology, 21</w:t>
      </w:r>
      <w:r w:rsidRPr="00D7153F">
        <w:rPr>
          <w:rFonts w:ascii="TH Sarabun New" w:hAnsi="TH Sarabun New" w:cs="TH Sarabun New"/>
          <w:sz w:val="28"/>
        </w:rPr>
        <w:t xml:space="preserve">(11), 7397–7414. </w:t>
      </w:r>
    </w:p>
    <w:p w14:paraId="45612DF8" w14:textId="77777777" w:rsidR="008F23BB" w:rsidRPr="00932EC4" w:rsidRDefault="00D7153F" w:rsidP="00932EC4">
      <w:pPr>
        <w:spacing w:after="0" w:line="276" w:lineRule="auto"/>
        <w:jc w:val="thaiDistribute"/>
        <w:rPr>
          <w:rFonts w:ascii="TH Sarabun New" w:hAnsi="TH Sarabun New" w:cs="TH Sarabun New"/>
          <w:sz w:val="28"/>
        </w:rPr>
      </w:pPr>
      <w:r w:rsidRPr="00D7153F">
        <w:rPr>
          <w:rFonts w:ascii="TH Sarabun New" w:hAnsi="TH Sarabun New" w:cs="TH Sarabun New"/>
          <w:sz w:val="28"/>
        </w:rPr>
        <w:t xml:space="preserve">Rajak, P., Ganguly, A., Dey, S., &amp; Sen, K. (2025). </w:t>
      </w:r>
    </w:p>
    <w:p w14:paraId="23BD8DD4" w14:textId="16974C92" w:rsidR="00D7153F" w:rsidRPr="00D7153F" w:rsidRDefault="00D7153F" w:rsidP="00932EC4">
      <w:pPr>
        <w:spacing w:after="0" w:line="276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D7153F">
        <w:rPr>
          <w:rFonts w:ascii="TH Sarabun New" w:hAnsi="TH Sarabun New" w:cs="TH Sarabun New"/>
          <w:sz w:val="28"/>
        </w:rPr>
        <w:t xml:space="preserve">Antibiotics in wastewater: Exploring the sources, links to antibiotic resistance, and strategies for their removal. </w:t>
      </w:r>
      <w:r w:rsidRPr="00D7153F">
        <w:rPr>
          <w:rFonts w:ascii="TH Sarabun New" w:hAnsi="TH Sarabun New" w:cs="TH Sarabun New"/>
          <w:i/>
          <w:iCs/>
          <w:sz w:val="28"/>
        </w:rPr>
        <w:t>Cleaner Water, 4</w:t>
      </w:r>
      <w:r w:rsidRPr="00D7153F">
        <w:rPr>
          <w:rFonts w:ascii="TH Sarabun New" w:hAnsi="TH Sarabun New" w:cs="TH Sarabun New"/>
          <w:sz w:val="28"/>
        </w:rPr>
        <w:t xml:space="preserve">, Article 100110. </w:t>
      </w:r>
    </w:p>
    <w:p w14:paraId="0D073196" w14:textId="77777777" w:rsidR="008F23BB" w:rsidRPr="00932EC4" w:rsidRDefault="00D7153F" w:rsidP="00932EC4">
      <w:pPr>
        <w:spacing w:after="0" w:line="276" w:lineRule="auto"/>
        <w:jc w:val="thaiDistribute"/>
        <w:rPr>
          <w:rFonts w:ascii="TH Sarabun New" w:hAnsi="TH Sarabun New" w:cs="TH Sarabun New"/>
          <w:sz w:val="28"/>
        </w:rPr>
      </w:pPr>
      <w:r w:rsidRPr="00D7153F">
        <w:rPr>
          <w:rFonts w:ascii="TH Sarabun New" w:hAnsi="TH Sarabun New" w:cs="TH Sarabun New"/>
          <w:sz w:val="28"/>
        </w:rPr>
        <w:t xml:space="preserve">Sudarmono, </w:t>
      </w:r>
      <w:proofErr w:type="spellStart"/>
      <w:r w:rsidRPr="00D7153F">
        <w:rPr>
          <w:rFonts w:ascii="TH Sarabun New" w:hAnsi="TH Sarabun New" w:cs="TH Sarabun New"/>
          <w:sz w:val="28"/>
        </w:rPr>
        <w:t>Istiqomah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, N. I., Cuana, R., </w:t>
      </w:r>
    </w:p>
    <w:p w14:paraId="39F6BA7C" w14:textId="6CF1A300" w:rsidR="00D7153F" w:rsidRPr="00D7153F" w:rsidRDefault="00D7153F" w:rsidP="00932EC4">
      <w:pPr>
        <w:spacing w:after="200" w:line="276" w:lineRule="auto"/>
        <w:ind w:left="720"/>
        <w:jc w:val="thaiDistribute"/>
        <w:rPr>
          <w:rFonts w:ascii="TH Sarabun New" w:hAnsi="TH Sarabun New" w:cs="TH Sarabun New"/>
          <w:sz w:val="28"/>
        </w:rPr>
      </w:pPr>
      <w:proofErr w:type="spellStart"/>
      <w:r w:rsidRPr="00D7153F">
        <w:rPr>
          <w:rFonts w:ascii="TH Sarabun New" w:hAnsi="TH Sarabun New" w:cs="TH Sarabun New"/>
          <w:sz w:val="28"/>
        </w:rPr>
        <w:t>Mahardhika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, L. J., </w:t>
      </w:r>
      <w:proofErr w:type="spellStart"/>
      <w:r w:rsidRPr="00D7153F">
        <w:rPr>
          <w:rFonts w:ascii="TH Sarabun New" w:hAnsi="TH Sarabun New" w:cs="TH Sarabun New"/>
          <w:sz w:val="28"/>
        </w:rPr>
        <w:t>Chotimah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, &amp; </w:t>
      </w:r>
      <w:proofErr w:type="spellStart"/>
      <w:r w:rsidRPr="00D7153F">
        <w:rPr>
          <w:rFonts w:ascii="TH Sarabun New" w:hAnsi="TH Sarabun New" w:cs="TH Sarabun New"/>
          <w:sz w:val="28"/>
        </w:rPr>
        <w:t>Suharyadi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, E. (2025). Photocatalytic reduction of aqueous hexavalent chromium using novel green-synthesized magnetite/chitosan nanocomposites employing Moringa oleifera leaf extract under UV irradiation. </w:t>
      </w:r>
      <w:r w:rsidRPr="00D7153F">
        <w:rPr>
          <w:rFonts w:ascii="TH Sarabun New" w:hAnsi="TH Sarabun New" w:cs="TH Sarabun New"/>
          <w:i/>
          <w:iCs/>
          <w:sz w:val="28"/>
        </w:rPr>
        <w:t>Journal of Hazardous Materials Advances, 17</w:t>
      </w:r>
      <w:r w:rsidRPr="00D7153F">
        <w:rPr>
          <w:rFonts w:ascii="TH Sarabun New" w:hAnsi="TH Sarabun New" w:cs="TH Sarabun New"/>
          <w:sz w:val="28"/>
        </w:rPr>
        <w:t xml:space="preserve">, Article 100565. </w:t>
      </w:r>
    </w:p>
    <w:p w14:paraId="1279ECD7" w14:textId="77777777" w:rsidR="008F23BB" w:rsidRPr="00932EC4" w:rsidRDefault="00D7153F" w:rsidP="00932EC4">
      <w:pPr>
        <w:spacing w:after="0" w:line="276" w:lineRule="auto"/>
        <w:jc w:val="thaiDistribute"/>
        <w:rPr>
          <w:rFonts w:ascii="TH Sarabun New" w:hAnsi="TH Sarabun New" w:cs="TH Sarabun New"/>
          <w:sz w:val="28"/>
        </w:rPr>
      </w:pPr>
      <w:r w:rsidRPr="00D7153F">
        <w:rPr>
          <w:rFonts w:ascii="TH Sarabun New" w:hAnsi="TH Sarabun New" w:cs="TH Sarabun New"/>
          <w:sz w:val="28"/>
        </w:rPr>
        <w:t xml:space="preserve">Suzuki, S., Pradit, S., </w:t>
      </w:r>
      <w:proofErr w:type="spellStart"/>
      <w:r w:rsidRPr="00D7153F">
        <w:rPr>
          <w:rFonts w:ascii="TH Sarabun New" w:hAnsi="TH Sarabun New" w:cs="TH Sarabun New"/>
          <w:sz w:val="28"/>
        </w:rPr>
        <w:t>Manpetch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, P., </w:t>
      </w:r>
      <w:proofErr w:type="spellStart"/>
      <w:r w:rsidRPr="00D7153F">
        <w:rPr>
          <w:rFonts w:ascii="TH Sarabun New" w:hAnsi="TH Sarabun New" w:cs="TH Sarabun New"/>
          <w:sz w:val="28"/>
        </w:rPr>
        <w:t>Tularak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, P., </w:t>
      </w:r>
    </w:p>
    <w:p w14:paraId="495CF0ED" w14:textId="15E522EF" w:rsidR="00D7153F" w:rsidRPr="00D7153F" w:rsidRDefault="00D7153F" w:rsidP="00932EC4">
      <w:pPr>
        <w:spacing w:after="200" w:line="276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D7153F">
        <w:rPr>
          <w:rFonts w:ascii="TH Sarabun New" w:hAnsi="TH Sarabun New" w:cs="TH Sarabun New"/>
          <w:sz w:val="28"/>
        </w:rPr>
        <w:t xml:space="preserve">&amp; </w:t>
      </w:r>
      <w:proofErr w:type="spellStart"/>
      <w:r w:rsidRPr="00D7153F">
        <w:rPr>
          <w:rFonts w:ascii="TH Sarabun New" w:hAnsi="TH Sarabun New" w:cs="TH Sarabun New"/>
          <w:sz w:val="28"/>
        </w:rPr>
        <w:t>Nitiratsuwan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, T. (2021). Contamination of antibiotics and </w:t>
      </w:r>
      <w:proofErr w:type="spellStart"/>
      <w:r w:rsidRPr="00D7153F">
        <w:rPr>
          <w:rFonts w:ascii="TH Sarabun New" w:hAnsi="TH Sarabun New" w:cs="TH Sarabun New"/>
          <w:sz w:val="28"/>
        </w:rPr>
        <w:t>sul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 and </w:t>
      </w:r>
      <w:proofErr w:type="spellStart"/>
      <w:r w:rsidRPr="00D7153F">
        <w:rPr>
          <w:rFonts w:ascii="TH Sarabun New" w:hAnsi="TH Sarabun New" w:cs="TH Sarabun New"/>
          <w:sz w:val="28"/>
        </w:rPr>
        <w:t>tet</w:t>
      </w:r>
      <w:proofErr w:type="spellEnd"/>
      <w:r w:rsidRPr="00D7153F">
        <w:rPr>
          <w:rFonts w:ascii="TH Sarabun New" w:hAnsi="TH Sarabun New" w:cs="TH Sarabun New"/>
          <w:sz w:val="28"/>
        </w:rPr>
        <w:t xml:space="preserve">(M) genes in veterinary wastewater, river, and coastal sea in Thailand. </w:t>
      </w:r>
      <w:r w:rsidRPr="00D7153F">
        <w:rPr>
          <w:rFonts w:ascii="TH Sarabun New" w:hAnsi="TH Sarabun New" w:cs="TH Sarabun New"/>
          <w:i/>
          <w:iCs/>
          <w:sz w:val="28"/>
        </w:rPr>
        <w:t>Science of The Total Environment, 791</w:t>
      </w:r>
      <w:r w:rsidRPr="00D7153F">
        <w:rPr>
          <w:rFonts w:ascii="TH Sarabun New" w:hAnsi="TH Sarabun New" w:cs="TH Sarabun New"/>
          <w:sz w:val="28"/>
        </w:rPr>
        <w:t xml:space="preserve">, Article 148423. </w:t>
      </w:r>
    </w:p>
    <w:p w14:paraId="596F7638" w14:textId="77777777" w:rsidR="008F23BB" w:rsidRPr="00932EC4" w:rsidRDefault="00D7153F" w:rsidP="00932EC4">
      <w:pPr>
        <w:spacing w:after="0" w:line="276" w:lineRule="auto"/>
        <w:jc w:val="thaiDistribute"/>
        <w:rPr>
          <w:rFonts w:ascii="TH Sarabun New" w:hAnsi="TH Sarabun New" w:cs="TH Sarabun New"/>
          <w:sz w:val="28"/>
        </w:rPr>
      </w:pPr>
      <w:proofErr w:type="spellStart"/>
      <w:r w:rsidRPr="00D7153F">
        <w:rPr>
          <w:rFonts w:ascii="TH Sarabun New" w:hAnsi="TH Sarabun New" w:cs="TH Sarabun New"/>
          <w:sz w:val="28"/>
        </w:rPr>
        <w:t>Ulwali</w:t>
      </w:r>
      <w:proofErr w:type="spellEnd"/>
      <w:r w:rsidRPr="00D7153F">
        <w:rPr>
          <w:rFonts w:ascii="TH Sarabun New" w:hAnsi="TH Sarabun New" w:cs="TH Sarabun New"/>
          <w:sz w:val="28"/>
        </w:rPr>
        <w:t>, R. A., &amp; Abbas, N. K. (2026). Green</w:t>
      </w:r>
      <w:r w:rsidRPr="00932EC4">
        <w:rPr>
          <w:rFonts w:ascii="TH Sarabun New" w:hAnsi="TH Sarabun New" w:cs="TH Sarabun New"/>
          <w:sz w:val="28"/>
          <w:cs/>
        </w:rPr>
        <w:t xml:space="preserve"> </w:t>
      </w:r>
    </w:p>
    <w:p w14:paraId="44608BCF" w14:textId="06C6BA3B" w:rsidR="008F23BB" w:rsidRPr="00932EC4" w:rsidRDefault="00D7153F" w:rsidP="00932EC4">
      <w:pPr>
        <w:spacing w:after="0" w:line="276" w:lineRule="auto"/>
        <w:ind w:left="720"/>
        <w:jc w:val="thaiDistribute"/>
        <w:rPr>
          <w:rFonts w:ascii="TH Sarabun New" w:hAnsi="TH Sarabun New" w:cs="TH Sarabun New" w:hint="cs"/>
          <w:sz w:val="28"/>
          <w:cs/>
        </w:rPr>
        <w:sectPr w:rsidR="008F23BB" w:rsidRPr="00932EC4" w:rsidSect="009E3818">
          <w:type w:val="continuous"/>
          <w:pgSz w:w="11906" w:h="16838"/>
          <w:pgMar w:top="1800" w:right="1440" w:bottom="1440" w:left="1800" w:header="720" w:footer="720" w:gutter="0"/>
          <w:cols w:num="2" w:space="720"/>
          <w:docGrid w:linePitch="360"/>
        </w:sectPr>
      </w:pPr>
      <w:r w:rsidRPr="00D7153F">
        <w:rPr>
          <w:rFonts w:ascii="TH Sarabun New" w:hAnsi="TH Sarabun New" w:cs="TH Sarabun New"/>
          <w:sz w:val="28"/>
        </w:rPr>
        <w:t xml:space="preserve">synthesis of </w:t>
      </w:r>
      <w:proofErr w:type="spellStart"/>
      <w:r w:rsidRPr="00D7153F">
        <w:rPr>
          <w:rFonts w:ascii="TH Sarabun New" w:hAnsi="TH Sarabun New" w:cs="TH Sarabun New"/>
          <w:sz w:val="28"/>
        </w:rPr>
        <w:t>Fe</w:t>
      </w:r>
      <w:r w:rsidRPr="00D7153F">
        <w:rPr>
          <w:rFonts w:ascii="Cambria Math" w:hAnsi="Cambria Math" w:cs="Cambria Math"/>
          <w:sz w:val="28"/>
        </w:rPr>
        <w:t>₂</w:t>
      </w:r>
      <w:r w:rsidRPr="00D7153F">
        <w:rPr>
          <w:rFonts w:ascii="TH Sarabun New" w:hAnsi="TH Sarabun New" w:cs="TH Sarabun New"/>
          <w:sz w:val="28"/>
        </w:rPr>
        <w:t>O</w:t>
      </w:r>
      <w:proofErr w:type="spellEnd"/>
      <w:r w:rsidRPr="00D7153F">
        <w:rPr>
          <w:rFonts w:ascii="Cambria Math" w:hAnsi="Cambria Math" w:cs="Cambria Math"/>
          <w:sz w:val="28"/>
        </w:rPr>
        <w:t>₃</w:t>
      </w:r>
      <w:r w:rsidRPr="00D7153F">
        <w:rPr>
          <w:rFonts w:ascii="TH Sarabun New" w:hAnsi="TH Sarabun New" w:cs="TH Sarabun New"/>
          <w:sz w:val="28"/>
        </w:rPr>
        <w:t>@Ag/AgCl core</w:t>
      </w:r>
      <w:r w:rsidRPr="00D7153F">
        <w:rPr>
          <w:rFonts w:ascii="Browallia New" w:hAnsi="Browallia New" w:cs="Browallia New"/>
          <w:sz w:val="28"/>
        </w:rPr>
        <w:t>–</w:t>
      </w:r>
      <w:r w:rsidRPr="00D7153F">
        <w:rPr>
          <w:rFonts w:ascii="TH Sarabun New" w:hAnsi="TH Sarabun New" w:cs="TH Sarabun New"/>
          <w:sz w:val="28"/>
        </w:rPr>
        <w:t xml:space="preserve">shell nanoparticles with different </w:t>
      </w:r>
      <w:proofErr w:type="spellStart"/>
      <w:r w:rsidRPr="00D7153F">
        <w:rPr>
          <w:rFonts w:ascii="TH Sarabun New" w:hAnsi="TH Sarabun New" w:cs="TH Sarabun New"/>
          <w:sz w:val="28"/>
        </w:rPr>
        <w:t>AgNO</w:t>
      </w:r>
      <w:proofErr w:type="spellEnd"/>
      <w:r w:rsidRPr="00D7153F">
        <w:rPr>
          <w:rFonts w:ascii="Cambria Math" w:hAnsi="Cambria Math" w:cs="Cambria Math"/>
          <w:sz w:val="28"/>
        </w:rPr>
        <w:t>₃</w:t>
      </w:r>
      <w:r w:rsidRPr="00D7153F">
        <w:rPr>
          <w:rFonts w:ascii="TH Sarabun New" w:hAnsi="TH Sarabun New" w:cs="TH Sarabun New"/>
          <w:sz w:val="28"/>
        </w:rPr>
        <w:t xml:space="preserve"> concentrations for enhanced photocatalytic degradation of methylene blue under UV irradiation. </w:t>
      </w:r>
      <w:r w:rsidRPr="00D7153F">
        <w:rPr>
          <w:rFonts w:ascii="TH Sarabun New" w:hAnsi="TH Sarabun New" w:cs="TH Sarabun New"/>
          <w:i/>
          <w:iCs/>
          <w:sz w:val="28"/>
        </w:rPr>
        <w:t xml:space="preserve">International Journal of Design &amp; Nature and </w:t>
      </w:r>
      <w:proofErr w:type="spellStart"/>
      <w:r w:rsidRPr="00D7153F">
        <w:rPr>
          <w:rFonts w:ascii="TH Sarabun New" w:hAnsi="TH Sarabun New" w:cs="TH Sarabun New"/>
          <w:i/>
          <w:iCs/>
          <w:sz w:val="28"/>
        </w:rPr>
        <w:t>Ecodynamics</w:t>
      </w:r>
      <w:proofErr w:type="spellEnd"/>
      <w:r w:rsidRPr="00D7153F">
        <w:rPr>
          <w:rFonts w:ascii="TH Sarabun New" w:hAnsi="TH Sarabun New" w:cs="TH Sarabun New"/>
          <w:i/>
          <w:iCs/>
          <w:sz w:val="28"/>
        </w:rPr>
        <w:t>, 21</w:t>
      </w:r>
      <w:r w:rsidRPr="00D7153F">
        <w:rPr>
          <w:rFonts w:ascii="TH Sarabun New" w:hAnsi="TH Sarabun New" w:cs="TH Sarabun New"/>
          <w:sz w:val="28"/>
        </w:rPr>
        <w:t>(1), 195–205</w:t>
      </w:r>
      <w:r w:rsidR="008B4D5F">
        <w:rPr>
          <w:rFonts w:ascii="TH Sarabun New" w:hAnsi="TH Sarabun New" w:cs="TH Sarabun New" w:hint="cs"/>
          <w:sz w:val="28"/>
          <w:cs/>
        </w:rPr>
        <w:t>.</w:t>
      </w:r>
    </w:p>
    <w:p w14:paraId="6FDA00F9" w14:textId="1EC9E366" w:rsidR="00361F4B" w:rsidRPr="00932EC4" w:rsidRDefault="00361F4B" w:rsidP="00856CC6">
      <w:pPr>
        <w:spacing w:before="240" w:after="0" w:line="240" w:lineRule="auto"/>
        <w:rPr>
          <w:rFonts w:ascii="TH Sarabun New" w:hAnsi="TH Sarabun New" w:cs="TH Sarabun New" w:hint="cs"/>
          <w:b/>
          <w:bCs/>
          <w:sz w:val="32"/>
          <w:szCs w:val="32"/>
          <w:cs/>
        </w:rPr>
        <w:sectPr w:rsidR="00361F4B" w:rsidRPr="00932EC4" w:rsidSect="00BF2EF1">
          <w:pgSz w:w="11906" w:h="16838"/>
          <w:pgMar w:top="1797" w:right="1440" w:bottom="1440" w:left="1797" w:header="720" w:footer="720" w:gutter="0"/>
          <w:cols w:num="2" w:space="720"/>
          <w:docGrid w:linePitch="360"/>
        </w:sectPr>
      </w:pPr>
    </w:p>
    <w:p w14:paraId="49C9BCAC" w14:textId="6D376E6F" w:rsidR="00034F32" w:rsidRPr="00932EC4" w:rsidRDefault="00034F32" w:rsidP="008B4D5F">
      <w:pPr>
        <w:spacing w:after="0" w:line="240" w:lineRule="auto"/>
        <w:rPr>
          <w:rFonts w:ascii="TH Sarabun New" w:hAnsi="TH Sarabun New" w:cs="TH Sarabun New" w:hint="cs"/>
          <w:sz w:val="28"/>
          <w:cs/>
        </w:rPr>
      </w:pPr>
    </w:p>
    <w:sectPr w:rsidR="00034F32" w:rsidRPr="00932EC4" w:rsidSect="009E3818">
      <w:type w:val="continuous"/>
      <w:pgSz w:w="11906" w:h="16838"/>
      <w:pgMar w:top="1800" w:right="1440" w:bottom="1440" w:left="180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FC2C" w14:textId="77777777" w:rsidR="00857CD8" w:rsidRDefault="00857CD8" w:rsidP="00282096">
      <w:pPr>
        <w:spacing w:after="0" w:line="240" w:lineRule="auto"/>
      </w:pPr>
      <w:r>
        <w:separator/>
      </w:r>
    </w:p>
  </w:endnote>
  <w:endnote w:type="continuationSeparator" w:id="0">
    <w:p w14:paraId="12B93B66" w14:textId="77777777" w:rsidR="00857CD8" w:rsidRDefault="00857CD8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auto"/>
    <w:pitch w:val="default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Sarabun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6113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650D91" w14:textId="65F810D6" w:rsidR="0029654D" w:rsidRDefault="0029654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709313" w14:textId="77777777" w:rsidR="0029654D" w:rsidRDefault="002965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8B0C9" w14:textId="77777777" w:rsidR="00857CD8" w:rsidRDefault="00857CD8" w:rsidP="00282096">
      <w:pPr>
        <w:spacing w:after="0" w:line="240" w:lineRule="auto"/>
      </w:pPr>
      <w:r>
        <w:separator/>
      </w:r>
    </w:p>
  </w:footnote>
  <w:footnote w:type="continuationSeparator" w:id="0">
    <w:p w14:paraId="0AFB84AA" w14:textId="77777777" w:rsidR="00857CD8" w:rsidRDefault="00857CD8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  <w:rPr>
        <w:rFonts w:hint="cs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3883FE57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443889094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9803322">
    <w:abstractNumId w:val="0"/>
  </w:num>
  <w:num w:numId="2" w16cid:durableId="71731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527D0"/>
    <w:rsid w:val="000737B0"/>
    <w:rsid w:val="000875E6"/>
    <w:rsid w:val="000917E1"/>
    <w:rsid w:val="000A070F"/>
    <w:rsid w:val="000D3804"/>
    <w:rsid w:val="00135079"/>
    <w:rsid w:val="00141CD7"/>
    <w:rsid w:val="00173580"/>
    <w:rsid w:val="00194D0D"/>
    <w:rsid w:val="001F1131"/>
    <w:rsid w:val="0022607B"/>
    <w:rsid w:val="00242442"/>
    <w:rsid w:val="00282096"/>
    <w:rsid w:val="00282391"/>
    <w:rsid w:val="0028287E"/>
    <w:rsid w:val="0029654D"/>
    <w:rsid w:val="00297E4D"/>
    <w:rsid w:val="002A59FE"/>
    <w:rsid w:val="002C4F3F"/>
    <w:rsid w:val="002D30AC"/>
    <w:rsid w:val="002F28D8"/>
    <w:rsid w:val="00313C55"/>
    <w:rsid w:val="00314740"/>
    <w:rsid w:val="00314B01"/>
    <w:rsid w:val="00333029"/>
    <w:rsid w:val="00356396"/>
    <w:rsid w:val="00361F4B"/>
    <w:rsid w:val="00386D57"/>
    <w:rsid w:val="00397926"/>
    <w:rsid w:val="003B2FE6"/>
    <w:rsid w:val="003B5CCA"/>
    <w:rsid w:val="0042136F"/>
    <w:rsid w:val="0047292F"/>
    <w:rsid w:val="00492645"/>
    <w:rsid w:val="004C11B7"/>
    <w:rsid w:val="004E478D"/>
    <w:rsid w:val="004F6DB1"/>
    <w:rsid w:val="00516358"/>
    <w:rsid w:val="0054162D"/>
    <w:rsid w:val="00567856"/>
    <w:rsid w:val="00574E22"/>
    <w:rsid w:val="005B16B7"/>
    <w:rsid w:val="005C498C"/>
    <w:rsid w:val="005E3358"/>
    <w:rsid w:val="005E3BD6"/>
    <w:rsid w:val="00600519"/>
    <w:rsid w:val="00601C21"/>
    <w:rsid w:val="00612DFB"/>
    <w:rsid w:val="006149CC"/>
    <w:rsid w:val="0064022F"/>
    <w:rsid w:val="00642FA5"/>
    <w:rsid w:val="00650AC7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44964"/>
    <w:rsid w:val="007720C2"/>
    <w:rsid w:val="00800EB1"/>
    <w:rsid w:val="00812E87"/>
    <w:rsid w:val="008139F4"/>
    <w:rsid w:val="00823156"/>
    <w:rsid w:val="00830A6B"/>
    <w:rsid w:val="00833E61"/>
    <w:rsid w:val="00850F83"/>
    <w:rsid w:val="00856CC6"/>
    <w:rsid w:val="00857CD8"/>
    <w:rsid w:val="008701D3"/>
    <w:rsid w:val="00877335"/>
    <w:rsid w:val="00891B90"/>
    <w:rsid w:val="008A3514"/>
    <w:rsid w:val="008B4D5F"/>
    <w:rsid w:val="008E1790"/>
    <w:rsid w:val="008E20AC"/>
    <w:rsid w:val="008F23BB"/>
    <w:rsid w:val="00931B69"/>
    <w:rsid w:val="00932EC4"/>
    <w:rsid w:val="00946699"/>
    <w:rsid w:val="00950E30"/>
    <w:rsid w:val="00952150"/>
    <w:rsid w:val="0097099A"/>
    <w:rsid w:val="0098175B"/>
    <w:rsid w:val="009B3A64"/>
    <w:rsid w:val="009B5C67"/>
    <w:rsid w:val="009D016F"/>
    <w:rsid w:val="009D4041"/>
    <w:rsid w:val="009D752D"/>
    <w:rsid w:val="009E3818"/>
    <w:rsid w:val="009F35C9"/>
    <w:rsid w:val="009F528A"/>
    <w:rsid w:val="009F5702"/>
    <w:rsid w:val="00A208A9"/>
    <w:rsid w:val="00A54431"/>
    <w:rsid w:val="00A7567F"/>
    <w:rsid w:val="00AB5886"/>
    <w:rsid w:val="00AD0BC7"/>
    <w:rsid w:val="00AD498B"/>
    <w:rsid w:val="00AD6477"/>
    <w:rsid w:val="00B07C32"/>
    <w:rsid w:val="00B310AB"/>
    <w:rsid w:val="00B43EC6"/>
    <w:rsid w:val="00B50760"/>
    <w:rsid w:val="00B63449"/>
    <w:rsid w:val="00B953F2"/>
    <w:rsid w:val="00BD224E"/>
    <w:rsid w:val="00BF2EF1"/>
    <w:rsid w:val="00C23AFE"/>
    <w:rsid w:val="00C27949"/>
    <w:rsid w:val="00C33403"/>
    <w:rsid w:val="00C634C4"/>
    <w:rsid w:val="00C66B74"/>
    <w:rsid w:val="00C83EDC"/>
    <w:rsid w:val="00C92819"/>
    <w:rsid w:val="00CA16FE"/>
    <w:rsid w:val="00D00B4C"/>
    <w:rsid w:val="00D161E7"/>
    <w:rsid w:val="00D639A8"/>
    <w:rsid w:val="00D7153F"/>
    <w:rsid w:val="00D75785"/>
    <w:rsid w:val="00DB35B9"/>
    <w:rsid w:val="00DD1E58"/>
    <w:rsid w:val="00DD6385"/>
    <w:rsid w:val="00DE6C78"/>
    <w:rsid w:val="00DF4475"/>
    <w:rsid w:val="00E119C5"/>
    <w:rsid w:val="00E15140"/>
    <w:rsid w:val="00E2502F"/>
    <w:rsid w:val="00E35620"/>
    <w:rsid w:val="00E4403C"/>
    <w:rsid w:val="00E46C8B"/>
    <w:rsid w:val="00E52F5B"/>
    <w:rsid w:val="00E71E25"/>
    <w:rsid w:val="00EA0BFB"/>
    <w:rsid w:val="00EA6643"/>
    <w:rsid w:val="00EB16E9"/>
    <w:rsid w:val="00EC2E1D"/>
    <w:rsid w:val="00EC3472"/>
    <w:rsid w:val="00EE16E7"/>
    <w:rsid w:val="00F021E9"/>
    <w:rsid w:val="00F04A47"/>
    <w:rsid w:val="00F11CB8"/>
    <w:rsid w:val="00F232BC"/>
    <w:rsid w:val="00F553E9"/>
    <w:rsid w:val="00F63A3D"/>
    <w:rsid w:val="00F730D5"/>
    <w:rsid w:val="00FA0B09"/>
    <w:rsid w:val="00FB7FD1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856CC6"/>
    <w:rPr>
      <w:color w:val="605E5C"/>
      <w:shd w:val="clear" w:color="auto" w:fill="E1DFDD"/>
    </w:rPr>
  </w:style>
  <w:style w:type="character" w:customStyle="1" w:styleId="agcmg">
    <w:name w:val="a_gcmg"/>
    <w:basedOn w:val="a0"/>
    <w:rsid w:val="00813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0D44D-8DD1-4C88-83C5-632317C5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7</Pages>
  <Words>2008</Words>
  <Characters>11447</Characters>
  <Application>Microsoft Office Word</Application>
  <DocSecurity>0</DocSecurity>
  <Lines>95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สิงหา ไชยเวช</cp:lastModifiedBy>
  <cp:revision>5</cp:revision>
  <cp:lastPrinted>2026-07-13T12:43:00Z</cp:lastPrinted>
  <dcterms:created xsi:type="dcterms:W3CDTF">2026-07-10T03:03:00Z</dcterms:created>
  <dcterms:modified xsi:type="dcterms:W3CDTF">2026-07-13T14:06:00Z</dcterms:modified>
</cp:coreProperties>
</file>