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E58BC" w14:textId="77777777" w:rsidR="0055376C" w:rsidRPr="00F97873" w:rsidRDefault="0055376C" w:rsidP="0055376C">
      <w:pPr>
        <w:spacing w:after="0"/>
        <w:jc w:val="center"/>
        <w:rPr>
          <w:rFonts w:ascii="TH SarabunPSK" w:eastAsia="Sarabun" w:hAnsi="TH SarabunPSK" w:cs="TH SarabunPSK"/>
          <w:b/>
          <w:bCs/>
          <w:sz w:val="32"/>
          <w:szCs w:val="32"/>
        </w:rPr>
      </w:pPr>
      <w:bookmarkStart w:id="0" w:name="_Hlk97177515"/>
      <w:proofErr w:type="spellStart"/>
      <w:r w:rsidRPr="00F97873">
        <w:rPr>
          <w:rFonts w:ascii="TH SarabunPSK" w:eastAsia="Sarabun" w:hAnsi="TH SarabunPSK" w:cs="TH SarabunPSK" w:hint="cs"/>
          <w:b/>
          <w:bCs/>
          <w:sz w:val="32"/>
          <w:szCs w:val="32"/>
        </w:rPr>
        <w:t>การวิเคราะห์ลักษณะทางกายภาพและวัฏจักรกัมมันตภาพแม่เหล็กของดาว</w:t>
      </w:r>
      <w:proofErr w:type="spellEnd"/>
      <w:r w:rsidRPr="00F97873">
        <w:rPr>
          <w:rFonts w:ascii="TH SarabunPSK" w:eastAsia="Sarabun" w:hAnsi="TH SarabunPSK" w:cs="TH SarabunPSK" w:hint="cs"/>
          <w:b/>
          <w:bCs/>
          <w:sz w:val="32"/>
          <w:szCs w:val="32"/>
        </w:rPr>
        <w:t xml:space="preserve"> Kepler-17 ผ่านเทคนิคการประมวลผลสัญญาณจากกราฟแสงการส่งผ่านของดาวเคราะห์นอกระบบสุริยะ </w:t>
      </w:r>
    </w:p>
    <w:bookmarkEnd w:id="0"/>
    <w:p w14:paraId="47EF8C55" w14:textId="7E40D4F0" w:rsidR="00AD0BC7" w:rsidRDefault="0055376C" w:rsidP="0055376C">
      <w:pPr>
        <w:pStyle w:val="ac"/>
        <w:jc w:val="center"/>
        <w:rPr>
          <w:rFonts w:ascii="TH SarabunPSK" w:hAnsi="TH SarabunPSK" w:cs="TH SarabunPSK"/>
          <w:color w:val="0000FF"/>
        </w:rPr>
      </w:pPr>
      <w:r w:rsidRPr="0055376C">
        <w:rPr>
          <w:rFonts w:ascii="TH SarabunPSK" w:hAnsi="TH SarabunPSK" w:cs="TH SarabunPSK"/>
          <w:b/>
          <w:bCs/>
          <w:sz w:val="32"/>
          <w:szCs w:val="32"/>
        </w:rPr>
        <w:t>Physical Characterization and Magnetic Activity Cycle of Kepler-17 via Signal Processing of Exoplanetary Transit Light Curves</w:t>
      </w:r>
    </w:p>
    <w:p w14:paraId="4CFFF60E" w14:textId="77777777" w:rsidR="0055376C" w:rsidRPr="00AD0BC7" w:rsidRDefault="0055376C" w:rsidP="0055376C">
      <w:pPr>
        <w:pStyle w:val="ac"/>
        <w:jc w:val="center"/>
        <w:rPr>
          <w:rFonts w:ascii="TH SarabunPSK" w:hAnsi="TH SarabunPSK" w:cs="TH SarabunPSK" w:hint="cs"/>
        </w:rPr>
      </w:pPr>
    </w:p>
    <w:p w14:paraId="385B3068" w14:textId="694AA509" w:rsidR="00AD0BC7" w:rsidRDefault="0055376C" w:rsidP="002F28D8">
      <w:pPr>
        <w:spacing w:after="0" w:line="240" w:lineRule="auto"/>
        <w:jc w:val="center"/>
        <w:rPr>
          <w:rFonts w:ascii="TH SarabunPSK" w:hAnsi="TH SarabunPSK" w:cs="TH SarabunPSK" w:hint="cs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พชรวินท์ </w:t>
      </w:r>
      <w:proofErr w:type="spellStart"/>
      <w:r>
        <w:rPr>
          <w:rFonts w:ascii="TH SarabunPSK" w:hAnsi="TH SarabunPSK" w:cs="TH SarabunPSK" w:hint="cs"/>
          <w:b/>
          <w:bCs/>
          <w:sz w:val="28"/>
          <w:cs/>
        </w:rPr>
        <w:t>ศิ</w:t>
      </w:r>
      <w:proofErr w:type="spellEnd"/>
      <w:r>
        <w:rPr>
          <w:rFonts w:ascii="TH SarabunPSK" w:hAnsi="TH SarabunPSK" w:cs="TH SarabunPSK" w:hint="cs"/>
          <w:b/>
          <w:bCs/>
          <w:sz w:val="28"/>
          <w:cs/>
        </w:rPr>
        <w:t>ริไทย</w:t>
      </w:r>
    </w:p>
    <w:p w14:paraId="76003BC7" w14:textId="77777777" w:rsidR="000A6C32" w:rsidRDefault="000A6C32" w:rsidP="0055376C">
      <w:pPr>
        <w:spacing w:before="120" w:after="0" w:line="240" w:lineRule="auto"/>
        <w:jc w:val="center"/>
        <w:rPr>
          <w:rFonts w:ascii="TH SarabunPSK" w:hAnsi="TH SarabunPSK" w:cs="TH SarabunPSK"/>
          <w:i/>
          <w:iCs/>
          <w:sz w:val="24"/>
          <w:szCs w:val="24"/>
          <w:vertAlign w:val="superscript"/>
        </w:rPr>
      </w:pPr>
      <w:r w:rsidRPr="000A6C32">
        <w:rPr>
          <w:rFonts w:ascii="TH SarabunPSK" w:hAnsi="TH SarabunPSK" w:cs="TH SarabunPSK"/>
          <w:b/>
          <w:bCs/>
          <w:sz w:val="28"/>
          <w:cs/>
        </w:rPr>
        <w:t>สิริวิมล วังวงษ์</w:t>
      </w:r>
    </w:p>
    <w:p w14:paraId="7F3E0DE9" w14:textId="0C7B6C8E" w:rsidR="0055376C" w:rsidRPr="001767CA" w:rsidRDefault="00833E61" w:rsidP="0055376C">
      <w:pPr>
        <w:spacing w:before="120" w:after="0" w:line="240" w:lineRule="auto"/>
        <w:jc w:val="center"/>
        <w:rPr>
          <w:rFonts w:ascii="TH Sarabun New" w:eastAsia="TH Sarabun PSK" w:hAnsi="TH Sarabun New" w:cs="TH Sarabun New" w:hint="cs"/>
          <w:iCs/>
          <w:noProof/>
          <w:color w:val="0D0D0D" w:themeColor="text1" w:themeTint="F2"/>
          <w:sz w:val="24"/>
          <w:szCs w:val="24"/>
          <w:cs/>
        </w:rPr>
      </w:pPr>
      <w:r>
        <w:rPr>
          <w:rFonts w:ascii="TH SarabunPSK" w:hAnsi="TH SarabunPSK" w:cs="TH SarabunPSK"/>
          <w:i/>
          <w:iCs/>
          <w:sz w:val="24"/>
          <w:szCs w:val="24"/>
          <w:vertAlign w:val="superscript"/>
        </w:rPr>
        <w:t>1</w:t>
      </w:r>
      <w:r w:rsidR="0055376C" w:rsidRPr="001767CA">
        <w:rPr>
          <w:rFonts w:ascii="TH Sarabun New" w:eastAsia="TH Sarabun PSK" w:hAnsi="TH Sarabun New" w:cs="TH Sarabun New"/>
          <w:i/>
          <w:noProof/>
          <w:sz w:val="24"/>
          <w:szCs w:val="24"/>
        </w:rPr>
        <w:t>โรงเรียน</w:t>
      </w:r>
      <w:r w:rsidR="0055376C" w:rsidRPr="001767CA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>วิทยาศาสตร์จุฬาภรณราชวิทยาลัย มุกดาหาร</w:t>
      </w:r>
      <w:r w:rsidR="0055376C" w:rsidRPr="001767CA">
        <w:rPr>
          <w:rFonts w:ascii="TH Sarabun New" w:eastAsia="TH Sarabun PSK" w:hAnsi="TH Sarabun New" w:cs="TH Sarabun New"/>
          <w:iCs/>
          <w:noProof/>
          <w:sz w:val="24"/>
          <w:szCs w:val="24"/>
        </w:rPr>
        <w:t xml:space="preserve">, </w:t>
      </w:r>
      <w:r w:rsidR="0055376C" w:rsidRPr="001767CA">
        <w:rPr>
          <w:rFonts w:ascii="TH Sarabun New" w:eastAsia="TH Sarabun PSK" w:hAnsi="TH Sarabun New" w:cs="TH Sarabun New"/>
          <w:iCs/>
          <w:noProof/>
          <w:color w:val="0D0D0D" w:themeColor="text1" w:themeTint="F2"/>
          <w:sz w:val="24"/>
          <w:szCs w:val="24"/>
          <w:cs/>
        </w:rPr>
        <w:t>ตำบลบางทรายใหญ่</w:t>
      </w:r>
      <w:r w:rsidR="0055376C">
        <w:rPr>
          <w:rFonts w:ascii="TH Sarabun New" w:eastAsia="TH Sarabun PSK" w:hAnsi="TH Sarabun New" w:cs="TH Sarabun New"/>
          <w:iCs/>
          <w:noProof/>
          <w:color w:val="0D0D0D" w:themeColor="text1" w:themeTint="F2"/>
          <w:sz w:val="24"/>
          <w:szCs w:val="24"/>
        </w:rPr>
        <w:t>,</w:t>
      </w:r>
      <w:r w:rsidR="0055376C" w:rsidRPr="001767CA">
        <w:rPr>
          <w:rFonts w:ascii="TH Sarabun New" w:eastAsia="TH Sarabun PSK" w:hAnsi="TH Sarabun New" w:cs="TH Sarabun New"/>
          <w:iCs/>
          <w:noProof/>
          <w:color w:val="0D0D0D" w:themeColor="text1" w:themeTint="F2"/>
          <w:sz w:val="24"/>
          <w:szCs w:val="24"/>
          <w:cs/>
        </w:rPr>
        <w:t xml:space="preserve"> อำเภอเมืองมุกดาหาร</w:t>
      </w:r>
      <w:r w:rsidR="0055376C">
        <w:rPr>
          <w:rFonts w:ascii="TH Sarabun New" w:eastAsia="TH Sarabun PSK" w:hAnsi="TH Sarabun New" w:cs="TH Sarabun New"/>
          <w:iCs/>
          <w:noProof/>
          <w:color w:val="0D0D0D" w:themeColor="text1" w:themeTint="F2"/>
          <w:sz w:val="24"/>
          <w:szCs w:val="24"/>
        </w:rPr>
        <w:t>,</w:t>
      </w:r>
      <w:r w:rsidR="0055376C" w:rsidRPr="001767CA">
        <w:rPr>
          <w:rFonts w:ascii="TH Sarabun New" w:eastAsia="TH Sarabun PSK" w:hAnsi="TH Sarabun New" w:cs="TH Sarabun New"/>
          <w:iCs/>
          <w:noProof/>
          <w:color w:val="0D0D0D" w:themeColor="text1" w:themeTint="F2"/>
          <w:sz w:val="24"/>
          <w:szCs w:val="24"/>
          <w:cs/>
        </w:rPr>
        <w:t xml:space="preserve"> จังหวัดมุกดาหาร </w:t>
      </w:r>
      <w:r w:rsidR="0055376C" w:rsidRPr="001767CA">
        <w:rPr>
          <w:rFonts w:ascii="TH Sarabun New" w:eastAsia="TH Sarabun PSK" w:hAnsi="TH Sarabun New" w:cs="TH Sarabun New"/>
          <w:i/>
          <w:noProof/>
          <w:color w:val="0D0D0D" w:themeColor="text1" w:themeTint="F2"/>
          <w:sz w:val="24"/>
          <w:szCs w:val="24"/>
        </w:rPr>
        <w:t>49000</w:t>
      </w:r>
      <w:r w:rsidR="0055376C">
        <w:rPr>
          <w:rFonts w:ascii="TH Sarabun New" w:eastAsia="TH Sarabun PSK" w:hAnsi="TH Sarabun New" w:cs="TH Sarabun New"/>
          <w:i/>
          <w:noProof/>
          <w:color w:val="0D0D0D" w:themeColor="text1" w:themeTint="F2"/>
          <w:sz w:val="24"/>
          <w:szCs w:val="24"/>
        </w:rPr>
        <w:t xml:space="preserve">, </w:t>
      </w:r>
      <w:r w:rsidR="0055376C" w:rsidRPr="001767CA">
        <w:rPr>
          <w:rFonts w:ascii="TH Sarabun New" w:eastAsia="TH Sarabun PSK" w:hAnsi="TH Sarabun New" w:cs="TH Sarabun New" w:hint="cs"/>
          <w:iCs/>
          <w:noProof/>
          <w:color w:val="0D0D0D" w:themeColor="text1" w:themeTint="F2"/>
          <w:sz w:val="24"/>
          <w:szCs w:val="24"/>
          <w:cs/>
        </w:rPr>
        <w:t>ประเทศไทย</w:t>
      </w:r>
    </w:p>
    <w:p w14:paraId="0AA8A92C" w14:textId="3881D38B" w:rsidR="0055376C" w:rsidRPr="001767CA" w:rsidRDefault="0055376C" w:rsidP="0055376C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000000"/>
          <w:sz w:val="24"/>
          <w:szCs w:val="24"/>
        </w:rPr>
      </w:pPr>
      <w:r w:rsidRPr="00BD4C9D">
        <w:rPr>
          <w:rFonts w:ascii="TH Sarabun New" w:eastAsia="TH Sarabun PSK" w:hAnsi="TH Sarabun New" w:cs="TH Sarabun New"/>
          <w:i/>
          <w:noProof/>
          <w:sz w:val="24"/>
          <w:szCs w:val="24"/>
        </w:rPr>
        <w:t xml:space="preserve">*E-mail: </w:t>
      </w:r>
      <w:r>
        <w:rPr>
          <w:rFonts w:ascii="TH Sarabun New" w:eastAsia="TH Sarabun PSK" w:hAnsi="TH Sarabun New" w:cs="TH Sarabun New"/>
          <w:i/>
          <w:noProof/>
          <w:sz w:val="24"/>
          <w:szCs w:val="24"/>
        </w:rPr>
        <w:t>06</w:t>
      </w:r>
      <w:r>
        <w:rPr>
          <w:rFonts w:ascii="TH Sarabun New" w:eastAsia="TH Sarabun PSK" w:hAnsi="TH Sarabun New" w:cs="TH Sarabun New"/>
          <w:i/>
          <w:noProof/>
          <w:sz w:val="24"/>
          <w:szCs w:val="24"/>
        </w:rPr>
        <w:t>3</w:t>
      </w:r>
      <w:r>
        <w:rPr>
          <w:rFonts w:ascii="TH Sarabun New" w:eastAsia="TH Sarabun PSK" w:hAnsi="TH Sarabun New" w:cs="TH Sarabun New"/>
          <w:i/>
          <w:noProof/>
          <w:sz w:val="24"/>
          <w:szCs w:val="24"/>
        </w:rPr>
        <w:t>89@pccm.ac.th</w:t>
      </w:r>
    </w:p>
    <w:p w14:paraId="72EDE2A2" w14:textId="29331696" w:rsidR="009B5C67" w:rsidRPr="00AD0BC7" w:rsidRDefault="009B5C67" w:rsidP="0055376C">
      <w:pPr>
        <w:pStyle w:val="ac"/>
        <w:rPr>
          <w:rFonts w:ascii="TH SarabunPSK" w:hAnsi="TH SarabunPSK" w:cs="TH SarabunPSK" w:hint="cs"/>
        </w:rPr>
      </w:pPr>
    </w:p>
    <w:p w14:paraId="39BD6ADE" w14:textId="2A572A06" w:rsidR="002F28D8" w:rsidRPr="00FC674D" w:rsidRDefault="002F28D8" w:rsidP="00FC674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7112C">
        <w:rPr>
          <w:rFonts w:ascii="TH SarabunPSK" w:hAnsi="TH SarabunPSK" w:cs="TH SarabunPSK" w:hint="cs"/>
          <w:b/>
          <w:bCs/>
          <w:sz w:val="32"/>
          <w:szCs w:val="32"/>
          <w:cs/>
        </w:rPr>
        <w:t>บทคัดย่อ</w:t>
      </w:r>
    </w:p>
    <w:p w14:paraId="1BDECEE9" w14:textId="3D8D0E45" w:rsidR="0055376C" w:rsidRPr="0055376C" w:rsidRDefault="0055376C" w:rsidP="0055376C">
      <w:pPr>
        <w:tabs>
          <w:tab w:val="left" w:pos="-533"/>
        </w:tabs>
        <w:spacing w:after="0" w:line="240" w:lineRule="auto"/>
        <w:ind w:left="-90" w:right="-30" w:firstLine="810"/>
        <w:jc w:val="both"/>
        <w:rPr>
          <w:rFonts w:ascii="TH SarabunPSK" w:eastAsia="Sarabun" w:hAnsi="TH SarabunPSK" w:cs="TH SarabunPSK"/>
          <w:sz w:val="28"/>
        </w:rPr>
      </w:pPr>
      <w:r w:rsidRPr="0055376C">
        <w:rPr>
          <w:rFonts w:ascii="TH SarabunPSK" w:eastAsia="Sarabun" w:hAnsi="TH SarabunPSK" w:cs="TH SarabunPSK"/>
          <w:sz w:val="28"/>
          <w:cs/>
        </w:rPr>
        <w:t>โครงงานวิจัยนี้มุ่งเน้นศึกษาลักษณะทางกายภาพของจุดมืดและประเมินวัฏจักรก</w:t>
      </w:r>
      <w:proofErr w:type="spellStart"/>
      <w:r w:rsidRPr="0055376C">
        <w:rPr>
          <w:rFonts w:ascii="TH SarabunPSK" w:eastAsia="Sarabun" w:hAnsi="TH SarabunPSK" w:cs="TH SarabunPSK"/>
          <w:sz w:val="28"/>
          <w:cs/>
        </w:rPr>
        <w:t>ัม</w:t>
      </w:r>
      <w:proofErr w:type="spellEnd"/>
      <w:r w:rsidRPr="0055376C">
        <w:rPr>
          <w:rFonts w:ascii="TH SarabunPSK" w:eastAsia="Sarabun" w:hAnsi="TH SarabunPSK" w:cs="TH SarabunPSK"/>
          <w:sz w:val="28"/>
          <w:cs/>
        </w:rPr>
        <w:t xml:space="preserve">มันตภาพแม่เหล็กของดาวฤกษ์ </w:t>
      </w:r>
      <w:r w:rsidRPr="0055376C">
        <w:rPr>
          <w:rFonts w:ascii="TH SarabunPSK" w:eastAsia="Sarabun" w:hAnsi="TH SarabunPSK" w:cs="TH SarabunPSK"/>
          <w:sz w:val="28"/>
        </w:rPr>
        <w:t xml:space="preserve">Kepler-17 </w:t>
      </w:r>
      <w:r w:rsidRPr="0055376C">
        <w:rPr>
          <w:rFonts w:ascii="TH SarabunPSK" w:eastAsia="Sarabun" w:hAnsi="TH SarabunPSK" w:cs="TH SarabunPSK"/>
          <w:sz w:val="28"/>
          <w:cs/>
        </w:rPr>
        <w:t xml:space="preserve">โดยอาศัยข้อมูลกราฟแสงระยะเวลา </w:t>
      </w:r>
      <w:r w:rsidRPr="0055376C">
        <w:rPr>
          <w:rFonts w:ascii="TH SarabunPSK" w:eastAsia="Sarabun" w:hAnsi="TH SarabunPSK" w:cs="TH SarabunPSK"/>
          <w:sz w:val="28"/>
        </w:rPr>
        <w:t xml:space="preserve">4 </w:t>
      </w:r>
      <w:r w:rsidRPr="0055376C">
        <w:rPr>
          <w:rFonts w:ascii="TH SarabunPSK" w:eastAsia="Sarabun" w:hAnsi="TH SarabunPSK" w:cs="TH SarabunPSK"/>
          <w:sz w:val="28"/>
          <w:cs/>
        </w:rPr>
        <w:t>ปี จากภารกิจกล้องโทรทรรศน์อวกาศเคป</w:t>
      </w:r>
      <w:proofErr w:type="spellStart"/>
      <w:r w:rsidRPr="0055376C">
        <w:rPr>
          <w:rFonts w:ascii="TH SarabunPSK" w:eastAsia="Sarabun" w:hAnsi="TH SarabunPSK" w:cs="TH SarabunPSK"/>
          <w:sz w:val="28"/>
          <w:cs/>
        </w:rPr>
        <w:t>เล</w:t>
      </w:r>
      <w:proofErr w:type="spellEnd"/>
      <w:r w:rsidRPr="0055376C">
        <w:rPr>
          <w:rFonts w:ascii="TH SarabunPSK" w:eastAsia="Sarabun" w:hAnsi="TH SarabunPSK" w:cs="TH SarabunPSK"/>
          <w:sz w:val="28"/>
          <w:cs/>
        </w:rPr>
        <w:t xml:space="preserve">อร์ ผู้วิจัยได้ทำการสกัดสัญญาณตกค้างที่เกิดจากการบดบังของดาวเคราะห์นอกระบบสุริยะผ่านบริเวณกัมมันตภาพบนผิวดาวฤกษ์ จากนั้นได้ประยุกต์ใช้แบบจำลองเบย์เซียนผ่านอัลกอริทึม </w:t>
      </w:r>
      <w:r w:rsidRPr="0055376C">
        <w:rPr>
          <w:rFonts w:ascii="TH SarabunPSK" w:eastAsia="Sarabun" w:hAnsi="TH SarabunPSK" w:cs="TH SarabunPSK"/>
          <w:sz w:val="28"/>
        </w:rPr>
        <w:t xml:space="preserve">Markov Chain Monte Carlo </w:t>
      </w:r>
      <w:r w:rsidRPr="0055376C">
        <w:rPr>
          <w:rFonts w:ascii="TH SarabunPSK" w:eastAsia="Sarabun" w:hAnsi="TH SarabunPSK" w:cs="TH SarabunPSK"/>
          <w:sz w:val="28"/>
          <w:cs/>
        </w:rPr>
        <w:t>เพื่อวิเคราะห์พารามิเตอร์ของจุดมืด</w:t>
      </w:r>
    </w:p>
    <w:p w14:paraId="3733672F" w14:textId="50AE3218" w:rsidR="00361F4B" w:rsidRPr="0055376C" w:rsidRDefault="0055376C" w:rsidP="0055376C">
      <w:pPr>
        <w:tabs>
          <w:tab w:val="left" w:pos="-533"/>
        </w:tabs>
        <w:spacing w:after="0" w:line="240" w:lineRule="auto"/>
        <w:ind w:left="-90" w:right="-30"/>
        <w:jc w:val="both"/>
        <w:rPr>
          <w:rFonts w:ascii="TH SarabunPSK" w:eastAsia="Sarabun" w:hAnsi="TH SarabunPSK" w:cs="TH SarabunPSK"/>
          <w:sz w:val="28"/>
        </w:rPr>
      </w:pPr>
      <w:r w:rsidRPr="0055376C">
        <w:rPr>
          <w:rFonts w:ascii="TH SarabunPSK" w:eastAsia="Sarabun" w:hAnsi="TH SarabunPSK" w:cs="TH SarabunPSK"/>
          <w:sz w:val="28"/>
          <w:cs/>
        </w:rPr>
        <w:tab/>
      </w:r>
      <w:r w:rsidRPr="0055376C">
        <w:rPr>
          <w:rFonts w:ascii="TH SarabunPSK" w:eastAsia="Sarabun" w:hAnsi="TH SarabunPSK" w:cs="TH SarabunPSK"/>
          <w:sz w:val="28"/>
          <w:cs/>
        </w:rPr>
        <w:tab/>
        <w:t>ผลการศึกษาพบว่า แบบจำลองสามารถระบุค่าแอมพลิ</w:t>
      </w:r>
      <w:proofErr w:type="spellStart"/>
      <w:r w:rsidRPr="0055376C">
        <w:rPr>
          <w:rFonts w:ascii="TH SarabunPSK" w:eastAsia="Sarabun" w:hAnsi="TH SarabunPSK" w:cs="TH SarabunPSK"/>
          <w:sz w:val="28"/>
          <w:cs/>
        </w:rPr>
        <w:t>จูด</w:t>
      </w:r>
      <w:proofErr w:type="spellEnd"/>
      <w:r w:rsidRPr="0055376C">
        <w:rPr>
          <w:rFonts w:ascii="TH SarabunPSK" w:eastAsia="Sarabun" w:hAnsi="TH SarabunPSK" w:cs="TH SarabunPSK"/>
          <w:sz w:val="28"/>
          <w:cs/>
        </w:rPr>
        <w:t>สูงสุดของสัญญาณจุดมืดที่สอดคล้องกับหลักฟิสิกส์ได้ที่</w:t>
      </w:r>
      <w:r w:rsidRPr="0055376C">
        <w:rPr>
          <w:rFonts w:ascii="TH SarabunPSK" w:eastAsia="Sarabun" w:hAnsi="TH SarabunPSK" w:cs="TH SarabunPSK"/>
          <w:sz w:val="28"/>
        </w:rPr>
        <w:t xml:space="preserve"> 0.002261</w:t>
      </w:r>
      <w:r w:rsidRPr="0055376C">
        <w:rPr>
          <w:rFonts w:ascii="TH Sarabun New" w:eastAsia="Sarabun" w:hAnsi="TH Sarabun New" w:cs="TH Sarabun New"/>
          <w:sz w:val="28"/>
        </w:rPr>
        <w:t xml:space="preserve"> </w:t>
      </w:r>
      <m:oMath>
        <m:r>
          <m:rPr>
            <m:sty m:val="p"/>
          </m:rPr>
          <w:rPr>
            <w:rFonts w:ascii="Cambria Math" w:eastAsia="Sarabun" w:hAnsi="Cambria Math" w:cs="TH Sarabun New"/>
            <w:sz w:val="28"/>
          </w:rPr>
          <m:t>±</m:t>
        </m:r>
      </m:oMath>
      <w:r w:rsidRPr="0055376C">
        <w:rPr>
          <w:rFonts w:ascii="TH SarabunPSK" w:eastAsia="Sarabun" w:hAnsi="TH SarabunPSK" w:cs="TH SarabunPSK"/>
          <w:sz w:val="28"/>
        </w:rPr>
        <w:t xml:space="preserve"> 0.000066 </w:t>
      </w:r>
      <w:r w:rsidRPr="0055376C">
        <w:rPr>
          <w:rFonts w:ascii="TH SarabunPSK" w:eastAsia="Sarabun" w:hAnsi="TH SarabunPSK" w:cs="TH SarabunPSK"/>
          <w:sz w:val="28"/>
          <w:cs/>
        </w:rPr>
        <w:t>ซึ่งนำไปสู่การประเมินอุณหภูมิภายในจุดมืดผ่านเทคนิคการกระจายความคลาดเคลื่อนแบบมอน</w:t>
      </w:r>
      <w:proofErr w:type="spellStart"/>
      <w:r w:rsidRPr="0055376C">
        <w:rPr>
          <w:rFonts w:ascii="TH SarabunPSK" w:eastAsia="Sarabun" w:hAnsi="TH SarabunPSK" w:cs="TH SarabunPSK"/>
          <w:sz w:val="28"/>
          <w:cs/>
        </w:rPr>
        <w:t>เต</w:t>
      </w:r>
      <w:proofErr w:type="spellEnd"/>
      <w:r w:rsidRPr="0055376C">
        <w:rPr>
          <w:rFonts w:ascii="TH SarabunPSK" w:eastAsia="Sarabun" w:hAnsi="TH SarabunPSK" w:cs="TH SarabunPSK"/>
          <w:sz w:val="28"/>
          <w:cs/>
        </w:rPr>
        <w:t>คา</w:t>
      </w:r>
      <w:proofErr w:type="spellStart"/>
      <w:r w:rsidRPr="0055376C">
        <w:rPr>
          <w:rFonts w:ascii="TH SarabunPSK" w:eastAsia="Sarabun" w:hAnsi="TH SarabunPSK" w:cs="TH SarabunPSK"/>
          <w:sz w:val="28"/>
          <w:cs/>
        </w:rPr>
        <w:t>ร์โล</w:t>
      </w:r>
      <w:proofErr w:type="spellEnd"/>
      <w:r w:rsidRPr="0055376C">
        <w:rPr>
          <w:rFonts w:ascii="TH SarabunPSK" w:eastAsia="Sarabun" w:hAnsi="TH SarabunPSK" w:cs="TH SarabunPSK"/>
          <w:sz w:val="28"/>
          <w:cs/>
        </w:rPr>
        <w:t xml:space="preserve"> ได้เท่ากับ</w:t>
      </w:r>
      <w:r w:rsidRPr="0055376C">
        <w:rPr>
          <w:rFonts w:ascii="TH SarabunPSK" w:eastAsia="Sarabun" w:hAnsi="TH SarabunPSK" w:cs="TH SarabunPSK"/>
          <w:sz w:val="28"/>
        </w:rPr>
        <w:t xml:space="preserve"> 5435.1 </w:t>
      </w:r>
      <m:oMath>
        <m:r>
          <m:rPr>
            <m:sty m:val="p"/>
          </m:rPr>
          <w:rPr>
            <w:rFonts w:ascii="Cambria Math" w:eastAsia="Sarabun" w:hAnsi="Cambria Math" w:cs="TH Sarabun New"/>
            <w:sz w:val="28"/>
          </w:rPr>
          <m:t xml:space="preserve">± </m:t>
        </m:r>
      </m:oMath>
      <w:r w:rsidRPr="0055376C">
        <w:rPr>
          <w:rFonts w:ascii="TH SarabunPSK" w:eastAsia="Sarabun" w:hAnsi="TH SarabunPSK" w:cs="TH SarabunPSK"/>
          <w:sz w:val="28"/>
        </w:rPr>
        <w:t xml:space="preserve">53.5 K </w:t>
      </w:r>
      <w:r w:rsidRPr="0055376C">
        <w:rPr>
          <w:rFonts w:ascii="TH SarabunPSK" w:eastAsia="Sarabun" w:hAnsi="TH SarabunPSK" w:cs="TH SarabunPSK"/>
          <w:sz w:val="28"/>
          <w:cs/>
        </w:rPr>
        <w:t>โดยมีอุณหภูมิต่ำกว่าชั้นบรรยากาศ</w:t>
      </w:r>
      <w:proofErr w:type="spellStart"/>
      <w:r w:rsidRPr="0055376C">
        <w:rPr>
          <w:rFonts w:ascii="TH SarabunPSK" w:eastAsia="Sarabun" w:hAnsi="TH SarabunPSK" w:cs="TH SarabunPSK"/>
          <w:sz w:val="28"/>
          <w:cs/>
        </w:rPr>
        <w:t>โฟ</w:t>
      </w:r>
      <w:proofErr w:type="spellEnd"/>
      <w:r w:rsidRPr="0055376C">
        <w:rPr>
          <w:rFonts w:ascii="TH SarabunPSK" w:eastAsia="Sarabun" w:hAnsi="TH SarabunPSK" w:cs="TH SarabunPSK"/>
          <w:sz w:val="28"/>
          <w:cs/>
        </w:rPr>
        <w:t>โตสเฟียร์ปกติเป็นระยะสัมพัทธ์</w:t>
      </w:r>
      <w:r w:rsidRPr="0055376C">
        <w:rPr>
          <w:rFonts w:ascii="TH SarabunPSK" w:eastAsia="Sarabun" w:hAnsi="TH SarabunPSK" w:cs="TH SarabunPSK"/>
          <w:sz w:val="28"/>
        </w:rPr>
        <w:t xml:space="preserve"> T = 195.9 K </w:t>
      </w:r>
      <w:r w:rsidRPr="0055376C">
        <w:rPr>
          <w:rFonts w:ascii="TH SarabunPSK" w:eastAsia="Sarabun" w:hAnsi="TH SarabunPSK" w:cs="TH SarabunPSK"/>
          <w:sz w:val="28"/>
          <w:cs/>
        </w:rPr>
        <w:t xml:space="preserve">ซึ่งสอดคล้องกับคุณสมบัติของดาวฤกษ์ประเภท </w:t>
      </w:r>
      <w:r w:rsidRPr="0055376C">
        <w:rPr>
          <w:rFonts w:ascii="TH SarabunPSK" w:eastAsia="Sarabun" w:hAnsi="TH SarabunPSK" w:cs="TH SarabunPSK"/>
          <w:sz w:val="28"/>
        </w:rPr>
        <w:t xml:space="preserve">G-type </w:t>
      </w:r>
      <w:r w:rsidRPr="0055376C">
        <w:rPr>
          <w:rFonts w:ascii="TH SarabunPSK" w:eastAsia="Sarabun" w:hAnsi="TH SarabunPSK" w:cs="TH SarabunPSK"/>
          <w:sz w:val="28"/>
          <w:cs/>
        </w:rPr>
        <w:t xml:space="preserve">นอกจากนี้ การพิสูจน์ความต่อเนื่องทางสถิติด้วยแผนภูมิสายน้ำตลอด </w:t>
      </w:r>
      <w:r w:rsidRPr="0055376C">
        <w:rPr>
          <w:rFonts w:ascii="TH SarabunPSK" w:eastAsia="Sarabun" w:hAnsi="TH SarabunPSK" w:cs="TH SarabunPSK"/>
          <w:sz w:val="28"/>
        </w:rPr>
        <w:t xml:space="preserve">17 Quarters </w:t>
      </w:r>
      <w:r w:rsidRPr="0055376C">
        <w:rPr>
          <w:rFonts w:ascii="TH SarabunPSK" w:eastAsia="Sarabun" w:hAnsi="TH SarabunPSK" w:cs="TH SarabunPSK"/>
          <w:sz w:val="28"/>
          <w:cs/>
        </w:rPr>
        <w:t>ยืนยันว่าสัญญาณตกค้างเป็นโครงสร้างทางฟิสิกส์ที่มีอายุขัยยาวนาน ไม่ใช่สัญญาณรบกวนสุ่ม</w:t>
      </w:r>
      <w:r w:rsidRPr="0055376C">
        <w:rPr>
          <w:rFonts w:ascii="TH SarabunPSK" w:eastAsia="Sarabun" w:hAnsi="TH SarabunPSK" w:cs="TH SarabunPSK" w:hint="cs"/>
          <w:sz w:val="28"/>
          <w:cs/>
        </w:rPr>
        <w:t xml:space="preserve"> </w:t>
      </w:r>
      <w:r w:rsidRPr="0055376C">
        <w:rPr>
          <w:rFonts w:ascii="TH SarabunPSK" w:eastAsia="Sarabun" w:hAnsi="TH SarabunPSK" w:cs="TH SarabunPSK"/>
          <w:sz w:val="28"/>
          <w:cs/>
        </w:rPr>
        <w:t xml:space="preserve">การทดสอบเปรียบเทียบแบบจำลอง ด้วยดัชนี </w:t>
      </w:r>
      <w:r w:rsidRPr="0055376C">
        <w:rPr>
          <w:rFonts w:ascii="TH SarabunPSK" w:eastAsia="Sarabun" w:hAnsi="TH SarabunPSK" w:cs="TH SarabunPSK"/>
          <w:sz w:val="28"/>
        </w:rPr>
        <w:t xml:space="preserve">AIC </w:t>
      </w:r>
      <w:r w:rsidRPr="0055376C">
        <w:rPr>
          <w:rFonts w:ascii="TH SarabunPSK" w:eastAsia="Sarabun" w:hAnsi="TH SarabunPSK" w:cs="TH SarabunPSK"/>
          <w:sz w:val="28"/>
          <w:cs/>
        </w:rPr>
        <w:t xml:space="preserve">และ </w:t>
      </w:r>
      <w:r w:rsidRPr="0055376C">
        <w:rPr>
          <w:rFonts w:ascii="TH SarabunPSK" w:eastAsia="Sarabun" w:hAnsi="TH SarabunPSK" w:cs="TH SarabunPSK"/>
          <w:sz w:val="28"/>
        </w:rPr>
        <w:t xml:space="preserve">BIC </w:t>
      </w:r>
      <w:r w:rsidRPr="0055376C">
        <w:rPr>
          <w:rFonts w:ascii="TH SarabunPSK" w:eastAsia="Sarabun" w:hAnsi="TH SarabunPSK" w:cs="TH SarabunPSK"/>
          <w:sz w:val="28"/>
          <w:cs/>
        </w:rPr>
        <w:t xml:space="preserve">บนกลุ่มข้อมูลที่ผ่านการทำ </w:t>
      </w:r>
      <w:r w:rsidRPr="0055376C">
        <w:rPr>
          <w:rFonts w:ascii="TH SarabunPSK" w:eastAsia="Sarabun" w:hAnsi="TH SarabunPSK" w:cs="TH SarabunPSK"/>
          <w:sz w:val="28"/>
        </w:rPr>
        <w:t xml:space="preserve">Binning </w:t>
      </w:r>
      <w:r w:rsidRPr="0055376C">
        <w:rPr>
          <w:rFonts w:ascii="TH SarabunPSK" w:eastAsia="Sarabun" w:hAnsi="TH SarabunPSK" w:cs="TH SarabunPSK"/>
          <w:sz w:val="28"/>
          <w:cs/>
        </w:rPr>
        <w:t>บ่งชี้ถึงสภาวะตรวจพบแบบก้ำกึ่ง</w:t>
      </w:r>
      <w:r w:rsidRPr="0055376C">
        <w:rPr>
          <w:rFonts w:ascii="TH SarabunPSK" w:eastAsia="Sarabun" w:hAnsi="TH SarabunPSK" w:cs="TH SarabunPSK" w:hint="cs"/>
          <w:sz w:val="28"/>
          <w:cs/>
        </w:rPr>
        <w:t xml:space="preserve"> </w:t>
      </w:r>
      <w:r w:rsidRPr="0055376C">
        <w:rPr>
          <w:rFonts w:ascii="TH SarabunPSK" w:eastAsia="Sarabun" w:hAnsi="TH SarabunPSK" w:cs="TH SarabunPSK"/>
          <w:sz w:val="28"/>
          <w:cs/>
        </w:rPr>
        <w:t>โดยปรากฏโครงสร้างสัญญาณรูปแบบสมมาตรคล้าย</w:t>
      </w:r>
      <w:r w:rsidRPr="0055376C">
        <w:rPr>
          <w:rFonts w:ascii="TH SarabunPSK" w:eastAsia="Sarabun" w:hAnsi="TH SarabunPSK" w:cs="TH SarabunPSK" w:hint="cs"/>
          <w:sz w:val="28"/>
          <w:cs/>
        </w:rPr>
        <w:t xml:space="preserve">แบบ </w:t>
      </w:r>
      <w:r w:rsidRPr="0055376C">
        <w:rPr>
          <w:rFonts w:ascii="TH SarabunPSK" w:eastAsia="Sarabun" w:hAnsi="TH SarabunPSK" w:cs="TH SarabunPSK"/>
          <w:sz w:val="28"/>
        </w:rPr>
        <w:t xml:space="preserve">W-shaped Profile </w:t>
      </w:r>
      <w:r w:rsidRPr="0055376C">
        <w:rPr>
          <w:rFonts w:ascii="TH SarabunPSK" w:eastAsia="Sarabun" w:hAnsi="TH SarabunPSK" w:cs="TH SarabunPSK"/>
          <w:sz w:val="28"/>
          <w:cs/>
        </w:rPr>
        <w:t>ซึ่งสะท้อนถึงพลวัตการเคลื่อนที่ของตำแหน่งจุดมืด และอิทธิพลตกค้างจากการแปรผันของขอบมืดดาวฤกษ์ องค์ความรู้ที่ค้นพบนี้ช่วยยืนยันถึงประสิทธิภาพของการประมวลผลสัญญาณร่วมกับแบบจำลองเชิงสถิติในการศึกษาพฤติกรรมทางแม่เหล็กของระบบดาวเคราะห์นอกระบบสุริยะได้อย่างแม่นยำ</w:t>
      </w:r>
    </w:p>
    <w:p w14:paraId="306A5114" w14:textId="7ED74AFE" w:rsidR="00FC674D" w:rsidRDefault="00FC674D" w:rsidP="009B3A64">
      <w:pPr>
        <w:spacing w:before="240" w:line="240" w:lineRule="auto"/>
        <w:rPr>
          <w:rFonts w:ascii="TH SarabunPSK" w:hAnsi="TH SarabunPSK" w:cs="TH SarabunPSK"/>
          <w:i/>
          <w:iCs/>
          <w:sz w:val="28"/>
        </w:rPr>
      </w:pPr>
      <w:r w:rsidRPr="00AD0BC7">
        <w:rPr>
          <w:rFonts w:ascii="TH SarabunPSK" w:hAnsi="TH SarabunPSK" w:cs="TH SarabunPSK" w:hint="cs"/>
          <w:sz w:val="28"/>
          <w:cs/>
        </w:rPr>
        <w:t>คำสำคัญ</w:t>
      </w:r>
      <w:r w:rsidRPr="00AD0BC7">
        <w:rPr>
          <w:rFonts w:ascii="TH SarabunPSK" w:hAnsi="TH SarabunPSK" w:cs="TH SarabunPSK"/>
          <w:sz w:val="28"/>
        </w:rPr>
        <w:t>:</w:t>
      </w:r>
      <w:r w:rsidRPr="0067112C">
        <w:rPr>
          <w:rFonts w:ascii="TH SarabunPSK" w:hAnsi="TH SarabunPSK" w:cs="TH SarabunPSK" w:hint="cs"/>
          <w:sz w:val="28"/>
          <w:cs/>
        </w:rPr>
        <w:t xml:space="preserve"> </w:t>
      </w:r>
      <w:r w:rsidRPr="0067112C">
        <w:rPr>
          <w:rFonts w:ascii="TH SarabunPSK" w:hAnsi="TH SarabunPSK" w:cs="TH SarabunPSK"/>
          <w:sz w:val="28"/>
        </w:rPr>
        <w:t xml:space="preserve"> </w:t>
      </w:r>
      <w:r w:rsidR="0055376C" w:rsidRPr="001312DB">
        <w:rPr>
          <w:rFonts w:ascii="TH SarabunPSK" w:eastAsia="Sarabun" w:hAnsi="TH SarabunPSK" w:cs="TH SarabunPSK"/>
          <w:sz w:val="28"/>
          <w:cs/>
        </w:rPr>
        <w:t>จุดมืดดาวฤกษ์</w:t>
      </w:r>
      <w:r w:rsidR="0055376C" w:rsidRPr="001312DB">
        <w:rPr>
          <w:rFonts w:ascii="TH SarabunPSK" w:eastAsia="Sarabun" w:hAnsi="TH SarabunPSK" w:cs="TH SarabunPSK"/>
          <w:sz w:val="28"/>
        </w:rPr>
        <w:t xml:space="preserve">, </w:t>
      </w:r>
      <w:r w:rsidR="0055376C" w:rsidRPr="001312DB">
        <w:rPr>
          <w:rFonts w:ascii="TH SarabunPSK" w:eastAsia="Sarabun" w:hAnsi="TH SarabunPSK" w:cs="TH SarabunPSK"/>
          <w:sz w:val="28"/>
          <w:cs/>
        </w:rPr>
        <w:t>แบบจำลองเบย์เซียน</w:t>
      </w:r>
      <w:r w:rsidR="0055376C" w:rsidRPr="001312DB">
        <w:rPr>
          <w:rFonts w:ascii="TH SarabunPSK" w:eastAsia="Sarabun" w:hAnsi="TH SarabunPSK" w:cs="TH SarabunPSK"/>
          <w:sz w:val="28"/>
        </w:rPr>
        <w:t xml:space="preserve">, </w:t>
      </w:r>
      <w:r w:rsidR="0055376C" w:rsidRPr="001312DB">
        <w:rPr>
          <w:rFonts w:ascii="TH SarabunPSK" w:eastAsia="Sarabun" w:hAnsi="TH SarabunPSK" w:cs="TH SarabunPSK"/>
          <w:sz w:val="28"/>
          <w:cs/>
        </w:rPr>
        <w:t>วัฏจักรก</w:t>
      </w:r>
      <w:proofErr w:type="spellStart"/>
      <w:r w:rsidR="0055376C" w:rsidRPr="001312DB">
        <w:rPr>
          <w:rFonts w:ascii="TH SarabunPSK" w:eastAsia="Sarabun" w:hAnsi="TH SarabunPSK" w:cs="TH SarabunPSK"/>
          <w:sz w:val="28"/>
          <w:cs/>
        </w:rPr>
        <w:t>ัม</w:t>
      </w:r>
      <w:proofErr w:type="spellEnd"/>
      <w:r w:rsidR="0055376C" w:rsidRPr="001312DB">
        <w:rPr>
          <w:rFonts w:ascii="TH SarabunPSK" w:eastAsia="Sarabun" w:hAnsi="TH SarabunPSK" w:cs="TH SarabunPSK"/>
          <w:sz w:val="28"/>
          <w:cs/>
        </w:rPr>
        <w:t>มันตภาพแม่เหล็ก</w:t>
      </w:r>
    </w:p>
    <w:p w14:paraId="6FDA00F9" w14:textId="77777777" w:rsidR="00361F4B" w:rsidRDefault="00361F4B" w:rsidP="00361F4B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  <w:sectPr w:rsidR="00361F4B" w:rsidSect="009D752D">
          <w:headerReference w:type="default" r:id="rId7"/>
          <w:footerReference w:type="even" r:id="rId8"/>
          <w:footerReference w:type="default" r:id="rId9"/>
          <w:pgSz w:w="11906" w:h="16838"/>
          <w:pgMar w:top="1800" w:right="1440" w:bottom="1440" w:left="1800" w:header="720" w:footer="720" w:gutter="0"/>
          <w:cols w:space="720"/>
          <w:docGrid w:linePitch="360"/>
        </w:sectPr>
      </w:pPr>
    </w:p>
    <w:p w14:paraId="117F90BF" w14:textId="50B9B86D" w:rsidR="0098175B" w:rsidRPr="000A070F" w:rsidRDefault="00361F4B" w:rsidP="00282391">
      <w:pPr>
        <w:spacing w:before="240" w:after="0" w:line="240" w:lineRule="auto"/>
        <w:rPr>
          <w:rFonts w:ascii="TH SarabunPSK" w:hAnsi="TH SarabunPSK" w:cs="TH SarabunPSK"/>
          <w:sz w:val="28"/>
        </w:rPr>
      </w:pPr>
      <w:r w:rsidRPr="000A070F">
        <w:rPr>
          <w:rFonts w:ascii="TH SarabunPSK" w:hAnsi="TH SarabunPSK" w:cs="TH SarabunPSK" w:hint="cs"/>
          <w:b/>
          <w:bCs/>
          <w:sz w:val="28"/>
          <w:cs/>
        </w:rPr>
        <w:t>บทนำ</w:t>
      </w:r>
    </w:p>
    <w:p w14:paraId="77378256" w14:textId="77777777" w:rsidR="0055376C" w:rsidRDefault="0055376C" w:rsidP="0055376C">
      <w:pPr>
        <w:spacing w:after="0" w:line="240" w:lineRule="auto"/>
        <w:ind w:firstLine="720"/>
        <w:jc w:val="thaiDistribute"/>
        <w:rPr>
          <w:rFonts w:ascii="TH SarabunPSK" w:eastAsia="Sarabun" w:hAnsi="TH SarabunPSK" w:cs="TH SarabunPSK"/>
          <w:sz w:val="28"/>
        </w:rPr>
      </w:pPr>
      <w:r w:rsidRPr="0055376C">
        <w:rPr>
          <w:rFonts w:ascii="TH SarabunPSK" w:eastAsia="Sarabun" w:hAnsi="TH SarabunPSK" w:cs="TH SarabunPSK"/>
          <w:sz w:val="28"/>
          <w:cs/>
        </w:rPr>
        <w:t>การศึกษาและตรวจวัดดาวเคราะห์นอกระบบสุริยะด้วยเทคนิคการผ่านหน้า</w:t>
      </w:r>
      <w:r w:rsidRPr="0055376C">
        <w:rPr>
          <w:rFonts w:ascii="TH SarabunPSK" w:eastAsia="Sarabun" w:hAnsi="TH SarabunPSK" w:cs="TH SarabunPSK"/>
          <w:sz w:val="28"/>
        </w:rPr>
        <w:t xml:space="preserve"> </w:t>
      </w:r>
      <w:r w:rsidRPr="0055376C">
        <w:rPr>
          <w:rFonts w:ascii="TH SarabunPSK" w:eastAsia="Sarabun" w:hAnsi="TH SarabunPSK" w:cs="TH SarabunPSK"/>
          <w:sz w:val="28"/>
          <w:cs/>
        </w:rPr>
        <w:t>มักเผชิญกับความท้าทายจากปรากฏการณ์พลวัตทางแม่เหล็กบนผิวดาวฤกษ์แม่ โดยเฉพาะอย่างยิ่งการเกิดกลุ่มจุดมืด</w:t>
      </w:r>
      <w:r w:rsidRPr="0055376C">
        <w:rPr>
          <w:rFonts w:ascii="TH SarabunPSK" w:eastAsia="Sarabun" w:hAnsi="TH SarabunPSK" w:cs="TH SarabunPSK"/>
          <w:sz w:val="28"/>
        </w:rPr>
        <w:t xml:space="preserve"> </w:t>
      </w:r>
      <w:r w:rsidRPr="0055376C">
        <w:rPr>
          <w:rFonts w:ascii="TH SarabunPSK" w:eastAsia="Sarabun" w:hAnsi="TH SarabunPSK" w:cs="TH SarabunPSK"/>
          <w:sz w:val="28"/>
          <w:cs/>
        </w:rPr>
        <w:t>ซึ่งส่งผลให้ปรากฏสัญญาณตกค้างในลักษณะยอดนูนแหลม</w:t>
      </w:r>
      <w:r w:rsidRPr="0055376C">
        <w:rPr>
          <w:rFonts w:ascii="TH SarabunPSK" w:eastAsia="Sarabun" w:hAnsi="TH SarabunPSK" w:cs="TH SarabunPSK" w:hint="cs"/>
          <w:sz w:val="28"/>
          <w:cs/>
        </w:rPr>
        <w:t xml:space="preserve"> </w:t>
      </w:r>
      <w:r w:rsidRPr="0055376C">
        <w:rPr>
          <w:rFonts w:ascii="TH SarabunPSK" w:eastAsia="Sarabun" w:hAnsi="TH SarabunPSK" w:cs="TH SarabunPSK"/>
          <w:sz w:val="28"/>
          <w:cs/>
        </w:rPr>
        <w:t>แทรกซ้อนอยู่บนกราฟแสง</w:t>
      </w:r>
      <w:r w:rsidRPr="0055376C">
        <w:rPr>
          <w:rFonts w:ascii="TH SarabunPSK" w:eastAsia="Sarabun" w:hAnsi="TH SarabunPSK" w:cs="TH SarabunPSK" w:hint="cs"/>
          <w:sz w:val="28"/>
          <w:cs/>
        </w:rPr>
        <w:t xml:space="preserve"> </w:t>
      </w:r>
      <w:r w:rsidRPr="0055376C">
        <w:rPr>
          <w:rFonts w:ascii="TH SarabunPSK" w:eastAsia="Sarabun" w:hAnsi="TH SarabunPSK" w:cs="TH SarabunPSK"/>
          <w:sz w:val="28"/>
          <w:cs/>
        </w:rPr>
        <w:t>ปรากฏการณ์ดังกล่าวนอกจากจะลดทอนความแม่นยำในการคำนวณรัศมีและพารามิเตอร์วงโคจร</w:t>
      </w:r>
      <w:r w:rsidRPr="0055376C">
        <w:rPr>
          <w:rFonts w:ascii="TH SarabunPSK" w:eastAsia="Sarabun" w:hAnsi="TH SarabunPSK" w:cs="TH SarabunPSK"/>
          <w:sz w:val="28"/>
          <w:cs/>
        </w:rPr>
        <w:t>ของดาวเคราะห์แล้ว ในอีกแง่หนึ่ง สัญญาณตกค้างเหล่านี้กลับเป็นกุญแจสำคัญที่บรรจุข้อมูลเชิงลึกเกี่ยวกับโครงสร้างสนามแม่เหล็กและสภาพแวดล้อมทางอวกาศ ของระบบดาวเคราะห์ดวงนั้น</w:t>
      </w:r>
      <w:r w:rsidRPr="0055376C">
        <w:rPr>
          <w:rFonts w:ascii="TH SarabunPSK" w:eastAsia="Sarabun" w:hAnsi="TH SarabunPSK" w:cs="TH SarabunPSK"/>
          <w:sz w:val="28"/>
        </w:rPr>
        <w:t xml:space="preserve"> </w:t>
      </w:r>
      <w:r w:rsidRPr="0055376C">
        <w:rPr>
          <w:rFonts w:ascii="TH SarabunPSK" w:eastAsia="Sarabun" w:hAnsi="TH SarabunPSK" w:cs="TH SarabunPSK"/>
          <w:sz w:val="28"/>
          <w:cs/>
        </w:rPr>
        <w:t>ด้วยเหตุนี้ โครงงานวิจัยนี้จึงมุ่งศึกษาลักษณะทางกายภาพและวิวัฒนาการวัฏจักรก</w:t>
      </w:r>
      <w:proofErr w:type="spellStart"/>
      <w:r w:rsidRPr="0055376C">
        <w:rPr>
          <w:rFonts w:ascii="TH SarabunPSK" w:eastAsia="Sarabun" w:hAnsi="TH SarabunPSK" w:cs="TH SarabunPSK"/>
          <w:sz w:val="28"/>
          <w:cs/>
        </w:rPr>
        <w:t>ัม</w:t>
      </w:r>
      <w:proofErr w:type="spellEnd"/>
      <w:r w:rsidRPr="0055376C">
        <w:rPr>
          <w:rFonts w:ascii="TH SarabunPSK" w:eastAsia="Sarabun" w:hAnsi="TH SarabunPSK" w:cs="TH SarabunPSK"/>
          <w:sz w:val="28"/>
          <w:cs/>
        </w:rPr>
        <w:t xml:space="preserve">มันตภาพแม่เหล็กของดาวฤกษ์ </w:t>
      </w:r>
      <w:r w:rsidRPr="0055376C">
        <w:rPr>
          <w:rFonts w:ascii="TH SarabunPSK" w:eastAsia="Sarabun" w:hAnsi="TH SarabunPSK" w:cs="TH SarabunPSK"/>
          <w:sz w:val="28"/>
        </w:rPr>
        <w:t xml:space="preserve">Kepler-17 </w:t>
      </w:r>
      <w:r w:rsidRPr="0055376C">
        <w:rPr>
          <w:rFonts w:ascii="TH SarabunPSK" w:eastAsia="Sarabun" w:hAnsi="TH SarabunPSK" w:cs="TH SarabunPSK"/>
          <w:sz w:val="28"/>
          <w:cs/>
        </w:rPr>
        <w:t>ซึ่งเป็นดาวฤกษ์ที่มีกัมมันตภาพทางแม่เหล็กสูง โดยอาศัยฐานข้อมูล</w:t>
      </w:r>
      <w:r w:rsidRPr="0055376C">
        <w:rPr>
          <w:rFonts w:ascii="TH SarabunPSK" w:eastAsia="Sarabun" w:hAnsi="TH SarabunPSK" w:cs="TH SarabunPSK"/>
          <w:sz w:val="28"/>
          <w:cs/>
        </w:rPr>
        <w:lastRenderedPageBreak/>
        <w:t xml:space="preserve">กราฟแสงที่มีความต่อเนื่องยาวนาน </w:t>
      </w:r>
      <w:r w:rsidRPr="0055376C">
        <w:rPr>
          <w:rFonts w:ascii="TH SarabunPSK" w:eastAsia="Sarabun" w:hAnsi="TH SarabunPSK" w:cs="TH SarabunPSK"/>
          <w:sz w:val="28"/>
        </w:rPr>
        <w:t xml:space="preserve">4 </w:t>
      </w:r>
      <w:r w:rsidRPr="0055376C">
        <w:rPr>
          <w:rFonts w:ascii="TH SarabunPSK" w:eastAsia="Sarabun" w:hAnsi="TH SarabunPSK" w:cs="TH SarabunPSK"/>
          <w:sz w:val="28"/>
          <w:cs/>
        </w:rPr>
        <w:t>ปี จากภารกิจกล้องโทรทรรศน์อวกาศเคป</w:t>
      </w:r>
      <w:proofErr w:type="spellStart"/>
      <w:r w:rsidRPr="0055376C">
        <w:rPr>
          <w:rFonts w:ascii="TH SarabunPSK" w:eastAsia="Sarabun" w:hAnsi="TH SarabunPSK" w:cs="TH SarabunPSK"/>
          <w:sz w:val="28"/>
          <w:cs/>
        </w:rPr>
        <w:t>เล</w:t>
      </w:r>
      <w:proofErr w:type="spellEnd"/>
      <w:r w:rsidRPr="0055376C">
        <w:rPr>
          <w:rFonts w:ascii="TH SarabunPSK" w:eastAsia="Sarabun" w:hAnsi="TH SarabunPSK" w:cs="TH SarabunPSK"/>
          <w:sz w:val="28"/>
          <w:cs/>
        </w:rPr>
        <w:t>อร์</w:t>
      </w:r>
      <w:r w:rsidRPr="0055376C">
        <w:rPr>
          <w:rFonts w:ascii="TH SarabunPSK" w:eastAsia="Sarabun" w:hAnsi="TH SarabunPSK" w:cs="TH SarabunPSK" w:hint="cs"/>
          <w:sz w:val="28"/>
          <w:cs/>
        </w:rPr>
        <w:t xml:space="preserve"> </w:t>
      </w:r>
    </w:p>
    <w:p w14:paraId="23AA052F" w14:textId="4A6405A5" w:rsidR="0098175B" w:rsidRDefault="0055376C" w:rsidP="002E685D">
      <w:pPr>
        <w:spacing w:after="0"/>
        <w:jc w:val="both"/>
        <w:rPr>
          <w:rFonts w:ascii="TH SarabunPSK" w:eastAsia="Sarabun" w:hAnsi="TH SarabunPSK" w:cs="TH SarabunPSK"/>
          <w:sz w:val="28"/>
        </w:rPr>
      </w:pPr>
      <w:r w:rsidRPr="0055376C">
        <w:rPr>
          <w:rFonts w:ascii="TH SarabunPSK" w:eastAsia="Sarabun" w:hAnsi="TH SarabunPSK" w:cs="TH SarabunPSK"/>
          <w:sz w:val="28"/>
          <w:cs/>
        </w:rPr>
        <w:t xml:space="preserve">ในการดำเนินงาน ผู้วิจัยได้ประยุกต์ใช้เทคนิคการประมวลผลสัญญาณส่วนต่างร่วมกับแบบจำลองคณิตศาสตร์เชิงทฤษฎี ภายใต้แนวคิดแบบจำลองเบย์เซียนด้วยอัลกอริทึม </w:t>
      </w:r>
      <w:r w:rsidRPr="0055376C">
        <w:rPr>
          <w:rFonts w:ascii="TH SarabunPSK" w:eastAsia="Sarabun" w:hAnsi="TH SarabunPSK" w:cs="TH SarabunPSK"/>
          <w:sz w:val="28"/>
        </w:rPr>
        <w:t xml:space="preserve">Markov Chain Monte Carlo </w:t>
      </w:r>
      <w:r w:rsidRPr="0055376C">
        <w:rPr>
          <w:rFonts w:ascii="TH SarabunPSK" w:eastAsia="Sarabun" w:hAnsi="TH SarabunPSK" w:cs="TH SarabunPSK"/>
          <w:sz w:val="28"/>
          <w:cs/>
        </w:rPr>
        <w:t>เพื่อสกัดและประมาณค่าพารามิเตอร์กายภาพของจุดมืด ทั้งนี้ ขอบเขตของการวิจัยจำกัดอยู่เพียงการวิเคราะห์ฟิสิกส์ดาราศาสตร์และพลวัตการเปลี่ยนแปลงของสนามแม่เหล็กผิวดาวฤกษ์เป็นสำคัญ โดยไม่ครอบคลุมถึงการวิเคราะห์องค์ประกอบทางเคมีเชิงลึกของระบ</w:t>
      </w:r>
      <w:r>
        <w:rPr>
          <w:rFonts w:ascii="TH SarabunPSK" w:eastAsia="Sarabun" w:hAnsi="TH SarabunPSK" w:cs="TH SarabunPSK" w:hint="cs"/>
          <w:sz w:val="28"/>
          <w:cs/>
        </w:rPr>
        <w:t>บ</w:t>
      </w:r>
      <w:r w:rsidRPr="0055376C">
        <w:rPr>
          <w:rFonts w:ascii="TH SarabunPSK" w:eastAsia="Sarabun" w:hAnsi="TH SarabunPSK" w:cs="TH SarabunPSK"/>
          <w:sz w:val="28"/>
          <w:cs/>
        </w:rPr>
        <w:t>ดาว</w:t>
      </w:r>
      <w:r w:rsidR="00EF290D">
        <w:rPr>
          <w:rFonts w:ascii="TH SarabunPSK" w:hAnsi="TH SarabunPSK" w:cs="TH SarabunPSK" w:hint="cs"/>
          <w:sz w:val="28"/>
          <w:cs/>
        </w:rPr>
        <w:t xml:space="preserve"> โดยมีวัตถุประสงค์เพื่อ</w:t>
      </w:r>
      <w:r w:rsidR="00EF290D" w:rsidRPr="00EF290D">
        <w:rPr>
          <w:rFonts w:ascii="TH SarabunPSK" w:eastAsia="Sarabun" w:hAnsi="TH SarabunPSK" w:cs="TH SarabunPSK"/>
          <w:sz w:val="28"/>
          <w:cs/>
        </w:rPr>
        <w:t>เพื่อวิเคราะห์และประเมินคุณลักษณ</w:t>
      </w:r>
      <w:r w:rsidR="00EF290D">
        <w:rPr>
          <w:rFonts w:ascii="TH SarabunPSK" w:eastAsia="Sarabun" w:hAnsi="TH SarabunPSK" w:cs="TH SarabunPSK" w:hint="cs"/>
          <w:sz w:val="28"/>
          <w:cs/>
        </w:rPr>
        <w:t>ะ</w:t>
      </w:r>
      <w:r w:rsidR="00EF290D" w:rsidRPr="00EF290D">
        <w:rPr>
          <w:rFonts w:ascii="TH SarabunPSK" w:eastAsia="Sarabun" w:hAnsi="TH SarabunPSK" w:cs="TH SarabunPSK"/>
          <w:sz w:val="28"/>
          <w:cs/>
        </w:rPr>
        <w:t xml:space="preserve">ทางกายภาพของจุดมืดบนผิวดาวฤกษ์ </w:t>
      </w:r>
      <w:r w:rsidR="00EF290D" w:rsidRPr="00EF290D">
        <w:rPr>
          <w:rFonts w:ascii="TH SarabunPSK" w:eastAsia="Sarabun" w:hAnsi="TH SarabunPSK" w:cs="TH SarabunPSK"/>
          <w:sz w:val="28"/>
        </w:rPr>
        <w:t xml:space="preserve">Kepler-17 </w:t>
      </w:r>
      <w:r w:rsidR="00EF290D" w:rsidRPr="00EF290D">
        <w:rPr>
          <w:rFonts w:ascii="TH SarabunPSK" w:eastAsia="Sarabun" w:hAnsi="TH SarabunPSK" w:cs="TH SarabunPSK"/>
          <w:sz w:val="28"/>
          <w:cs/>
        </w:rPr>
        <w:t>ซึ่งครอบคลุมถึงพารามิเตอร์แอมพลิ</w:t>
      </w:r>
      <w:proofErr w:type="spellStart"/>
      <w:r w:rsidR="00EF290D" w:rsidRPr="00EF290D">
        <w:rPr>
          <w:rFonts w:ascii="TH SarabunPSK" w:eastAsia="Sarabun" w:hAnsi="TH SarabunPSK" w:cs="TH SarabunPSK"/>
          <w:sz w:val="28"/>
          <w:cs/>
        </w:rPr>
        <w:t>จูด</w:t>
      </w:r>
      <w:proofErr w:type="spellEnd"/>
      <w:r w:rsidR="00EF290D" w:rsidRPr="00EF290D">
        <w:rPr>
          <w:rFonts w:ascii="TH SarabunPSK" w:eastAsia="Sarabun" w:hAnsi="TH SarabunPSK" w:cs="TH SarabunPSK"/>
          <w:sz w:val="28"/>
          <w:cs/>
        </w:rPr>
        <w:t xml:space="preserve">สัญญาณ สัดส่วนเชิงพื้นที่สัมพัทธ์ อุณหภูมิภายในจุดมืด </w:t>
      </w:r>
      <w:r w:rsidR="00EF290D">
        <w:rPr>
          <w:rFonts w:ascii="TH SarabunPSK" w:eastAsia="Sarabun" w:hAnsi="TH SarabunPSK" w:cs="TH SarabunPSK" w:hint="cs"/>
          <w:sz w:val="28"/>
          <w:cs/>
        </w:rPr>
        <w:t>และ</w:t>
      </w:r>
      <w:r w:rsidR="00EF290D" w:rsidRPr="00EF290D">
        <w:rPr>
          <w:rFonts w:ascii="TH SarabunPSK" w:eastAsia="Sarabun" w:hAnsi="TH SarabunPSK" w:cs="TH SarabunPSK"/>
          <w:sz w:val="28"/>
          <w:cs/>
        </w:rPr>
        <w:t>เพื่อศึกษาพลวัตและวิวัฒนาการเชิงคาบของก</w:t>
      </w:r>
      <w:proofErr w:type="spellStart"/>
      <w:r w:rsidR="00EF290D" w:rsidRPr="00EF290D">
        <w:rPr>
          <w:rFonts w:ascii="TH SarabunPSK" w:eastAsia="Sarabun" w:hAnsi="TH SarabunPSK" w:cs="TH SarabunPSK"/>
          <w:sz w:val="28"/>
          <w:cs/>
        </w:rPr>
        <w:t>ัม</w:t>
      </w:r>
      <w:proofErr w:type="spellEnd"/>
      <w:r w:rsidR="00EF290D" w:rsidRPr="00EF290D">
        <w:rPr>
          <w:rFonts w:ascii="TH SarabunPSK" w:eastAsia="Sarabun" w:hAnsi="TH SarabunPSK" w:cs="TH SarabunPSK"/>
          <w:sz w:val="28"/>
          <w:cs/>
        </w:rPr>
        <w:t>มันตภาพแม่เหล็กในระยะยาวของดาวฤกษ์แม่ จากพฤติกรรมการแปรผันของสัญญาณจุดมืดและรูปแบบการกระจายตัวของ</w:t>
      </w:r>
      <w:proofErr w:type="spellStart"/>
      <w:r w:rsidR="00EF290D" w:rsidRPr="00EF290D">
        <w:rPr>
          <w:rFonts w:ascii="TH SarabunPSK" w:eastAsia="Sarabun" w:hAnsi="TH SarabunPSK" w:cs="TH SarabunPSK"/>
          <w:sz w:val="28"/>
          <w:cs/>
        </w:rPr>
        <w:t>เฟส</w:t>
      </w:r>
      <w:proofErr w:type="spellEnd"/>
      <w:r w:rsidR="00EF290D" w:rsidRPr="00EF290D">
        <w:rPr>
          <w:rFonts w:ascii="TH SarabunPSK" w:eastAsia="Sarabun" w:hAnsi="TH SarabunPSK" w:cs="TH SarabunPSK"/>
          <w:sz w:val="28"/>
          <w:cs/>
        </w:rPr>
        <w:t xml:space="preserve">เกาะกลุ่มตลอดช่วงเวลาสังเกตการณ์ </w:t>
      </w:r>
      <w:r w:rsidR="00EF290D" w:rsidRPr="00EF290D">
        <w:rPr>
          <w:rFonts w:ascii="TH SarabunPSK" w:eastAsia="Sarabun" w:hAnsi="TH SarabunPSK" w:cs="TH SarabunPSK"/>
          <w:sz w:val="28"/>
        </w:rPr>
        <w:t xml:space="preserve">4 </w:t>
      </w:r>
      <w:r w:rsidR="00EF290D" w:rsidRPr="00EF290D">
        <w:rPr>
          <w:rFonts w:ascii="TH SarabunPSK" w:eastAsia="Sarabun" w:hAnsi="TH SarabunPSK" w:cs="TH SarabunPSK"/>
          <w:sz w:val="28"/>
          <w:cs/>
        </w:rPr>
        <w:t>ปี</w:t>
      </w:r>
    </w:p>
    <w:p w14:paraId="28EDFD84" w14:textId="77777777" w:rsidR="002E685D" w:rsidRPr="00EF290D" w:rsidRDefault="002E685D" w:rsidP="002E685D">
      <w:pPr>
        <w:spacing w:after="0"/>
        <w:jc w:val="both"/>
        <w:rPr>
          <w:rFonts w:ascii="TH SarabunPSK" w:eastAsia="Sarabun" w:hAnsi="TH SarabunPSK" w:cs="TH SarabunPSK"/>
          <w:sz w:val="28"/>
        </w:rPr>
      </w:pPr>
    </w:p>
    <w:p w14:paraId="3DDA50D6" w14:textId="2609412E" w:rsidR="0098175B" w:rsidRPr="000A070F" w:rsidRDefault="00361F4B" w:rsidP="007703D2">
      <w:pPr>
        <w:spacing w:line="240" w:lineRule="auto"/>
        <w:jc w:val="thaiDistribute"/>
        <w:rPr>
          <w:rFonts w:ascii="TH SarabunPSK" w:hAnsi="TH SarabunPSK" w:cs="TH SarabunPSK" w:hint="cs"/>
          <w:sz w:val="28"/>
          <w:cs/>
        </w:rPr>
      </w:pPr>
      <w:r w:rsidRPr="000A070F">
        <w:rPr>
          <w:rFonts w:ascii="TH SarabunPSK" w:hAnsi="TH SarabunPSK" w:cs="TH SarabunPSK" w:hint="cs"/>
          <w:b/>
          <w:bCs/>
          <w:sz w:val="28"/>
          <w:cs/>
        </w:rPr>
        <w:t>วิธี</w:t>
      </w:r>
      <w:r w:rsidR="000A070F">
        <w:rPr>
          <w:rFonts w:ascii="TH SarabunPSK" w:hAnsi="TH SarabunPSK" w:cs="TH SarabunPSK" w:hint="cs"/>
          <w:b/>
          <w:bCs/>
          <w:sz w:val="28"/>
          <w:cs/>
        </w:rPr>
        <w:t>การดำเนินงาน</w:t>
      </w:r>
    </w:p>
    <w:p w14:paraId="15C51EF7" w14:textId="77777777" w:rsidR="007703D2" w:rsidRPr="007703D2" w:rsidRDefault="007703D2" w:rsidP="00CF2BA0">
      <w:pPr>
        <w:spacing w:after="0"/>
        <w:jc w:val="both"/>
        <w:rPr>
          <w:rFonts w:ascii="TH SarabunPSK" w:eastAsia="Sarabun" w:hAnsi="TH SarabunPSK" w:cs="TH SarabunPSK"/>
          <w:sz w:val="28"/>
          <w:cs/>
        </w:rPr>
      </w:pPr>
      <w:r w:rsidRPr="007703D2">
        <w:rPr>
          <w:rFonts w:ascii="TH SarabunPSK" w:eastAsia="Sarabun" w:hAnsi="TH SarabunPSK" w:cs="TH SarabunPSK" w:hint="cs"/>
          <w:b/>
          <w:bCs/>
          <w:sz w:val="28"/>
        </w:rPr>
        <w:t xml:space="preserve">1. </w:t>
      </w:r>
      <w:proofErr w:type="spellStart"/>
      <w:r w:rsidRPr="007703D2">
        <w:rPr>
          <w:rFonts w:ascii="TH SarabunPSK" w:eastAsia="Sarabun" w:hAnsi="TH SarabunPSK" w:cs="TH SarabunPSK" w:hint="cs"/>
          <w:b/>
          <w:bCs/>
          <w:sz w:val="28"/>
        </w:rPr>
        <w:t>การรวบรวมและเตรียมข้อมูล</w:t>
      </w:r>
      <w:proofErr w:type="spellEnd"/>
    </w:p>
    <w:p w14:paraId="6149889E" w14:textId="3406EC7F" w:rsidR="007703D2" w:rsidRDefault="007703D2" w:rsidP="00CF2BA0">
      <w:pPr>
        <w:spacing w:after="0"/>
        <w:ind w:firstLine="720"/>
        <w:jc w:val="both"/>
        <w:rPr>
          <w:rFonts w:ascii="TH SarabunPSK" w:eastAsia="Sarabun" w:hAnsi="TH SarabunPSK" w:cs="TH SarabunPSK"/>
          <w:sz w:val="28"/>
        </w:rPr>
      </w:pPr>
      <w:r w:rsidRPr="007703D2">
        <w:rPr>
          <w:rFonts w:ascii="TH SarabunPSK" w:eastAsia="Sarabun" w:hAnsi="TH SarabunPSK" w:cs="TH SarabunPSK"/>
          <w:sz w:val="28"/>
          <w:cs/>
        </w:rPr>
        <w:t xml:space="preserve">นำเข้าข้อมูลกราฟแสง ความละเอียดเวลาช่วงยาวของดาวฤกษ์ </w:t>
      </w:r>
      <w:r w:rsidRPr="007703D2">
        <w:rPr>
          <w:rFonts w:ascii="TH SarabunPSK" w:eastAsia="Sarabun" w:hAnsi="TH SarabunPSK" w:cs="TH SarabunPSK"/>
          <w:sz w:val="28"/>
        </w:rPr>
        <w:t xml:space="preserve">Kepler-17 </w:t>
      </w:r>
      <w:r w:rsidRPr="007703D2">
        <w:rPr>
          <w:rFonts w:ascii="TH SarabunPSK" w:eastAsia="Sarabun" w:hAnsi="TH SarabunPSK" w:cs="TH SarabunPSK"/>
          <w:sz w:val="28"/>
          <w:cs/>
        </w:rPr>
        <w:t xml:space="preserve">จากฐานข้อมูลสาธารณะ </w:t>
      </w:r>
      <w:r w:rsidRPr="007703D2">
        <w:rPr>
          <w:rFonts w:ascii="TH SarabunPSK" w:eastAsia="Sarabun" w:hAnsi="TH SarabunPSK" w:cs="TH SarabunPSK"/>
          <w:sz w:val="28"/>
        </w:rPr>
        <w:t xml:space="preserve">MAST (Mikulski Archive for Space Telescopes) </w:t>
      </w:r>
      <w:r w:rsidRPr="007703D2">
        <w:rPr>
          <w:rFonts w:ascii="TH SarabunPSK" w:eastAsia="Sarabun" w:hAnsi="TH SarabunPSK" w:cs="TH SarabunPSK"/>
          <w:sz w:val="28"/>
          <w:cs/>
        </w:rPr>
        <w:t xml:space="preserve">ครอบคลุมระยะเวลาการสังเกตการณ์ตั้งแต่ </w:t>
      </w:r>
      <w:r w:rsidRPr="007703D2">
        <w:rPr>
          <w:rFonts w:ascii="TH SarabunPSK" w:eastAsia="Sarabun" w:hAnsi="TH SarabunPSK" w:cs="TH SarabunPSK"/>
          <w:sz w:val="28"/>
        </w:rPr>
        <w:t xml:space="preserve">Quarter 1 </w:t>
      </w:r>
      <w:r w:rsidRPr="007703D2">
        <w:rPr>
          <w:rFonts w:ascii="TH SarabunPSK" w:eastAsia="Sarabun" w:hAnsi="TH SarabunPSK" w:cs="TH SarabunPSK"/>
          <w:sz w:val="28"/>
          <w:cs/>
        </w:rPr>
        <w:t xml:space="preserve">ถึง </w:t>
      </w:r>
      <w:r w:rsidRPr="007703D2">
        <w:rPr>
          <w:rFonts w:ascii="TH SarabunPSK" w:eastAsia="Sarabun" w:hAnsi="TH SarabunPSK" w:cs="TH SarabunPSK"/>
          <w:sz w:val="28"/>
        </w:rPr>
        <w:t xml:space="preserve">17 </w:t>
      </w:r>
      <w:r w:rsidRPr="007703D2">
        <w:rPr>
          <w:rFonts w:ascii="TH SarabunPSK" w:eastAsia="Sarabun" w:hAnsi="TH SarabunPSK" w:cs="TH SarabunPSK"/>
          <w:sz w:val="28"/>
          <w:cs/>
        </w:rPr>
        <w:t>ของกล้องโทรทรรศน์อวกาศเคป</w:t>
      </w:r>
      <w:proofErr w:type="spellStart"/>
      <w:r w:rsidRPr="007703D2">
        <w:rPr>
          <w:rFonts w:ascii="TH SarabunPSK" w:eastAsia="Sarabun" w:hAnsi="TH SarabunPSK" w:cs="TH SarabunPSK"/>
          <w:sz w:val="28"/>
          <w:cs/>
        </w:rPr>
        <w:t>เล</w:t>
      </w:r>
      <w:proofErr w:type="spellEnd"/>
      <w:r w:rsidRPr="007703D2">
        <w:rPr>
          <w:rFonts w:ascii="TH SarabunPSK" w:eastAsia="Sarabun" w:hAnsi="TH SarabunPSK" w:cs="TH SarabunPSK"/>
          <w:sz w:val="28"/>
          <w:cs/>
        </w:rPr>
        <w:t>อร์ โดยประมวลผลผ่าน</w:t>
      </w:r>
      <w:proofErr w:type="spellStart"/>
      <w:r w:rsidRPr="007703D2">
        <w:rPr>
          <w:rFonts w:ascii="TH SarabunPSK" w:eastAsia="Sarabun" w:hAnsi="TH SarabunPSK" w:cs="TH SarabunPSK"/>
          <w:sz w:val="28"/>
          <w:cs/>
        </w:rPr>
        <w:t>แพ็กเกจ</w:t>
      </w:r>
      <w:proofErr w:type="spellEnd"/>
      <w:r w:rsidRPr="007703D2">
        <w:rPr>
          <w:rFonts w:ascii="TH SarabunPSK" w:eastAsia="Sarabun" w:hAnsi="TH SarabunPSK" w:cs="TH SarabunPSK"/>
          <w:sz w:val="28"/>
        </w:rPr>
        <w:t xml:space="preserve"> </w:t>
      </w:r>
      <w:proofErr w:type="spellStart"/>
      <w:r w:rsidRPr="007703D2">
        <w:rPr>
          <w:rFonts w:ascii="TH SarabunPSK" w:eastAsia="Sarabun" w:hAnsi="TH SarabunPSK" w:cs="TH SarabunPSK"/>
          <w:sz w:val="28"/>
        </w:rPr>
        <w:t>lightkurve</w:t>
      </w:r>
      <w:proofErr w:type="spellEnd"/>
      <w:r w:rsidRPr="007703D2">
        <w:rPr>
          <w:rFonts w:ascii="TH SarabunPSK" w:eastAsia="Sarabun" w:hAnsi="TH SarabunPSK" w:cs="TH SarabunPSK"/>
          <w:sz w:val="28"/>
        </w:rPr>
        <w:t xml:space="preserve"> </w:t>
      </w:r>
      <w:r w:rsidRPr="007703D2">
        <w:rPr>
          <w:rFonts w:ascii="TH SarabunPSK" w:eastAsia="Sarabun" w:hAnsi="TH SarabunPSK" w:cs="TH SarabunPSK"/>
          <w:sz w:val="28"/>
          <w:cs/>
        </w:rPr>
        <w:t xml:space="preserve">ในภาษา </w:t>
      </w:r>
      <w:r w:rsidRPr="007703D2">
        <w:rPr>
          <w:rFonts w:ascii="TH SarabunPSK" w:eastAsia="Sarabun" w:hAnsi="TH SarabunPSK" w:cs="TH SarabunPSK"/>
          <w:sz w:val="28"/>
        </w:rPr>
        <w:t xml:space="preserve">Python </w:t>
      </w:r>
      <w:r w:rsidRPr="007703D2">
        <w:rPr>
          <w:rFonts w:ascii="TH SarabunPSK" w:eastAsia="Sarabun" w:hAnsi="TH SarabunPSK" w:cs="TH SarabunPSK"/>
          <w:sz w:val="28"/>
          <w:cs/>
        </w:rPr>
        <w:t xml:space="preserve">ข้อมูลดิบถูกนำมาผ่านกระบวนการขจัดแนวโน้มแปรปรวนระยะยาวด้วยวิธี </w:t>
      </w:r>
      <w:r w:rsidRPr="007703D2">
        <w:rPr>
          <w:rFonts w:ascii="TH SarabunPSK" w:eastAsia="Sarabun" w:hAnsi="TH SarabunPSK" w:cs="TH SarabunPSK"/>
          <w:sz w:val="28"/>
        </w:rPr>
        <w:t xml:space="preserve">Savitzky-Golay filter </w:t>
      </w:r>
      <w:r w:rsidRPr="007703D2">
        <w:rPr>
          <w:rFonts w:ascii="TH SarabunPSK" w:eastAsia="Sarabun" w:hAnsi="TH SarabunPSK" w:cs="TH SarabunPSK"/>
          <w:sz w:val="28"/>
          <w:cs/>
        </w:rPr>
        <w:t>เพื่อกำจัดสัญญาณรบกวนที่เกิดจากการหมุนรอบตัวเองของดาวฤกษ์และการแปรผันเชิงระบบ จากนั้นทำการคำนวณ</w:t>
      </w:r>
      <w:proofErr w:type="spellStart"/>
      <w:r w:rsidRPr="007703D2">
        <w:rPr>
          <w:rFonts w:ascii="TH SarabunPSK" w:eastAsia="Sarabun" w:hAnsi="TH SarabunPSK" w:cs="TH SarabunPSK"/>
          <w:sz w:val="28"/>
          <w:cs/>
        </w:rPr>
        <w:t>เฟส</w:t>
      </w:r>
      <w:proofErr w:type="spellEnd"/>
      <w:r w:rsidRPr="007703D2">
        <w:rPr>
          <w:rFonts w:ascii="TH SarabunPSK" w:eastAsia="Sarabun" w:hAnsi="TH SarabunPSK" w:cs="TH SarabunPSK"/>
          <w:sz w:val="28"/>
          <w:cs/>
        </w:rPr>
        <w:t xml:space="preserve"> โดยอ้างอิงค่าคาบการโคจรและจุดกึ่งกลางการบดบังของดาวเคราะห์ </w:t>
      </w:r>
      <w:r w:rsidRPr="007703D2">
        <w:rPr>
          <w:rFonts w:ascii="TH SarabunPSK" w:eastAsia="Sarabun" w:hAnsi="TH SarabunPSK" w:cs="TH SarabunPSK"/>
          <w:sz w:val="28"/>
        </w:rPr>
        <w:t xml:space="preserve">Kepler-17b </w:t>
      </w:r>
      <w:r w:rsidRPr="007703D2">
        <w:rPr>
          <w:rFonts w:ascii="TH SarabunPSK" w:eastAsia="Sarabun" w:hAnsi="TH SarabunPSK" w:cs="TH SarabunPSK"/>
          <w:sz w:val="28"/>
          <w:cs/>
        </w:rPr>
        <w:t>เพื่อจัดระเบียบให้ข้อมูลการผ่านหน้าในทุกรอบโคจรมาซ้อนทับกันบนฐานเวลาเดียวกัน</w:t>
      </w:r>
    </w:p>
    <w:p w14:paraId="65094915" w14:textId="77777777" w:rsidR="007703D2" w:rsidRPr="007703D2" w:rsidRDefault="007703D2" w:rsidP="00CF2BA0">
      <w:pPr>
        <w:spacing w:after="0"/>
        <w:ind w:firstLine="720"/>
        <w:jc w:val="both"/>
        <w:rPr>
          <w:rFonts w:ascii="TH SarabunPSK" w:eastAsia="Sarabun" w:hAnsi="TH SarabunPSK" w:cs="TH SarabunPSK"/>
          <w:sz w:val="28"/>
        </w:rPr>
      </w:pPr>
    </w:p>
    <w:p w14:paraId="5D0B08A3" w14:textId="0840897A" w:rsidR="007703D2" w:rsidRPr="007703D2" w:rsidRDefault="007703D2" w:rsidP="00CF2BA0">
      <w:pPr>
        <w:spacing w:after="0" w:line="240" w:lineRule="auto"/>
        <w:jc w:val="both"/>
        <w:rPr>
          <w:rFonts w:ascii="TH SarabunPSK" w:eastAsia="Sarabun" w:hAnsi="TH SarabunPSK" w:cs="TH SarabunPSK"/>
          <w:sz w:val="28"/>
        </w:rPr>
      </w:pPr>
      <w:r w:rsidRPr="007703D2">
        <w:rPr>
          <w:rFonts w:ascii="TH SarabunPSK" w:eastAsia="Sarabun" w:hAnsi="TH SarabunPSK" w:cs="TH SarabunPSK" w:hint="cs"/>
          <w:b/>
          <w:bCs/>
          <w:sz w:val="28"/>
        </w:rPr>
        <w:t>2.สร้างแบบจำลองการผ่านหน้าและการสกัดสัญญาณ</w:t>
      </w:r>
      <w:r w:rsidRPr="007703D2">
        <w:rPr>
          <w:rFonts w:ascii="TH SarabunPSK" w:eastAsia="Sarabun" w:hAnsi="TH SarabunPSK" w:cs="TH SarabunPSK" w:hint="cs"/>
          <w:sz w:val="28"/>
        </w:rPr>
        <w:t xml:space="preserve"> </w:t>
      </w:r>
    </w:p>
    <w:p w14:paraId="1BA0C488" w14:textId="3BD825FC" w:rsidR="007703D2" w:rsidRPr="007703D2" w:rsidRDefault="007703D2" w:rsidP="00CF2BA0">
      <w:pPr>
        <w:spacing w:line="240" w:lineRule="auto"/>
        <w:ind w:firstLine="720"/>
        <w:jc w:val="both"/>
        <w:rPr>
          <w:rFonts w:ascii="TH SarabunPSK" w:eastAsia="Sarabun" w:hAnsi="TH SarabunPSK" w:cs="TH SarabunPSK"/>
          <w:sz w:val="28"/>
        </w:rPr>
      </w:pPr>
      <w:r w:rsidRPr="007703D2">
        <w:rPr>
          <w:rFonts w:ascii="TH SarabunPSK" w:eastAsia="Sarabun" w:hAnsi="TH SarabunPSK" w:cs="TH SarabunPSK"/>
          <w:sz w:val="28"/>
          <w:cs/>
        </w:rPr>
        <w:t>การแยกสกัดสัญญาณกัมมันตภาพของจุดมืดออกจากกราฟแสงปกติ อาศัยการเปรียบเทียบข้อมูลสังเกตการณ์จริงกับแบบจำลองทางทฤษฎี โดยผู้วิจัยใช้</w:t>
      </w:r>
      <w:proofErr w:type="spellStart"/>
      <w:r w:rsidRPr="007703D2">
        <w:rPr>
          <w:rFonts w:ascii="TH SarabunPSK" w:eastAsia="Sarabun" w:hAnsi="TH SarabunPSK" w:cs="TH SarabunPSK"/>
          <w:sz w:val="28"/>
          <w:cs/>
        </w:rPr>
        <w:t>แพ็กเกจ</w:t>
      </w:r>
      <w:proofErr w:type="spellEnd"/>
      <w:r w:rsidRPr="007703D2">
        <w:rPr>
          <w:rFonts w:ascii="TH SarabunPSK" w:eastAsia="Sarabun" w:hAnsi="TH SarabunPSK" w:cs="TH SarabunPSK"/>
          <w:sz w:val="28"/>
        </w:rPr>
        <w:t xml:space="preserve"> batman (</w:t>
      </w:r>
      <w:proofErr w:type="spellStart"/>
      <w:r w:rsidRPr="007703D2">
        <w:rPr>
          <w:rFonts w:ascii="TH SarabunPSK" w:eastAsia="Sarabun" w:hAnsi="TH SarabunPSK" w:cs="TH SarabunPSK"/>
          <w:sz w:val="28"/>
        </w:rPr>
        <w:t>BAsic</w:t>
      </w:r>
      <w:proofErr w:type="spellEnd"/>
      <w:r w:rsidRPr="007703D2">
        <w:rPr>
          <w:rFonts w:ascii="TH SarabunPSK" w:eastAsia="Sarabun" w:hAnsi="TH SarabunPSK" w:cs="TH SarabunPSK"/>
          <w:sz w:val="28"/>
        </w:rPr>
        <w:t xml:space="preserve"> Transit Model </w:t>
      </w:r>
      <w:proofErr w:type="spellStart"/>
      <w:r w:rsidRPr="007703D2">
        <w:rPr>
          <w:rFonts w:ascii="TH SarabunPSK" w:eastAsia="Sarabun" w:hAnsi="TH SarabunPSK" w:cs="TH SarabunPSK"/>
          <w:sz w:val="28"/>
        </w:rPr>
        <w:t>cAlculatioN</w:t>
      </w:r>
      <w:proofErr w:type="spellEnd"/>
      <w:r w:rsidRPr="007703D2">
        <w:rPr>
          <w:rFonts w:ascii="TH SarabunPSK" w:eastAsia="Sarabun" w:hAnsi="TH SarabunPSK" w:cs="TH SarabunPSK"/>
          <w:sz w:val="28"/>
        </w:rPr>
        <w:t xml:space="preserve">) </w:t>
      </w:r>
      <w:r w:rsidRPr="007703D2">
        <w:rPr>
          <w:rFonts w:ascii="TH SarabunPSK" w:eastAsia="Sarabun" w:hAnsi="TH SarabunPSK" w:cs="TH SarabunPSK"/>
          <w:sz w:val="28"/>
          <w:cs/>
        </w:rPr>
        <w:t>ในการคำนวณแบบจำลองการผ่านหน้าอ้างอิงสถานะที่ไม่มีจุดมืด โดยกำหนดพารามิเตอร์คงที่ของระบบตามมาตรฐานทางดาราศาสตร์ ควบคู่กับการใช้โมเดลขอบมืดดาวฤกษ์แบบกำลังสอง หลังจากนั้นทำการหักลบแบบจำลองออกจากข้อมูลจริงเพื่อคำนวณหา "สัญญาณส่วนต่างตกค้าง" ซึ่งอิทธิพลการบดบังจุดมืดของดาวเคราะห์จะปรากฏในลักษณะยอดนูนแหลมเหนือระดับฐานศูนย์</w:t>
      </w:r>
    </w:p>
    <w:p w14:paraId="01A05C98" w14:textId="08ABA4A6" w:rsidR="007703D2" w:rsidRPr="007703D2" w:rsidRDefault="007703D2" w:rsidP="00CF2BA0">
      <w:pPr>
        <w:spacing w:after="0" w:line="240" w:lineRule="auto"/>
        <w:jc w:val="both"/>
        <w:rPr>
          <w:rFonts w:ascii="TH SarabunPSK" w:eastAsia="Sarabun" w:hAnsi="TH SarabunPSK" w:cs="TH SarabunPSK"/>
          <w:sz w:val="28"/>
        </w:rPr>
      </w:pPr>
      <w:r w:rsidRPr="007703D2">
        <w:rPr>
          <w:rFonts w:ascii="TH SarabunPSK" w:eastAsia="Sarabun" w:hAnsi="TH SarabunPSK" w:cs="TH SarabunPSK" w:hint="cs"/>
          <w:b/>
          <w:bCs/>
          <w:sz w:val="28"/>
        </w:rPr>
        <w:t>3.การประมาณค่าพารามิเตอร์ด้วยแบบจำลองเบย์เซียน</w:t>
      </w:r>
      <w:r w:rsidRPr="007703D2">
        <w:rPr>
          <w:rFonts w:ascii="TH SarabunPSK" w:eastAsia="Sarabun" w:hAnsi="TH SarabunPSK" w:cs="TH SarabunPSK" w:hint="cs"/>
          <w:sz w:val="28"/>
        </w:rPr>
        <w:t xml:space="preserve"> </w:t>
      </w:r>
    </w:p>
    <w:p w14:paraId="000CD5C4" w14:textId="77777777" w:rsidR="007703D2" w:rsidRPr="007703D2" w:rsidRDefault="007703D2" w:rsidP="00CF2BA0">
      <w:pPr>
        <w:spacing w:after="0" w:line="240" w:lineRule="auto"/>
        <w:ind w:firstLine="720"/>
        <w:jc w:val="both"/>
        <w:rPr>
          <w:rFonts w:ascii="TH SarabunPSK" w:eastAsia="Sarabun" w:hAnsi="TH SarabunPSK" w:cs="TH SarabunPSK"/>
          <w:sz w:val="28"/>
        </w:rPr>
      </w:pPr>
      <w:r w:rsidRPr="007703D2">
        <w:rPr>
          <w:rFonts w:ascii="TH SarabunPSK" w:eastAsia="Sarabun" w:hAnsi="TH SarabunPSK" w:cs="TH SarabunPSK"/>
          <w:sz w:val="28"/>
          <w:cs/>
        </w:rPr>
        <w:t>เพื่อประเมินลักษณะทางกายภาพของจุดมืดด้วยความแม่นยำทางสถิติ ผู้วิจัยได้จำลองรูปร่างของสัญญาณตกค้างด้วยฟังก์ชันการแจกแจงแบบปกติ (</w:t>
      </w:r>
      <w:r w:rsidRPr="007703D2">
        <w:rPr>
          <w:rFonts w:ascii="TH SarabunPSK" w:eastAsia="Sarabun" w:hAnsi="TH SarabunPSK" w:cs="TH SarabunPSK"/>
          <w:sz w:val="28"/>
        </w:rPr>
        <w:t>Gaussian Profile):</w:t>
      </w:r>
    </w:p>
    <w:p w14:paraId="07716992" w14:textId="77777777" w:rsidR="007703D2" w:rsidRPr="007703D2" w:rsidRDefault="007703D2" w:rsidP="00CF2BA0">
      <w:pPr>
        <w:spacing w:line="240" w:lineRule="auto"/>
        <w:jc w:val="both"/>
        <w:rPr>
          <w:rFonts w:ascii="TH SarabunPSK" w:eastAsia="Sarabun" w:hAnsi="TH SarabunPSK" w:cs="TH SarabunPSK"/>
          <w:sz w:val="28"/>
        </w:rPr>
      </w:pPr>
      <m:oMathPara>
        <m:oMath>
          <m:r>
            <m:rPr>
              <m:sty m:val="p"/>
            </m:rPr>
            <w:rPr>
              <w:rFonts w:ascii="Cambria Math" w:eastAsia="Sarabun" w:hAnsi="Cambria Math" w:cs="TH SarabunPSK"/>
              <w:sz w:val="28"/>
            </w:rPr>
            <m:t>f</m:t>
          </m:r>
          <m:d>
            <m:dPr>
              <m:ctrlPr>
                <w:rPr>
                  <w:rFonts w:ascii="Cambria Math" w:eastAsia="Sarabun" w:hAnsi="Cambria Math" w:cs="TH SarabunPSK"/>
                  <w:sz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Sarabun" w:hAnsi="Cambria Math" w:cs="TH SarabunPSK"/>
                  <w:sz w:val="28"/>
                </w:rPr>
                <m:t>∅</m:t>
              </m:r>
            </m:e>
          </m:d>
          <m:r>
            <w:rPr>
              <w:rFonts w:ascii="Cambria Math" w:eastAsia="Sarabun" w:hAnsi="Cambria Math" w:cs="TH SarabunPSK"/>
              <w:sz w:val="28"/>
            </w:rPr>
            <m:t>=Aexp</m:t>
          </m:r>
          <m:d>
            <m:dPr>
              <m:ctrlPr>
                <w:rPr>
                  <w:rFonts w:ascii="Cambria Math" w:eastAsia="Sarabun" w:hAnsi="Cambria Math" w:cs="TH SarabunPSK"/>
                  <w:i/>
                  <w:sz w:val="28"/>
                </w:rPr>
              </m:ctrlPr>
            </m:dPr>
            <m:e>
              <m:r>
                <w:rPr>
                  <w:rFonts w:ascii="Cambria Math" w:eastAsia="Sarabun" w:hAnsi="Cambria Math" w:cs="TH SarabunPSK"/>
                  <w:sz w:val="28"/>
                </w:rPr>
                <m:t>-</m:t>
              </m:r>
              <m:f>
                <m:fPr>
                  <m:ctrlPr>
                    <w:rPr>
                      <w:rFonts w:ascii="Cambria Math" w:eastAsia="Sarabun" w:hAnsi="Cambria Math" w:cs="TH SarabunPSK"/>
                      <w:i/>
                      <w:sz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Sarabun" w:hAnsi="Cambria Math" w:cs="TH SarabunPSK"/>
                          <w:i/>
                          <w:sz w:val="28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="Sarabun" w:hAnsi="Cambria Math" w:cs="TH SarabunPSK"/>
                              <w:i/>
                              <w:sz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Sarabun" w:hAnsi="Cambria Math" w:cs="TH SarabunPSK"/>
                              <w:sz w:val="28"/>
                            </w:rPr>
                            <m:t>∅-μ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="Sarabun" w:hAnsi="Cambria Math" w:cs="TH SarabunPSK"/>
                          <w:sz w:val="2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="Sarabun" w:hAnsi="Cambria Math" w:cs="TH SarabunPSK"/>
                      <w:sz w:val="28"/>
                    </w:rPr>
                    <m:t>2</m:t>
                  </m:r>
                  <m:sSup>
                    <m:sSupPr>
                      <m:ctrlPr>
                        <w:rPr>
                          <w:rFonts w:ascii="Cambria Math" w:eastAsia="Sarabun" w:hAnsi="Cambria Math" w:cs="TH SarabunPSK"/>
                          <w:i/>
                          <w:sz w:val="28"/>
                        </w:rPr>
                      </m:ctrlPr>
                    </m:sSupPr>
                    <m:e>
                      <m:r>
                        <w:rPr>
                          <w:rFonts w:ascii="Cambria Math" w:eastAsia="Sarabun" w:hAnsi="Cambria Math" w:cs="TH SarabunPSK"/>
                          <w:sz w:val="28"/>
                        </w:rPr>
                        <m:t>σ</m:t>
                      </m:r>
                    </m:e>
                    <m:sup>
                      <m:r>
                        <w:rPr>
                          <w:rFonts w:ascii="Cambria Math" w:eastAsia="Sarabun" w:hAnsi="Cambria Math" w:cs="TH SarabunPSK"/>
                          <w:sz w:val="28"/>
                        </w:rPr>
                        <m:t>2</m:t>
                      </m:r>
                    </m:sup>
                  </m:sSup>
                </m:den>
              </m:f>
            </m:e>
          </m:d>
        </m:oMath>
      </m:oMathPara>
    </w:p>
    <w:p w14:paraId="24EBA8D8" w14:textId="77777777" w:rsidR="007703D2" w:rsidRPr="007703D2" w:rsidRDefault="007703D2" w:rsidP="00CF2BA0">
      <w:pPr>
        <w:spacing w:after="0" w:line="240" w:lineRule="auto"/>
        <w:jc w:val="both"/>
        <w:rPr>
          <w:rFonts w:ascii="TH SarabunPSK" w:eastAsia="Sarabun" w:hAnsi="TH SarabunPSK" w:cs="TH SarabunPSK"/>
          <w:sz w:val="28"/>
        </w:rPr>
      </w:pPr>
      <w:r w:rsidRPr="007703D2">
        <w:rPr>
          <w:rFonts w:ascii="TH SarabunPSK" w:eastAsia="Sarabun" w:hAnsi="TH SarabunPSK" w:cs="TH SarabunPSK"/>
          <w:sz w:val="28"/>
          <w:cs/>
        </w:rPr>
        <w:t>โดยกำหนดให้</w:t>
      </w:r>
      <w:r w:rsidRPr="007703D2">
        <w:rPr>
          <w:rFonts w:ascii="TH SarabunPSK" w:eastAsia="Sarabun" w:hAnsi="TH SarabunPSK" w:cs="TH SarabunPSK"/>
          <w:b/>
          <w:bCs/>
          <w:sz w:val="28"/>
        </w:rPr>
        <w:t xml:space="preserve"> A</w:t>
      </w:r>
      <w:r w:rsidRPr="007703D2">
        <w:rPr>
          <w:rFonts w:ascii="TH SarabunPSK" w:eastAsia="Sarabun" w:hAnsi="TH SarabunPSK" w:cs="TH SarabunPSK"/>
          <w:sz w:val="28"/>
        </w:rPr>
        <w:t xml:space="preserve"> </w:t>
      </w:r>
      <w:r w:rsidRPr="007703D2">
        <w:rPr>
          <w:rFonts w:ascii="TH SarabunPSK" w:eastAsia="Sarabun" w:hAnsi="TH SarabunPSK" w:cs="TH SarabunPSK"/>
          <w:sz w:val="28"/>
          <w:cs/>
        </w:rPr>
        <w:t>คือแอมพลิ</w:t>
      </w:r>
      <w:proofErr w:type="spellStart"/>
      <w:r w:rsidRPr="007703D2">
        <w:rPr>
          <w:rFonts w:ascii="TH SarabunPSK" w:eastAsia="Sarabun" w:hAnsi="TH SarabunPSK" w:cs="TH SarabunPSK"/>
          <w:sz w:val="28"/>
          <w:cs/>
        </w:rPr>
        <w:t>จูด</w:t>
      </w:r>
      <w:proofErr w:type="spellEnd"/>
      <w:r w:rsidRPr="007703D2">
        <w:rPr>
          <w:rFonts w:ascii="TH SarabunPSK" w:eastAsia="Sarabun" w:hAnsi="TH SarabunPSK" w:cs="TH SarabunPSK"/>
          <w:sz w:val="28"/>
          <w:cs/>
        </w:rPr>
        <w:t>ความเข้มแสง</w:t>
      </w:r>
      <w:r w:rsidRPr="007703D2">
        <w:rPr>
          <w:rFonts w:ascii="TH SarabunPSK" w:eastAsia="Sarabun" w:hAnsi="TH SarabunPSK" w:cs="TH SarabunPSK"/>
          <w:sz w:val="28"/>
        </w:rPr>
        <w:t xml:space="preserve">, </w:t>
      </w:r>
      <m:oMath>
        <m:r>
          <w:rPr>
            <w:rFonts w:ascii="Cambria Math" w:eastAsia="Sarabun" w:hAnsi="Cambria Math" w:cs="TH SarabunPSK"/>
            <w:sz w:val="28"/>
          </w:rPr>
          <m:t xml:space="preserve">μ </m:t>
        </m:r>
      </m:oMath>
      <w:r w:rsidRPr="007703D2">
        <w:rPr>
          <w:rFonts w:ascii="TH SarabunPSK" w:eastAsia="Sarabun" w:hAnsi="TH SarabunPSK" w:cs="TH SarabunPSK"/>
          <w:sz w:val="28"/>
          <w:cs/>
        </w:rPr>
        <w:t>คือตำแหน่งของเฟส</w:t>
      </w:r>
      <w:r w:rsidRPr="007703D2">
        <w:rPr>
          <w:rFonts w:ascii="TH SarabunPSK" w:eastAsia="Sarabun" w:hAnsi="TH SarabunPSK" w:cs="TH SarabunPSK"/>
          <w:sz w:val="28"/>
        </w:rPr>
        <w:t xml:space="preserve"> </w:t>
      </w:r>
      <w:r w:rsidRPr="007703D2">
        <w:rPr>
          <w:rFonts w:ascii="TH SarabunPSK" w:eastAsia="Sarabun" w:hAnsi="TH SarabunPSK" w:cs="TH SarabunPSK"/>
          <w:sz w:val="28"/>
          <w:cs/>
        </w:rPr>
        <w:t>และ</w:t>
      </w:r>
      <w:r w:rsidRPr="007703D2">
        <w:rPr>
          <w:rFonts w:ascii="TH SarabunPSK" w:eastAsia="Sarabun" w:hAnsi="TH SarabunPSK" w:cs="TH SarabunPSK"/>
          <w:sz w:val="28"/>
        </w:rPr>
        <w:t xml:space="preserve"> </w:t>
      </w:r>
      <m:oMath>
        <m:r>
          <w:rPr>
            <w:rFonts w:ascii="Cambria Math" w:eastAsia="Sarabun" w:hAnsi="Cambria Math" w:cs="TH SarabunPSK"/>
            <w:sz w:val="28"/>
          </w:rPr>
          <m:t>σ</m:t>
        </m:r>
      </m:oMath>
      <w:r w:rsidRPr="007703D2">
        <w:rPr>
          <w:rFonts w:ascii="TH SarabunPSK" w:eastAsia="Sarabun" w:hAnsi="TH SarabunPSK" w:cs="TH SarabunPSK"/>
          <w:sz w:val="28"/>
          <w:cs/>
        </w:rPr>
        <w:t xml:space="preserve"> คือความกว้างของจุดมืด</w:t>
      </w:r>
    </w:p>
    <w:p w14:paraId="7D0928D1" w14:textId="5887729A" w:rsidR="007703D2" w:rsidRPr="007703D2" w:rsidRDefault="007703D2" w:rsidP="00CF2BA0">
      <w:pPr>
        <w:spacing w:before="240" w:line="240" w:lineRule="auto"/>
        <w:jc w:val="both"/>
        <w:rPr>
          <w:rFonts w:ascii="TH SarabunPSK" w:eastAsia="Sarabun" w:hAnsi="TH SarabunPSK" w:cs="TH SarabunPSK" w:hint="cs"/>
          <w:sz w:val="28"/>
        </w:rPr>
      </w:pPr>
      <w:r w:rsidRPr="007703D2">
        <w:rPr>
          <w:rFonts w:ascii="TH SarabunPSK" w:eastAsia="Sarabun" w:hAnsi="TH SarabunPSK" w:cs="TH SarabunPSK" w:hint="cs"/>
          <w:sz w:val="28"/>
          <w:cs/>
        </w:rPr>
        <w:t>เพื่อหาค่าแอมพลิ</w:t>
      </w:r>
      <w:proofErr w:type="spellStart"/>
      <w:r w:rsidRPr="007703D2">
        <w:rPr>
          <w:rFonts w:ascii="TH SarabunPSK" w:eastAsia="Sarabun" w:hAnsi="TH SarabunPSK" w:cs="TH SarabunPSK" w:hint="cs"/>
          <w:sz w:val="28"/>
          <w:cs/>
        </w:rPr>
        <w:t>จูด</w:t>
      </w:r>
      <w:proofErr w:type="spellEnd"/>
      <w:r w:rsidRPr="007703D2">
        <w:rPr>
          <w:rFonts w:ascii="TH SarabunPSK" w:eastAsia="Sarabun" w:hAnsi="TH SarabunPSK" w:cs="TH SarabunPSK" w:hint="cs"/>
          <w:sz w:val="28"/>
          <w:cs/>
        </w:rPr>
        <w:t>ความเข้มแสง</w:t>
      </w:r>
      <w:r w:rsidRPr="007703D2">
        <w:rPr>
          <w:rFonts w:ascii="TH SarabunPSK" w:eastAsia="Sarabun" w:hAnsi="TH SarabunPSK" w:cs="TH SarabunPSK"/>
          <w:sz w:val="28"/>
          <w:cs/>
        </w:rPr>
        <w:t xml:space="preserve"> </w:t>
      </w:r>
      <w:r w:rsidRPr="007703D2">
        <w:rPr>
          <w:rFonts w:ascii="TH SarabunPSK" w:eastAsia="Sarabun" w:hAnsi="TH SarabunPSK" w:cs="TH SarabunPSK" w:hint="cs"/>
          <w:sz w:val="28"/>
          <w:cs/>
        </w:rPr>
        <w:t>ตำแหน่ง</w:t>
      </w:r>
      <w:r w:rsidRPr="007703D2">
        <w:rPr>
          <w:rFonts w:ascii="TH SarabunPSK" w:eastAsia="Sarabun" w:hAnsi="TH SarabunPSK" w:cs="TH SarabunPSK"/>
          <w:sz w:val="28"/>
          <w:cs/>
        </w:rPr>
        <w:t xml:space="preserve"> </w:t>
      </w:r>
      <w:r w:rsidRPr="007703D2">
        <w:rPr>
          <w:rFonts w:ascii="TH SarabunPSK" w:eastAsia="Sarabun" w:hAnsi="TH SarabunPSK" w:cs="TH SarabunPSK" w:hint="cs"/>
          <w:sz w:val="28"/>
          <w:cs/>
        </w:rPr>
        <w:t>และความกว้าง</w:t>
      </w:r>
      <w:r w:rsidRPr="007703D2">
        <w:rPr>
          <w:rFonts w:ascii="TH SarabunPSK" w:eastAsia="Sarabun" w:hAnsi="TH SarabunPSK" w:cs="TH SarabunPSK"/>
          <w:sz w:val="28"/>
          <w:cs/>
        </w:rPr>
        <w:t xml:space="preserve"> </w:t>
      </w:r>
      <w:r w:rsidRPr="007703D2">
        <w:rPr>
          <w:rFonts w:ascii="TH SarabunPSK" w:eastAsia="Sarabun" w:hAnsi="TH SarabunPSK" w:cs="TH SarabunPSK" w:hint="cs"/>
          <w:sz w:val="28"/>
          <w:cs/>
        </w:rPr>
        <w:t>โดยประยุกต์ใช้แบบจำลองเบย์เซียนผ่านอัลกอริทึม</w:t>
      </w:r>
      <w:r w:rsidRPr="007703D2">
        <w:rPr>
          <w:rFonts w:ascii="TH SarabunPSK" w:eastAsia="Sarabun" w:hAnsi="TH SarabunPSK" w:cs="TH SarabunPSK"/>
          <w:sz w:val="28"/>
          <w:cs/>
        </w:rPr>
        <w:t xml:space="preserve"> </w:t>
      </w:r>
      <w:r w:rsidRPr="007703D2">
        <w:rPr>
          <w:rFonts w:ascii="TH SarabunPSK" w:eastAsia="Sarabun" w:hAnsi="TH SarabunPSK" w:cs="TH SarabunPSK"/>
          <w:sz w:val="28"/>
        </w:rPr>
        <w:t xml:space="preserve">MCMC </w:t>
      </w:r>
      <w:r w:rsidRPr="007703D2">
        <w:rPr>
          <w:rFonts w:ascii="TH SarabunPSK" w:eastAsia="Sarabun" w:hAnsi="TH SarabunPSK" w:cs="TH SarabunPSK" w:hint="cs"/>
          <w:sz w:val="28"/>
          <w:cs/>
        </w:rPr>
        <w:t>ด้วย</w:t>
      </w:r>
      <w:proofErr w:type="spellStart"/>
      <w:r w:rsidRPr="007703D2">
        <w:rPr>
          <w:rFonts w:ascii="TH SarabunPSK" w:eastAsia="Sarabun" w:hAnsi="TH SarabunPSK" w:cs="TH SarabunPSK" w:hint="cs"/>
          <w:sz w:val="28"/>
          <w:cs/>
        </w:rPr>
        <w:t>แพ็กเกจ</w:t>
      </w:r>
      <w:proofErr w:type="spellEnd"/>
      <w:r w:rsidRPr="007703D2">
        <w:rPr>
          <w:rFonts w:ascii="TH SarabunPSK" w:eastAsia="Sarabun" w:hAnsi="TH SarabunPSK" w:cs="TH SarabunPSK"/>
          <w:sz w:val="28"/>
          <w:cs/>
        </w:rPr>
        <w:t xml:space="preserve"> </w:t>
      </w:r>
      <w:r w:rsidRPr="007703D2">
        <w:rPr>
          <w:rFonts w:ascii="TH SarabunPSK" w:eastAsia="Sarabun" w:hAnsi="TH SarabunPSK" w:cs="TH SarabunPSK"/>
          <w:i/>
          <w:iCs/>
          <w:sz w:val="28"/>
        </w:rPr>
        <w:t>emcee</w:t>
      </w:r>
      <w:r w:rsidRPr="007703D2">
        <w:rPr>
          <w:rFonts w:ascii="TH SarabunPSK" w:eastAsia="Sarabun" w:hAnsi="TH SarabunPSK" w:cs="TH SarabunPSK"/>
          <w:sz w:val="28"/>
        </w:rPr>
        <w:t xml:space="preserve"> </w:t>
      </w:r>
      <w:r w:rsidRPr="007703D2">
        <w:rPr>
          <w:rFonts w:ascii="TH SarabunPSK" w:eastAsia="Sarabun" w:hAnsi="TH SarabunPSK" w:cs="TH SarabunPSK" w:hint="cs"/>
          <w:sz w:val="28"/>
          <w:cs/>
        </w:rPr>
        <w:t>กระบวนการสุ่มใช้</w:t>
      </w:r>
      <w:r w:rsidRPr="007703D2">
        <w:rPr>
          <w:rFonts w:ascii="TH SarabunPSK" w:eastAsia="Sarabun" w:hAnsi="TH SarabunPSK" w:cs="TH SarabunPSK"/>
          <w:sz w:val="28"/>
          <w:cs/>
        </w:rPr>
        <w:t xml:space="preserve"> </w:t>
      </w:r>
      <w:r w:rsidRPr="007703D2">
        <w:rPr>
          <w:rFonts w:ascii="TH SarabunPSK" w:eastAsia="Sarabun" w:hAnsi="TH SarabunPSK" w:cs="TH SarabunPSK"/>
          <w:sz w:val="28"/>
        </w:rPr>
        <w:t xml:space="preserve">Walkers </w:t>
      </w:r>
      <w:r w:rsidRPr="007703D2">
        <w:rPr>
          <w:rFonts w:ascii="TH SarabunPSK" w:eastAsia="Sarabun" w:hAnsi="TH SarabunPSK" w:cs="TH SarabunPSK"/>
          <w:sz w:val="28"/>
          <w:cs/>
        </w:rPr>
        <w:t xml:space="preserve">32 </w:t>
      </w:r>
      <w:r w:rsidRPr="007703D2">
        <w:rPr>
          <w:rFonts w:ascii="TH SarabunPSK" w:eastAsia="Sarabun" w:hAnsi="TH SarabunPSK" w:cs="TH SarabunPSK" w:hint="cs"/>
          <w:sz w:val="28"/>
          <w:cs/>
        </w:rPr>
        <w:t>ตัว</w:t>
      </w:r>
      <w:r w:rsidRPr="007703D2">
        <w:rPr>
          <w:rFonts w:ascii="TH SarabunPSK" w:eastAsia="Sarabun" w:hAnsi="TH SarabunPSK" w:cs="TH SarabunPSK"/>
          <w:sz w:val="28"/>
          <w:cs/>
        </w:rPr>
        <w:t xml:space="preserve"> </w:t>
      </w:r>
      <w:r w:rsidRPr="007703D2">
        <w:rPr>
          <w:rFonts w:ascii="TH SarabunPSK" w:eastAsia="Sarabun" w:hAnsi="TH SarabunPSK" w:cs="TH SarabunPSK" w:hint="cs"/>
          <w:sz w:val="28"/>
          <w:cs/>
        </w:rPr>
        <w:t>รันซ้ำ</w:t>
      </w:r>
      <w:r w:rsidRPr="007703D2">
        <w:rPr>
          <w:rFonts w:ascii="TH SarabunPSK" w:eastAsia="Sarabun" w:hAnsi="TH SarabunPSK" w:cs="TH SarabunPSK"/>
          <w:sz w:val="28"/>
          <w:cs/>
        </w:rPr>
        <w:t xml:space="preserve"> 5</w:t>
      </w:r>
      <w:r w:rsidRPr="007703D2">
        <w:rPr>
          <w:rFonts w:ascii="TH SarabunPSK" w:eastAsia="Sarabun" w:hAnsi="TH SarabunPSK" w:cs="TH SarabunPSK"/>
          <w:sz w:val="28"/>
        </w:rPr>
        <w:t>,</w:t>
      </w:r>
      <w:r w:rsidRPr="007703D2">
        <w:rPr>
          <w:rFonts w:ascii="TH SarabunPSK" w:eastAsia="Sarabun" w:hAnsi="TH SarabunPSK" w:cs="TH SarabunPSK"/>
          <w:sz w:val="28"/>
          <w:cs/>
        </w:rPr>
        <w:t xml:space="preserve">000 </w:t>
      </w:r>
      <w:r w:rsidRPr="007703D2">
        <w:rPr>
          <w:rFonts w:ascii="TH SarabunPSK" w:eastAsia="Sarabun" w:hAnsi="TH SarabunPSK" w:cs="TH SarabunPSK" w:hint="cs"/>
          <w:sz w:val="28"/>
          <w:cs/>
        </w:rPr>
        <w:t>รอบ</w:t>
      </w:r>
      <w:r w:rsidRPr="007703D2">
        <w:rPr>
          <w:rFonts w:ascii="TH SarabunPSK" w:eastAsia="Sarabun" w:hAnsi="TH SarabunPSK" w:cs="TH SarabunPSK"/>
          <w:sz w:val="28"/>
          <w:cs/>
        </w:rPr>
        <w:t xml:space="preserve"> </w:t>
      </w:r>
      <w:r w:rsidRPr="007703D2">
        <w:rPr>
          <w:rFonts w:ascii="TH SarabunPSK" w:eastAsia="Sarabun" w:hAnsi="TH SarabunPSK" w:cs="TH SarabunPSK" w:hint="cs"/>
          <w:sz w:val="28"/>
          <w:cs/>
        </w:rPr>
        <w:t>ผลลัพธ์ของพารามิเตอร์ถูกสกัดจากการแจกแจงความน่าจะเป็นภายหลัง</w:t>
      </w:r>
      <w:r w:rsidRPr="007703D2">
        <w:rPr>
          <w:rFonts w:ascii="TH SarabunPSK" w:eastAsia="Sarabun" w:hAnsi="TH SarabunPSK" w:cs="TH SarabunPSK"/>
          <w:sz w:val="28"/>
          <w:cs/>
        </w:rPr>
        <w:t xml:space="preserve"> </w:t>
      </w:r>
      <w:r w:rsidRPr="007703D2">
        <w:rPr>
          <w:rFonts w:ascii="TH SarabunPSK" w:eastAsia="Sarabun" w:hAnsi="TH SarabunPSK" w:cs="TH SarabunPSK" w:hint="cs"/>
          <w:sz w:val="28"/>
          <w:cs/>
        </w:rPr>
        <w:t>พร้อมระบุค่าความคลาดเคลื่อน</w:t>
      </w:r>
    </w:p>
    <w:p w14:paraId="636FD747" w14:textId="77777777" w:rsidR="007703D2" w:rsidRPr="007703D2" w:rsidRDefault="007703D2" w:rsidP="00CF2BA0">
      <w:pPr>
        <w:spacing w:after="0" w:line="240" w:lineRule="auto"/>
        <w:jc w:val="both"/>
        <w:rPr>
          <w:rFonts w:ascii="TH SarabunPSK" w:eastAsia="Sarabun" w:hAnsi="TH SarabunPSK" w:cs="TH SarabunPSK"/>
          <w:sz w:val="28"/>
        </w:rPr>
      </w:pPr>
      <w:r w:rsidRPr="007703D2">
        <w:rPr>
          <w:rFonts w:ascii="TH SarabunPSK" w:eastAsia="Sarabun" w:hAnsi="TH SarabunPSK" w:cs="TH SarabunPSK"/>
          <w:b/>
          <w:bCs/>
          <w:sz w:val="28"/>
        </w:rPr>
        <w:t xml:space="preserve">4. </w:t>
      </w:r>
      <w:r w:rsidRPr="007703D2">
        <w:rPr>
          <w:rFonts w:ascii="TH SarabunPSK" w:eastAsia="Sarabun" w:hAnsi="TH SarabunPSK" w:cs="TH SarabunPSK"/>
          <w:b/>
          <w:bCs/>
          <w:sz w:val="28"/>
          <w:cs/>
        </w:rPr>
        <w:t>การวิเคราะห์โครงสร</w:t>
      </w:r>
      <w:proofErr w:type="spellStart"/>
      <w:r w:rsidRPr="007703D2">
        <w:rPr>
          <w:rFonts w:ascii="TH SarabunPSK" w:eastAsia="Sarabun" w:hAnsi="TH SarabunPSK" w:cs="TH SarabunPSK"/>
          <w:b/>
          <w:bCs/>
          <w:sz w:val="28"/>
          <w:cs/>
        </w:rPr>
        <w:t>้า</w:t>
      </w:r>
      <w:proofErr w:type="spellEnd"/>
      <w:r w:rsidRPr="007703D2">
        <w:rPr>
          <w:rFonts w:ascii="TH SarabunPSK" w:eastAsia="Sarabun" w:hAnsi="TH SarabunPSK" w:cs="TH SarabunPSK"/>
          <w:b/>
          <w:bCs/>
          <w:sz w:val="28"/>
          <w:cs/>
        </w:rPr>
        <w:t>งมหภาคและการเปรียบเทียบแบบจำลองเชิงสถิติ</w:t>
      </w:r>
    </w:p>
    <w:p w14:paraId="54A2BAA6" w14:textId="77777777" w:rsidR="007703D2" w:rsidRPr="007703D2" w:rsidRDefault="007703D2" w:rsidP="00CF2BA0">
      <w:pPr>
        <w:spacing w:after="0" w:line="240" w:lineRule="auto"/>
        <w:ind w:firstLine="360"/>
        <w:jc w:val="both"/>
        <w:rPr>
          <w:rFonts w:ascii="TH SarabunPSK" w:eastAsia="Sarabun" w:hAnsi="TH SarabunPSK" w:cs="TH SarabunPSK"/>
          <w:sz w:val="28"/>
        </w:rPr>
      </w:pPr>
      <w:r w:rsidRPr="007703D2">
        <w:rPr>
          <w:rFonts w:ascii="TH SarabunPSK" w:eastAsia="Sarabun" w:hAnsi="TH SarabunPSK" w:cs="TH SarabunPSK"/>
          <w:sz w:val="28"/>
          <w:cs/>
        </w:rPr>
        <w:t xml:space="preserve">เพื่อพิสูจน์ความต่อเนื่องทางฟิสิกส์ในระยะยาวและแก้ข้อจำกัดของข้อมูลที่มีความละเอียดต่ำสัมพัทธ์ ผู้วิจัยได้ดำเนินการเพิ่มเติม </w:t>
      </w:r>
      <w:r w:rsidRPr="007703D2">
        <w:rPr>
          <w:rFonts w:ascii="TH SarabunPSK" w:eastAsia="Sarabun" w:hAnsi="TH SarabunPSK" w:cs="TH SarabunPSK"/>
          <w:sz w:val="28"/>
        </w:rPr>
        <w:t xml:space="preserve">2 </w:t>
      </w:r>
      <w:r w:rsidRPr="007703D2">
        <w:rPr>
          <w:rFonts w:ascii="TH SarabunPSK" w:eastAsia="Sarabun" w:hAnsi="TH SarabunPSK" w:cs="TH SarabunPSK"/>
          <w:sz w:val="28"/>
          <w:cs/>
        </w:rPr>
        <w:t>ส่วนหลัก:</w:t>
      </w:r>
    </w:p>
    <w:p w14:paraId="01DF55D0" w14:textId="77777777" w:rsidR="007703D2" w:rsidRPr="007703D2" w:rsidRDefault="007703D2" w:rsidP="00CF2BA0">
      <w:pPr>
        <w:numPr>
          <w:ilvl w:val="0"/>
          <w:numId w:val="3"/>
        </w:numPr>
        <w:spacing w:after="0" w:line="240" w:lineRule="auto"/>
        <w:jc w:val="both"/>
        <w:rPr>
          <w:rFonts w:ascii="TH SarabunPSK" w:eastAsia="Sarabun" w:hAnsi="TH SarabunPSK" w:cs="TH SarabunPSK"/>
          <w:sz w:val="28"/>
        </w:rPr>
      </w:pPr>
      <w:r w:rsidRPr="007703D2">
        <w:rPr>
          <w:rFonts w:ascii="TH SarabunPSK" w:eastAsia="Sarabun" w:hAnsi="TH SarabunPSK" w:cs="TH SarabunPSK"/>
          <w:b/>
          <w:bCs/>
          <w:sz w:val="28"/>
          <w:cs/>
        </w:rPr>
        <w:lastRenderedPageBreak/>
        <w:t>แผนภูมิสายน้ำ (</w:t>
      </w:r>
      <w:r w:rsidRPr="007703D2">
        <w:rPr>
          <w:rFonts w:ascii="TH SarabunPSK" w:eastAsia="Sarabun" w:hAnsi="TH SarabunPSK" w:cs="TH SarabunPSK"/>
          <w:b/>
          <w:bCs/>
          <w:sz w:val="28"/>
        </w:rPr>
        <w:t>River Plot):</w:t>
      </w:r>
      <w:r w:rsidRPr="007703D2">
        <w:rPr>
          <w:rFonts w:ascii="TH SarabunPSK" w:eastAsia="Sarabun" w:hAnsi="TH SarabunPSK" w:cs="TH SarabunPSK"/>
          <w:sz w:val="28"/>
        </w:rPr>
        <w:t xml:space="preserve"> </w:t>
      </w:r>
      <w:r w:rsidRPr="007703D2">
        <w:rPr>
          <w:rFonts w:ascii="TH SarabunPSK" w:eastAsia="Sarabun" w:hAnsi="TH SarabunPSK" w:cs="TH SarabunPSK"/>
          <w:sz w:val="28"/>
          <w:cs/>
        </w:rPr>
        <w:t xml:space="preserve">นำสัญญาณตกค้างตลอด </w:t>
      </w:r>
      <w:r w:rsidRPr="007703D2">
        <w:rPr>
          <w:rFonts w:ascii="TH SarabunPSK" w:eastAsia="Sarabun" w:hAnsi="TH SarabunPSK" w:cs="TH SarabunPSK"/>
          <w:sz w:val="28"/>
        </w:rPr>
        <w:t xml:space="preserve">17 Quarters </w:t>
      </w:r>
      <w:r w:rsidRPr="007703D2">
        <w:rPr>
          <w:rFonts w:ascii="TH SarabunPSK" w:eastAsia="Sarabun" w:hAnsi="TH SarabunPSK" w:cs="TH SarabunPSK"/>
          <w:sz w:val="28"/>
          <w:cs/>
        </w:rPr>
        <w:t>มาเรียงต่อกันตามลำดับเวลาในแกนตั้ง และเรียงตาม</w:t>
      </w:r>
      <w:proofErr w:type="spellStart"/>
      <w:r w:rsidRPr="007703D2">
        <w:rPr>
          <w:rFonts w:ascii="TH SarabunPSK" w:eastAsia="Sarabun" w:hAnsi="TH SarabunPSK" w:cs="TH SarabunPSK"/>
          <w:sz w:val="28"/>
          <w:cs/>
        </w:rPr>
        <w:t>เฟส</w:t>
      </w:r>
      <w:proofErr w:type="spellEnd"/>
      <w:r w:rsidRPr="007703D2">
        <w:rPr>
          <w:rFonts w:ascii="TH SarabunPSK" w:eastAsia="Sarabun" w:hAnsi="TH SarabunPSK" w:cs="TH SarabunPSK"/>
          <w:sz w:val="28"/>
          <w:cs/>
        </w:rPr>
        <w:t>การโคจรในแกนนอน เพื่อสร้างแผนภูมิความหนาแน่นเชิงทัศน์ ติดตามวิวัฒนาการและการเคลื่อนตัวของกลุ่มจุดมืด</w:t>
      </w:r>
    </w:p>
    <w:p w14:paraId="6FEBC86D" w14:textId="66CC612D" w:rsidR="007703D2" w:rsidRPr="007703D2" w:rsidRDefault="007703D2" w:rsidP="00CF2BA0">
      <w:pPr>
        <w:numPr>
          <w:ilvl w:val="0"/>
          <w:numId w:val="3"/>
        </w:numPr>
        <w:spacing w:after="0" w:line="240" w:lineRule="auto"/>
        <w:jc w:val="both"/>
        <w:rPr>
          <w:rFonts w:ascii="TH SarabunPSK" w:eastAsia="Sarabun" w:hAnsi="TH SarabunPSK" w:cs="TH SarabunPSK"/>
          <w:sz w:val="28"/>
        </w:rPr>
      </w:pPr>
      <w:r w:rsidRPr="007703D2">
        <w:rPr>
          <w:rFonts w:ascii="TH SarabunPSK" w:eastAsia="Sarabun" w:hAnsi="TH SarabunPSK" w:cs="TH SarabunPSK"/>
          <w:b/>
          <w:bCs/>
          <w:sz w:val="28"/>
          <w:cs/>
        </w:rPr>
        <w:t>การวิเคราะห์กลุ่มข้อมูล</w:t>
      </w:r>
      <w:proofErr w:type="spellStart"/>
      <w:r w:rsidRPr="007703D2">
        <w:rPr>
          <w:rFonts w:ascii="TH SarabunPSK" w:eastAsia="Sarabun" w:hAnsi="TH SarabunPSK" w:cs="TH SarabunPSK"/>
          <w:b/>
          <w:bCs/>
          <w:sz w:val="28"/>
          <w:cs/>
        </w:rPr>
        <w:t>เฟส</w:t>
      </w:r>
      <w:proofErr w:type="spellEnd"/>
      <w:r w:rsidRPr="007703D2">
        <w:rPr>
          <w:rFonts w:ascii="TH SarabunPSK" w:eastAsia="Sarabun" w:hAnsi="TH SarabunPSK" w:cs="TH SarabunPSK"/>
          <w:b/>
          <w:bCs/>
          <w:sz w:val="28"/>
          <w:cs/>
        </w:rPr>
        <w:t xml:space="preserve"> </w:t>
      </w:r>
      <w:r w:rsidRPr="007703D2">
        <w:rPr>
          <w:rFonts w:ascii="TH SarabunPSK" w:eastAsia="Sarabun" w:hAnsi="TH SarabunPSK" w:cs="TH SarabunPSK"/>
          <w:b/>
          <w:bCs/>
          <w:sz w:val="28"/>
        </w:rPr>
        <w:t>:</w:t>
      </w:r>
      <w:r w:rsidRPr="007703D2">
        <w:rPr>
          <w:rFonts w:ascii="TH SarabunPSK" w:eastAsia="Sarabun" w:hAnsi="TH SarabunPSK" w:cs="TH SarabunPSK"/>
          <w:sz w:val="28"/>
        </w:rPr>
        <w:t xml:space="preserve"> </w:t>
      </w:r>
      <w:r w:rsidRPr="007703D2">
        <w:rPr>
          <w:rFonts w:ascii="TH SarabunPSK" w:eastAsia="Sarabun" w:hAnsi="TH SarabunPSK" w:cs="TH SarabunPSK"/>
          <w:sz w:val="28"/>
          <w:cs/>
        </w:rPr>
        <w:t>ทำการรวบรวมข้อมูลสัญญาณตกค้าง</w:t>
      </w:r>
      <w:r w:rsidRPr="007703D2">
        <w:rPr>
          <w:rFonts w:ascii="TH SarabunPSK" w:eastAsia="Sarabun" w:hAnsi="TH SarabunPSK" w:cs="TH SarabunPSK"/>
          <w:sz w:val="28"/>
        </w:rPr>
        <w:t xml:space="preserve"> </w:t>
      </w:r>
      <w:r w:rsidRPr="007703D2">
        <w:rPr>
          <w:rFonts w:ascii="TH SarabunPSK" w:eastAsia="Sarabun" w:hAnsi="TH SarabunPSK" w:cs="TH SarabunPSK"/>
          <w:sz w:val="28"/>
          <w:cs/>
        </w:rPr>
        <w:t>ในช่วงฤดูกาลก</w:t>
      </w:r>
      <w:proofErr w:type="spellStart"/>
      <w:r w:rsidRPr="007703D2">
        <w:rPr>
          <w:rFonts w:ascii="TH SarabunPSK" w:eastAsia="Sarabun" w:hAnsi="TH SarabunPSK" w:cs="TH SarabunPSK"/>
          <w:sz w:val="28"/>
          <w:cs/>
        </w:rPr>
        <w:t>ัม</w:t>
      </w:r>
      <w:proofErr w:type="spellEnd"/>
      <w:r w:rsidRPr="007703D2">
        <w:rPr>
          <w:rFonts w:ascii="TH SarabunPSK" w:eastAsia="Sarabun" w:hAnsi="TH SarabunPSK" w:cs="TH SarabunPSK"/>
          <w:sz w:val="28"/>
          <w:cs/>
        </w:rPr>
        <w:t>มันตภาพสูง เข้าด้วยกันเพื่อเพิ่มความหนาแน่นทางสถิติ จากนั้นยุบรวมข้อมูลเป็นถังข้อมูล</w:t>
      </w:r>
      <w:proofErr w:type="spellStart"/>
      <w:r w:rsidRPr="007703D2">
        <w:rPr>
          <w:rFonts w:ascii="TH SarabunPSK" w:eastAsia="Sarabun" w:hAnsi="TH SarabunPSK" w:cs="TH SarabunPSK"/>
          <w:sz w:val="28"/>
          <w:cs/>
        </w:rPr>
        <w:t>เฟส</w:t>
      </w:r>
      <w:proofErr w:type="spellEnd"/>
      <w:r w:rsidRPr="007703D2">
        <w:rPr>
          <w:rFonts w:ascii="TH SarabunPSK" w:eastAsia="Sarabun" w:hAnsi="TH SarabunPSK" w:cs="TH SarabunPSK"/>
          <w:sz w:val="28"/>
        </w:rPr>
        <w:t xml:space="preserve"> </w:t>
      </w:r>
      <w:r w:rsidRPr="007703D2">
        <w:rPr>
          <w:rFonts w:ascii="TH SarabunPSK" w:eastAsia="Sarabun" w:hAnsi="TH SarabunPSK" w:cs="TH SarabunPSK"/>
          <w:sz w:val="28"/>
          <w:cs/>
        </w:rPr>
        <w:t xml:space="preserve">จำนวน </w:t>
      </w:r>
      <w:r w:rsidRPr="007703D2">
        <w:rPr>
          <w:rFonts w:ascii="TH SarabunPSK" w:eastAsia="Sarabun" w:hAnsi="TH SarabunPSK" w:cs="TH SarabunPSK"/>
          <w:sz w:val="28"/>
        </w:rPr>
        <w:t xml:space="preserve">40 </w:t>
      </w:r>
      <w:r w:rsidRPr="007703D2">
        <w:rPr>
          <w:rFonts w:ascii="TH SarabunPSK" w:eastAsia="Sarabun" w:hAnsi="TH SarabunPSK" w:cs="TH SarabunPSK"/>
          <w:sz w:val="28"/>
          <w:cs/>
        </w:rPr>
        <w:t xml:space="preserve">ถัง เพื่อคำนวณดัชนีชี้วัด </w:t>
      </w:r>
      <w:r w:rsidRPr="007703D2">
        <w:rPr>
          <w:rFonts w:ascii="TH SarabunPSK" w:eastAsia="Sarabun" w:hAnsi="TH SarabunPSK" w:cs="TH SarabunPSK"/>
          <w:sz w:val="28"/>
        </w:rPr>
        <w:t xml:space="preserve">Akaike Information Criterion (AIC) </w:t>
      </w:r>
      <w:r w:rsidRPr="007703D2">
        <w:rPr>
          <w:rFonts w:ascii="TH SarabunPSK" w:eastAsia="Sarabun" w:hAnsi="TH SarabunPSK" w:cs="TH SarabunPSK"/>
          <w:sz w:val="28"/>
          <w:cs/>
        </w:rPr>
        <w:t xml:space="preserve">และ </w:t>
      </w:r>
      <w:r w:rsidRPr="007703D2">
        <w:rPr>
          <w:rFonts w:ascii="TH SarabunPSK" w:eastAsia="Sarabun" w:hAnsi="TH SarabunPSK" w:cs="TH SarabunPSK"/>
          <w:sz w:val="28"/>
        </w:rPr>
        <w:t xml:space="preserve">Bayesian Information Criterion (BIC) </w:t>
      </w:r>
      <w:r w:rsidRPr="007703D2">
        <w:rPr>
          <w:rFonts w:ascii="TH SarabunPSK" w:eastAsia="Sarabun" w:hAnsi="TH SarabunPSK" w:cs="TH SarabunPSK"/>
          <w:sz w:val="28"/>
          <w:cs/>
        </w:rPr>
        <w:t xml:space="preserve">เปรียบเทียบระหว่างแบบจำลอง </w:t>
      </w:r>
      <w:r w:rsidRPr="007703D2">
        <w:rPr>
          <w:rFonts w:ascii="TH SarabunPSK" w:eastAsia="Sarabun" w:hAnsi="TH SarabunPSK" w:cs="TH SarabunPSK"/>
          <w:sz w:val="28"/>
        </w:rPr>
        <w:t xml:space="preserve">No-Spot </w:t>
      </w:r>
      <w:r w:rsidRPr="007703D2">
        <w:rPr>
          <w:rFonts w:ascii="TH SarabunPSK" w:eastAsia="Sarabun" w:hAnsi="TH SarabunPSK" w:cs="TH SarabunPSK"/>
          <w:sz w:val="28"/>
          <w:cs/>
        </w:rPr>
        <w:t xml:space="preserve">และ </w:t>
      </w:r>
      <w:r w:rsidRPr="007703D2">
        <w:rPr>
          <w:rFonts w:ascii="TH SarabunPSK" w:eastAsia="Sarabun" w:hAnsi="TH SarabunPSK" w:cs="TH SarabunPSK"/>
          <w:sz w:val="28"/>
        </w:rPr>
        <w:t xml:space="preserve">With-Spot </w:t>
      </w:r>
      <w:r w:rsidRPr="007703D2">
        <w:rPr>
          <w:rFonts w:ascii="TH SarabunPSK" w:eastAsia="Sarabun" w:hAnsi="TH SarabunPSK" w:cs="TH SarabunPSK"/>
          <w:sz w:val="28"/>
          <w:cs/>
        </w:rPr>
        <w:t>ในการพิสูจน์ความเด็ดขาดของสัญญาณฟิสิกส์แยกออกจากสัญญาณรบกวนสุ่ม</w:t>
      </w:r>
    </w:p>
    <w:p w14:paraId="437502D3" w14:textId="76C3B74D" w:rsidR="007703D2" w:rsidRPr="007703D2" w:rsidRDefault="00CF2BA0" w:rsidP="00CF2BA0">
      <w:pPr>
        <w:spacing w:before="240" w:after="0" w:line="240" w:lineRule="auto"/>
        <w:jc w:val="both"/>
        <w:rPr>
          <w:rFonts w:ascii="TH SarabunPSK" w:eastAsia="Sarabun" w:hAnsi="TH SarabunPSK" w:cs="TH SarabunPSK"/>
          <w:b/>
          <w:bCs/>
          <w:sz w:val="28"/>
        </w:rPr>
      </w:pPr>
      <w:r w:rsidRPr="007703D2">
        <w:rPr>
          <w:noProof/>
          <w:sz w:val="28"/>
        </w:rPr>
        <w:drawing>
          <wp:anchor distT="0" distB="0" distL="114300" distR="114300" simplePos="0" relativeHeight="252163072" behindDoc="0" locked="0" layoutInCell="1" allowOverlap="1" wp14:anchorId="6656E5CE" wp14:editId="140AE25F">
            <wp:simplePos x="0" y="0"/>
            <wp:positionH relativeFrom="margin">
              <wp:posOffset>4463057</wp:posOffset>
            </wp:positionH>
            <wp:positionV relativeFrom="paragraph">
              <wp:posOffset>246960</wp:posOffset>
            </wp:positionV>
            <wp:extent cx="1522730" cy="1146810"/>
            <wp:effectExtent l="0" t="0" r="1270" b="0"/>
            <wp:wrapTopAndBottom/>
            <wp:docPr id="195359066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590660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40" t="9810" r="18281" b="49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730" cy="1146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66144" behindDoc="0" locked="0" layoutInCell="1" allowOverlap="1" wp14:anchorId="54F0D484" wp14:editId="0FBC9F52">
            <wp:simplePos x="0" y="0"/>
            <wp:positionH relativeFrom="column">
              <wp:posOffset>3163680</wp:posOffset>
            </wp:positionH>
            <wp:positionV relativeFrom="paragraph">
              <wp:posOffset>280477</wp:posOffset>
            </wp:positionV>
            <wp:extent cx="1299210" cy="1127760"/>
            <wp:effectExtent l="0" t="0" r="0" b="0"/>
            <wp:wrapTopAndBottom/>
            <wp:docPr id="208517278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172784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84" t="13295" r="24407" b="80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210" cy="1127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03D2" w:rsidRPr="007703D2">
        <w:rPr>
          <w:rFonts w:ascii="TH SarabunPSK" w:eastAsia="Sarabun" w:hAnsi="TH SarabunPSK" w:cs="TH SarabunPSK"/>
          <w:b/>
          <w:bCs/>
          <w:sz w:val="28"/>
        </w:rPr>
        <w:t>5</w:t>
      </w:r>
      <w:r w:rsidR="007703D2" w:rsidRPr="007703D2">
        <w:rPr>
          <w:rFonts w:ascii="TH SarabunPSK" w:eastAsia="Sarabun" w:hAnsi="TH SarabunPSK" w:cs="TH SarabunPSK" w:hint="cs"/>
          <w:b/>
          <w:bCs/>
          <w:sz w:val="28"/>
        </w:rPr>
        <w:t xml:space="preserve">. </w:t>
      </w:r>
      <w:r w:rsidR="007703D2" w:rsidRPr="007703D2">
        <w:rPr>
          <w:rFonts w:ascii="TH SarabunPSK" w:eastAsia="Sarabun" w:hAnsi="TH SarabunPSK" w:cs="TH SarabunPSK"/>
          <w:b/>
          <w:bCs/>
          <w:sz w:val="28"/>
          <w:cs/>
        </w:rPr>
        <w:t>ประเมินอุณหภูมิทางกายภาพด้วยวิธีมอน</w:t>
      </w:r>
      <w:proofErr w:type="spellStart"/>
      <w:r w:rsidR="007703D2" w:rsidRPr="007703D2">
        <w:rPr>
          <w:rFonts w:ascii="TH SarabunPSK" w:eastAsia="Sarabun" w:hAnsi="TH SarabunPSK" w:cs="TH SarabunPSK"/>
          <w:b/>
          <w:bCs/>
          <w:sz w:val="28"/>
          <w:cs/>
        </w:rPr>
        <w:t>เต</w:t>
      </w:r>
      <w:proofErr w:type="spellEnd"/>
      <w:r w:rsidR="007703D2" w:rsidRPr="007703D2">
        <w:rPr>
          <w:rFonts w:ascii="TH SarabunPSK" w:eastAsia="Sarabun" w:hAnsi="TH SarabunPSK" w:cs="TH SarabunPSK"/>
          <w:b/>
          <w:bCs/>
          <w:sz w:val="28"/>
          <w:cs/>
        </w:rPr>
        <w:t>คา</w:t>
      </w:r>
      <w:proofErr w:type="spellStart"/>
      <w:r w:rsidR="007703D2" w:rsidRPr="007703D2">
        <w:rPr>
          <w:rFonts w:ascii="TH SarabunPSK" w:eastAsia="Sarabun" w:hAnsi="TH SarabunPSK" w:cs="TH SarabunPSK"/>
          <w:b/>
          <w:bCs/>
          <w:sz w:val="28"/>
          <w:cs/>
        </w:rPr>
        <w:t>ร์โล</w:t>
      </w:r>
      <w:proofErr w:type="spellEnd"/>
    </w:p>
    <w:p w14:paraId="7AFA218E" w14:textId="61E7D468" w:rsidR="007703D2" w:rsidRPr="007703D2" w:rsidRDefault="007703D2" w:rsidP="00CF2BA0">
      <w:pPr>
        <w:spacing w:after="0" w:line="240" w:lineRule="auto"/>
        <w:ind w:firstLine="720"/>
        <w:jc w:val="both"/>
        <w:rPr>
          <w:rFonts w:ascii="TH SarabunPSK" w:eastAsia="Sarabun" w:hAnsi="TH SarabunPSK" w:cs="TH SarabunPSK"/>
          <w:sz w:val="28"/>
        </w:rPr>
      </w:pPr>
      <w:r w:rsidRPr="007703D2">
        <w:rPr>
          <w:rFonts w:ascii="TH SarabunPSK" w:eastAsia="Sarabun" w:hAnsi="TH SarabunPSK" w:cs="TH SarabunPSK"/>
          <w:sz w:val="28"/>
          <w:cs/>
        </w:rPr>
        <w:t>นำค่าพารามิเตอร์แอมพลิ</w:t>
      </w:r>
      <w:proofErr w:type="spellStart"/>
      <w:r w:rsidRPr="007703D2">
        <w:rPr>
          <w:rFonts w:ascii="TH SarabunPSK" w:eastAsia="Sarabun" w:hAnsi="TH SarabunPSK" w:cs="TH SarabunPSK"/>
          <w:sz w:val="28"/>
          <w:cs/>
        </w:rPr>
        <w:t>จูด</w:t>
      </w:r>
      <w:proofErr w:type="spellEnd"/>
      <w:r w:rsidRPr="007703D2">
        <w:rPr>
          <w:rFonts w:ascii="TH SarabunPSK" w:eastAsia="Sarabun" w:hAnsi="TH SarabunPSK" w:cs="TH SarabunPSK"/>
          <w:sz w:val="28"/>
          <w:cs/>
        </w:rPr>
        <w:t xml:space="preserve">สัญญาณสูงสุด </w:t>
      </w:r>
      <w:r w:rsidRPr="007703D2">
        <w:rPr>
          <w:rFonts w:ascii="TH SarabunPSK" w:eastAsia="Sarabun" w:hAnsi="TH SarabunPSK" w:cs="TH SarabunPSK"/>
          <w:sz w:val="28"/>
        </w:rPr>
        <w:t xml:space="preserve"> </w:t>
      </w:r>
      <w:r w:rsidRPr="007703D2">
        <w:rPr>
          <w:rFonts w:ascii="TH SarabunPSK" w:eastAsia="Sarabun" w:hAnsi="TH SarabunPSK" w:cs="TH SarabunPSK"/>
          <w:sz w:val="28"/>
          <w:cs/>
        </w:rPr>
        <w:t>ที่ผ่านการปรับฐาน</w:t>
      </w:r>
      <w:proofErr w:type="spellStart"/>
      <w:r w:rsidRPr="007703D2">
        <w:rPr>
          <w:rFonts w:ascii="TH SarabunPSK" w:eastAsia="Sarabun" w:hAnsi="TH SarabunPSK" w:cs="TH SarabunPSK"/>
          <w:sz w:val="28"/>
          <w:cs/>
        </w:rPr>
        <w:t>สเกล</w:t>
      </w:r>
      <w:proofErr w:type="spellEnd"/>
      <w:r w:rsidRPr="007703D2">
        <w:rPr>
          <w:rFonts w:ascii="TH SarabunPSK" w:eastAsia="Sarabun" w:hAnsi="TH SarabunPSK" w:cs="TH SarabunPSK"/>
          <w:sz w:val="28"/>
          <w:cs/>
        </w:rPr>
        <w:t>สัมบูรณ์ทางฟิสิกส์แล้ว มาคำนวณเพื่อหาค่าอุณหภูมิภายในจุดมืด โดยมีความสัมพันธ์เชื่อมโยงกับความลึกของการผ่านหน้าปกติ และอุณหภูมิผิว</w:t>
      </w:r>
      <w:proofErr w:type="spellStart"/>
      <w:r w:rsidRPr="007703D2">
        <w:rPr>
          <w:rFonts w:ascii="TH SarabunPSK" w:eastAsia="Sarabun" w:hAnsi="TH SarabunPSK" w:cs="TH SarabunPSK"/>
          <w:sz w:val="28"/>
          <w:cs/>
        </w:rPr>
        <w:t>โฟ</w:t>
      </w:r>
      <w:proofErr w:type="spellEnd"/>
      <w:r w:rsidRPr="007703D2">
        <w:rPr>
          <w:rFonts w:ascii="TH SarabunPSK" w:eastAsia="Sarabun" w:hAnsi="TH SarabunPSK" w:cs="TH SarabunPSK"/>
          <w:sz w:val="28"/>
          <w:cs/>
        </w:rPr>
        <w:t>โตสเฟียร์ปกติของดาวฤกษ์แม่ ตามกฎการแผ่รังสีของส</w:t>
      </w:r>
      <w:proofErr w:type="spellStart"/>
      <w:r w:rsidRPr="007703D2">
        <w:rPr>
          <w:rFonts w:ascii="TH SarabunPSK" w:eastAsia="Sarabun" w:hAnsi="TH SarabunPSK" w:cs="TH SarabunPSK"/>
          <w:sz w:val="28"/>
          <w:cs/>
        </w:rPr>
        <w:t>เต</w:t>
      </w:r>
      <w:proofErr w:type="spellEnd"/>
      <w:r w:rsidRPr="007703D2">
        <w:rPr>
          <w:rFonts w:ascii="TH SarabunPSK" w:eastAsia="Sarabun" w:hAnsi="TH SarabunPSK" w:cs="TH SarabunPSK"/>
          <w:sz w:val="28"/>
          <w:cs/>
        </w:rPr>
        <w:t>ฟาน-โบ</w:t>
      </w:r>
      <w:proofErr w:type="spellStart"/>
      <w:r w:rsidRPr="007703D2">
        <w:rPr>
          <w:rFonts w:ascii="TH SarabunPSK" w:eastAsia="Sarabun" w:hAnsi="TH SarabunPSK" w:cs="TH SarabunPSK"/>
          <w:sz w:val="28"/>
          <w:cs/>
        </w:rPr>
        <w:t>ลตซ์</w:t>
      </w:r>
      <w:proofErr w:type="spellEnd"/>
      <w:r w:rsidRPr="007703D2">
        <w:rPr>
          <w:rFonts w:ascii="TH SarabunPSK" w:eastAsia="Sarabun" w:hAnsi="TH SarabunPSK" w:cs="TH SarabunPSK"/>
          <w:sz w:val="28"/>
          <w:cs/>
        </w:rPr>
        <w:t>มัน</w:t>
      </w:r>
      <w:proofErr w:type="spellStart"/>
      <w:r w:rsidRPr="007703D2">
        <w:rPr>
          <w:rFonts w:ascii="TH SarabunPSK" w:eastAsia="Sarabun" w:hAnsi="TH SarabunPSK" w:cs="TH SarabunPSK"/>
          <w:sz w:val="28"/>
          <w:cs/>
        </w:rPr>
        <w:t>น์</w:t>
      </w:r>
      <w:proofErr w:type="spellEnd"/>
      <w:r w:rsidRPr="007703D2">
        <w:rPr>
          <w:rFonts w:ascii="TH SarabunPSK" w:eastAsia="Sarabun" w:hAnsi="TH SarabunPSK" w:cs="TH SarabunPSK"/>
          <w:sz w:val="28"/>
          <w:cs/>
        </w:rPr>
        <w:t xml:space="preserve"> (</w:t>
      </w:r>
      <w:r w:rsidRPr="007703D2">
        <w:rPr>
          <w:rFonts w:ascii="TH SarabunPSK" w:eastAsia="Sarabun" w:hAnsi="TH SarabunPSK" w:cs="TH SarabunPSK"/>
          <w:sz w:val="28"/>
        </w:rPr>
        <w:t xml:space="preserve">Stefan-Boltzmann Law) </w:t>
      </w:r>
      <w:r w:rsidRPr="007703D2">
        <w:rPr>
          <w:rFonts w:ascii="TH SarabunPSK" w:eastAsia="Sarabun" w:hAnsi="TH SarabunPSK" w:cs="TH SarabunPSK"/>
          <w:sz w:val="28"/>
          <w:cs/>
        </w:rPr>
        <w:t>ภายใต้สมการ:</w:t>
      </w:r>
    </w:p>
    <w:p w14:paraId="6365BC83" w14:textId="04799AF3" w:rsidR="007703D2" w:rsidRPr="007703D2" w:rsidRDefault="007703D2" w:rsidP="00CF2BA0">
      <w:pPr>
        <w:spacing w:line="240" w:lineRule="auto"/>
        <w:ind w:firstLine="720"/>
        <w:jc w:val="both"/>
        <w:rPr>
          <w:rFonts w:ascii="TH SarabunPSK" w:eastAsia="Sarabun" w:hAnsi="TH SarabunPSK" w:cs="TH SarabunPSK"/>
          <w:sz w:val="28"/>
        </w:rPr>
      </w:pPr>
      <m:oMathPara>
        <m:oMath>
          <m:sSub>
            <m:sSubPr>
              <m:ctrlPr>
                <w:rPr>
                  <w:rFonts w:ascii="Cambria Math" w:eastAsia="Sarabun" w:hAnsi="Cambria Math" w:cs="TH SarabunPSK"/>
                  <w:sz w:val="28"/>
                </w:rPr>
              </m:ctrlPr>
            </m:sSubPr>
            <m:e>
              <m:r>
                <w:rPr>
                  <w:rFonts w:ascii="Cambria Math" w:eastAsia="Sarabun" w:hAnsi="Cambria Math" w:cs="TH SarabunPSK"/>
                  <w:sz w:val="28"/>
                </w:rPr>
                <m:t>T</m:t>
              </m:r>
            </m:e>
            <m:sub>
              <m:r>
                <w:rPr>
                  <w:rFonts w:ascii="Cambria Math" w:eastAsia="Sarabun" w:hAnsi="Cambria Math" w:cs="TH SarabunPSK"/>
                  <w:sz w:val="28"/>
                </w:rPr>
                <m:t xml:space="preserve">spot </m:t>
              </m:r>
            </m:sub>
          </m:sSub>
          <m:r>
            <w:rPr>
              <w:rFonts w:ascii="Cambria Math" w:eastAsia="Sarabun" w:hAnsi="Cambria Math" w:cs="TH SarabunPSK"/>
              <w:sz w:val="28"/>
            </w:rPr>
            <m:t>=</m:t>
          </m:r>
          <m:sSub>
            <m:sSubPr>
              <m:ctrlPr>
                <w:rPr>
                  <w:rFonts w:ascii="Cambria Math" w:eastAsia="Sarabun" w:hAnsi="Cambria Math" w:cs="TH SarabunPSK"/>
                  <w:i/>
                  <w:sz w:val="28"/>
                </w:rPr>
              </m:ctrlPr>
            </m:sSubPr>
            <m:e>
              <m:r>
                <w:rPr>
                  <w:rFonts w:ascii="Cambria Math" w:eastAsia="Sarabun" w:hAnsi="Cambria Math" w:cs="TH SarabunPSK"/>
                  <w:sz w:val="28"/>
                </w:rPr>
                <m:t>T</m:t>
              </m:r>
            </m:e>
            <m:sub>
              <m:r>
                <w:rPr>
                  <w:rFonts w:ascii="Cambria Math" w:eastAsia="Sarabun" w:hAnsi="Cambria Math" w:cs="TH SarabunPSK"/>
                  <w:sz w:val="28"/>
                </w:rPr>
                <m:t>star</m:t>
              </m:r>
            </m:sub>
          </m:sSub>
          <m:sSup>
            <m:sSupPr>
              <m:ctrlPr>
                <w:rPr>
                  <w:rFonts w:ascii="Cambria Math" w:eastAsia="Sarabun" w:hAnsi="Cambria Math" w:cs="TH SarabunPSK"/>
                  <w:i/>
                  <w:sz w:val="28"/>
                </w:rPr>
              </m:ctrlPr>
            </m:sSupPr>
            <m:e>
              <m:r>
                <w:rPr>
                  <w:rFonts w:ascii="Cambria Math" w:eastAsia="Sarabun" w:hAnsi="Cambria Math" w:cs="TH SarabunPSK"/>
                  <w:sz w:val="28"/>
                </w:rPr>
                <m:t>(1-C)</m:t>
              </m:r>
            </m:e>
            <m:sup>
              <m:f>
                <m:fPr>
                  <m:type m:val="skw"/>
                  <m:ctrlPr>
                    <w:rPr>
                      <w:rFonts w:ascii="Cambria Math" w:eastAsia="Sarabun" w:hAnsi="Cambria Math" w:cs="TH SarabunPSK"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eastAsia="Sarabun" w:hAnsi="Cambria Math" w:cs="TH SarabunPSK"/>
                      <w:sz w:val="28"/>
                    </w:rPr>
                    <m:t>1</m:t>
                  </m:r>
                </m:num>
                <m:den>
                  <m:r>
                    <w:rPr>
                      <w:rFonts w:ascii="Cambria Math" w:eastAsia="Sarabun" w:hAnsi="Cambria Math" w:cs="TH SarabunPSK"/>
                      <w:sz w:val="28"/>
                    </w:rPr>
                    <m:t>4</m:t>
                  </m:r>
                </m:den>
              </m:f>
            </m:sup>
          </m:sSup>
        </m:oMath>
      </m:oMathPara>
    </w:p>
    <w:p w14:paraId="1D28DD7F" w14:textId="411B8EF7" w:rsidR="00823156" w:rsidRDefault="007703D2" w:rsidP="00CF2BA0">
      <w:pPr>
        <w:spacing w:after="0" w:line="240" w:lineRule="auto"/>
        <w:ind w:firstLine="720"/>
        <w:jc w:val="both"/>
        <w:rPr>
          <w:rFonts w:ascii="TH SarabunPSK" w:eastAsia="Sarabun" w:hAnsi="TH SarabunPSK" w:cs="TH SarabunPSK"/>
          <w:sz w:val="28"/>
        </w:rPr>
      </w:pPr>
      <w:r w:rsidRPr="007703D2">
        <w:rPr>
          <w:rFonts w:ascii="TH SarabunPSK" w:eastAsia="Sarabun" w:hAnsi="TH SarabunPSK" w:cs="TH SarabunPSK"/>
          <w:sz w:val="28"/>
          <w:cs/>
        </w:rPr>
        <w:t>ผู้วิจัยได้ประยุกต์ใช้เทคนิคการจำลองมอน</w:t>
      </w:r>
      <w:proofErr w:type="spellStart"/>
      <w:r w:rsidRPr="007703D2">
        <w:rPr>
          <w:rFonts w:ascii="TH SarabunPSK" w:eastAsia="Sarabun" w:hAnsi="TH SarabunPSK" w:cs="TH SarabunPSK"/>
          <w:sz w:val="28"/>
          <w:cs/>
        </w:rPr>
        <w:t>เต</w:t>
      </w:r>
      <w:proofErr w:type="spellEnd"/>
      <w:r w:rsidRPr="007703D2">
        <w:rPr>
          <w:rFonts w:ascii="TH SarabunPSK" w:eastAsia="Sarabun" w:hAnsi="TH SarabunPSK" w:cs="TH SarabunPSK"/>
          <w:sz w:val="28"/>
          <w:cs/>
        </w:rPr>
        <w:t>คา</w:t>
      </w:r>
      <w:proofErr w:type="spellStart"/>
      <w:r w:rsidRPr="007703D2">
        <w:rPr>
          <w:rFonts w:ascii="TH SarabunPSK" w:eastAsia="Sarabun" w:hAnsi="TH SarabunPSK" w:cs="TH SarabunPSK"/>
          <w:sz w:val="28"/>
          <w:cs/>
        </w:rPr>
        <w:t>ร์โล</w:t>
      </w:r>
      <w:proofErr w:type="spellEnd"/>
      <w:r w:rsidRPr="007703D2">
        <w:rPr>
          <w:rFonts w:ascii="TH SarabunPSK" w:eastAsia="Sarabun" w:hAnsi="TH SarabunPSK" w:cs="TH SarabunPSK"/>
          <w:sz w:val="28"/>
          <w:cs/>
        </w:rPr>
        <w:t>เพื่อกระจายความคลาดเคลื่อน</w:t>
      </w:r>
      <w:r w:rsidRPr="007703D2">
        <w:rPr>
          <w:rFonts w:ascii="TH SarabunPSK" w:eastAsia="Sarabun" w:hAnsi="TH SarabunPSK" w:cs="TH SarabunPSK"/>
          <w:b/>
          <w:bCs/>
          <w:sz w:val="28"/>
          <w:cs/>
        </w:rPr>
        <w:t xml:space="preserve"> </w:t>
      </w:r>
      <w:r w:rsidRPr="007703D2">
        <w:rPr>
          <w:rFonts w:ascii="TH SarabunPSK" w:eastAsia="Sarabun" w:hAnsi="TH SarabunPSK" w:cs="TH SarabunPSK"/>
          <w:sz w:val="28"/>
          <w:cs/>
        </w:rPr>
        <w:t xml:space="preserve">ทำการสุ่มพารามิเตอร์อินพุตตามการแจกแจงแบบปกติจำนวน </w:t>
      </w:r>
      <w:r w:rsidRPr="007703D2">
        <w:rPr>
          <w:rFonts w:ascii="TH SarabunPSK" w:eastAsia="Sarabun" w:hAnsi="TH SarabunPSK" w:cs="TH SarabunPSK"/>
          <w:sz w:val="28"/>
        </w:rPr>
        <w:t xml:space="preserve">100,000 </w:t>
      </w:r>
      <w:r w:rsidRPr="007703D2">
        <w:rPr>
          <w:rFonts w:ascii="TH SarabunPSK" w:eastAsia="Sarabun" w:hAnsi="TH SarabunPSK" w:cs="TH SarabunPSK"/>
          <w:sz w:val="28"/>
          <w:cs/>
        </w:rPr>
        <w:t>ครั้ง เพื่อสกัดค่าเฉลี่ยอุณหภูมิภายในจุดมืดสัมบูรณ์และส่วนต่างความเย็นค่าเบี่ยงเบนมาตรฐานเชิงสถิติที่แม่นยำ</w:t>
      </w:r>
    </w:p>
    <w:p w14:paraId="765BD620" w14:textId="77777777" w:rsidR="002E685D" w:rsidRPr="002E685D" w:rsidRDefault="002E685D" w:rsidP="00CF2BA0">
      <w:pPr>
        <w:spacing w:after="0" w:line="240" w:lineRule="auto"/>
        <w:ind w:firstLine="720"/>
        <w:jc w:val="both"/>
        <w:rPr>
          <w:rFonts w:ascii="TH SarabunPSK" w:eastAsia="Sarabun" w:hAnsi="TH SarabunPSK" w:cs="TH SarabunPSK"/>
          <w:sz w:val="28"/>
        </w:rPr>
      </w:pPr>
    </w:p>
    <w:p w14:paraId="1CDC375F" w14:textId="76D72CA5" w:rsidR="0098175B" w:rsidRPr="00F11CB8" w:rsidRDefault="00361F4B" w:rsidP="00CF2BA0">
      <w:pPr>
        <w:spacing w:line="240" w:lineRule="auto"/>
        <w:jc w:val="both"/>
        <w:rPr>
          <w:rFonts w:ascii="TH SarabunPSK" w:hAnsi="TH SarabunPSK" w:cs="TH SarabunPSK"/>
          <w:sz w:val="28"/>
        </w:rPr>
      </w:pPr>
      <w:r w:rsidRPr="00F11CB8">
        <w:rPr>
          <w:rFonts w:ascii="TH SarabunPSK" w:hAnsi="TH SarabunPSK" w:cs="TH SarabunPSK" w:hint="cs"/>
          <w:b/>
          <w:bCs/>
          <w:sz w:val="28"/>
          <w:cs/>
        </w:rPr>
        <w:t>ผลและอภิปรายผล</w:t>
      </w:r>
      <w:r w:rsidR="00F63A3D" w:rsidRPr="00F11CB8">
        <w:rPr>
          <w:rFonts w:ascii="TH SarabunPSK" w:hAnsi="TH SarabunPSK" w:cs="TH SarabunPSK"/>
          <w:sz w:val="28"/>
        </w:rPr>
        <w:t xml:space="preserve"> </w:t>
      </w:r>
    </w:p>
    <w:p w14:paraId="7BC73EC0" w14:textId="16473295" w:rsidR="007703D2" w:rsidRPr="007703D2" w:rsidRDefault="007703D2" w:rsidP="00CF2BA0">
      <w:pPr>
        <w:spacing w:after="0"/>
        <w:jc w:val="both"/>
        <w:rPr>
          <w:rFonts w:ascii="TH SarabunPSK" w:eastAsia="Sarabun" w:hAnsi="TH SarabunPSK" w:cs="TH SarabunPSK"/>
          <w:b/>
          <w:bCs/>
          <w:sz w:val="28"/>
        </w:rPr>
      </w:pPr>
      <w:r w:rsidRPr="007703D2">
        <w:rPr>
          <w:rFonts w:ascii="TH SarabunPSK" w:eastAsia="Sarabun" w:hAnsi="TH SarabunPSK" w:cs="TH SarabunPSK"/>
          <w:b/>
          <w:bCs/>
          <w:sz w:val="28"/>
        </w:rPr>
        <w:t>1</w:t>
      </w:r>
      <w:r w:rsidR="002E685D">
        <w:rPr>
          <w:rFonts w:ascii="TH SarabunPSK" w:eastAsia="Sarabun" w:hAnsi="TH SarabunPSK" w:cs="TH SarabunPSK"/>
          <w:b/>
          <w:bCs/>
          <w:sz w:val="28"/>
        </w:rPr>
        <w:t>.</w:t>
      </w:r>
      <w:r w:rsidRPr="007703D2">
        <w:rPr>
          <w:rFonts w:ascii="TH SarabunPSK" w:eastAsia="Sarabun" w:hAnsi="TH SarabunPSK" w:cs="TH SarabunPSK"/>
          <w:b/>
          <w:bCs/>
          <w:sz w:val="28"/>
        </w:rPr>
        <w:t xml:space="preserve"> </w:t>
      </w:r>
      <w:r w:rsidRPr="007703D2">
        <w:rPr>
          <w:rFonts w:ascii="TH SarabunPSK" w:eastAsia="Sarabun" w:hAnsi="TH SarabunPSK" w:cs="TH SarabunPSK"/>
          <w:b/>
          <w:bCs/>
          <w:sz w:val="28"/>
          <w:cs/>
        </w:rPr>
        <w:t>สัญญาณตกค้างและการวิเคราะห์โครงสร</w:t>
      </w:r>
      <w:proofErr w:type="spellStart"/>
      <w:r w:rsidRPr="007703D2">
        <w:rPr>
          <w:rFonts w:ascii="TH SarabunPSK" w:eastAsia="Sarabun" w:hAnsi="TH SarabunPSK" w:cs="TH SarabunPSK"/>
          <w:b/>
          <w:bCs/>
          <w:sz w:val="28"/>
          <w:cs/>
        </w:rPr>
        <w:t>้า</w:t>
      </w:r>
      <w:proofErr w:type="spellEnd"/>
      <w:r w:rsidRPr="007703D2">
        <w:rPr>
          <w:rFonts w:ascii="TH SarabunPSK" w:eastAsia="Sarabun" w:hAnsi="TH SarabunPSK" w:cs="TH SarabunPSK"/>
          <w:b/>
          <w:bCs/>
          <w:sz w:val="28"/>
          <w:cs/>
        </w:rPr>
        <w:t>งมหภาคด้วยแผนภูมิสายน้ำ</w:t>
      </w:r>
    </w:p>
    <w:p w14:paraId="25BF5026" w14:textId="77777777" w:rsidR="007703D2" w:rsidRPr="007703D2" w:rsidRDefault="007703D2" w:rsidP="00CF2BA0">
      <w:pPr>
        <w:spacing w:after="0"/>
        <w:ind w:firstLine="720"/>
        <w:jc w:val="both"/>
        <w:rPr>
          <w:rFonts w:ascii="TH SarabunPSK" w:eastAsia="Sarabun" w:hAnsi="TH SarabunPSK" w:cs="TH SarabunPSK"/>
          <w:sz w:val="28"/>
        </w:rPr>
      </w:pPr>
      <w:r w:rsidRPr="007703D2">
        <w:rPr>
          <w:rFonts w:ascii="TH SarabunPSK" w:eastAsia="Sarabun" w:hAnsi="TH SarabunPSK" w:cs="TH SarabunPSK"/>
          <w:sz w:val="28"/>
          <w:cs/>
        </w:rPr>
        <w:t>จากการสร้างแบบจำลองการผ่านหน้าทางทฤษฎีอ้างอิงสภาวะที่ไม่มีจุดมืดและนำมาหักล้างกับข้อมูลกราฟแสงสังเกตการณ์จริง พบว่าปรากฏสัญญาณส่วนต่างที่แสดงลักษณะเป็นยอดนูนเหนือระดับฐานศูนย์ในระหว่างที่ดาวเคราะห์โคจรผ่านหน้าดวงดาว</w:t>
      </w:r>
    </w:p>
    <w:p w14:paraId="37729A25" w14:textId="2BF67E9A" w:rsidR="007703D2" w:rsidRPr="002E685D" w:rsidRDefault="007703D2" w:rsidP="00CF2BA0">
      <w:pPr>
        <w:ind w:firstLine="720"/>
        <w:jc w:val="both"/>
        <w:rPr>
          <w:rFonts w:ascii="TH SarabunPSK" w:eastAsia="Sarabun" w:hAnsi="TH SarabunPSK" w:cs="TH SarabunPSK"/>
          <w:sz w:val="28"/>
        </w:rPr>
      </w:pPr>
      <w:r w:rsidRPr="007703D2">
        <w:rPr>
          <w:rFonts w:ascii="TH SarabunPSK" w:eastAsia="Sarabun" w:hAnsi="TH SarabunPSK" w:cs="TH SarabunPSK"/>
          <w:sz w:val="28"/>
          <w:cs/>
        </w:rPr>
        <w:t xml:space="preserve">เพื่อพิสูจน์เสถียรภาพและความต่อเนื่องทางกายภาพ ผู้วิจัยได้นำสัญญาณตกค้างส่วนต่างตลอดระยะเวลา </w:t>
      </w:r>
      <w:r w:rsidRPr="007703D2">
        <w:rPr>
          <w:rFonts w:ascii="TH SarabunPSK" w:eastAsia="Sarabun" w:hAnsi="TH SarabunPSK" w:cs="TH SarabunPSK"/>
          <w:sz w:val="28"/>
        </w:rPr>
        <w:t xml:space="preserve">4 </w:t>
      </w:r>
      <w:r w:rsidRPr="007703D2">
        <w:rPr>
          <w:rFonts w:ascii="TH SarabunPSK" w:eastAsia="Sarabun" w:hAnsi="TH SarabunPSK" w:cs="TH SarabunPSK"/>
          <w:sz w:val="28"/>
          <w:cs/>
        </w:rPr>
        <w:t>ปี มาจัดเรียงซ้อนทับกันตามลำดับเวลาในแผนภูมิสายน้ำ (</w:t>
      </w:r>
      <w:r w:rsidRPr="007703D2">
        <w:rPr>
          <w:rFonts w:ascii="TH SarabunPSK" w:eastAsia="Sarabun" w:hAnsi="TH SarabunPSK" w:cs="TH SarabunPSK"/>
          <w:sz w:val="28"/>
        </w:rPr>
        <w:t xml:space="preserve">River Plot) </w:t>
      </w:r>
      <w:r w:rsidRPr="007703D2">
        <w:rPr>
          <w:rFonts w:ascii="TH SarabunPSK" w:eastAsia="Sarabun" w:hAnsi="TH SarabunPSK" w:cs="TH SarabunPSK"/>
          <w:sz w:val="28"/>
          <w:cs/>
        </w:rPr>
        <w:t>ดังแสดงใน</w:t>
      </w:r>
      <w:r w:rsidRPr="007703D2">
        <w:rPr>
          <w:rFonts w:ascii="TH SarabunPSK" w:eastAsia="Sarabun" w:hAnsi="TH SarabunPSK" w:cs="TH SarabunPSK"/>
          <w:sz w:val="28"/>
        </w:rPr>
        <w:t xml:space="preserve"> </w:t>
      </w:r>
      <w:r w:rsidRPr="002E685D">
        <w:rPr>
          <w:rFonts w:ascii="TH SarabunPSK" w:eastAsia="Sarabun" w:hAnsi="TH SarabunPSK" w:cs="TH SarabunPSK"/>
          <w:sz w:val="28"/>
          <w:cs/>
        </w:rPr>
        <w:t xml:space="preserve">ภาพที่ </w:t>
      </w:r>
      <w:r w:rsidRPr="002E685D">
        <w:rPr>
          <w:rFonts w:ascii="TH SarabunPSK" w:eastAsia="Sarabun" w:hAnsi="TH SarabunPSK" w:cs="TH SarabunPSK"/>
          <w:sz w:val="28"/>
        </w:rPr>
        <w:t xml:space="preserve">1 </w:t>
      </w:r>
      <w:r w:rsidRPr="002E685D">
        <w:rPr>
          <w:rFonts w:ascii="TH SarabunPSK" w:eastAsia="Sarabun" w:hAnsi="TH SarabunPSK" w:cs="TH SarabunPSK"/>
          <w:sz w:val="28"/>
          <w:cs/>
        </w:rPr>
        <w:t>ผลการวิเคราะห์เผยให้เห็นแถบสัญญาณเชิงบวกความหนาแน่นสูง (แถบสีแดงเข้มที่มีแอมพลิ</w:t>
      </w:r>
      <w:proofErr w:type="spellStart"/>
      <w:r w:rsidRPr="002E685D">
        <w:rPr>
          <w:rFonts w:ascii="TH SarabunPSK" w:eastAsia="Sarabun" w:hAnsi="TH SarabunPSK" w:cs="TH SarabunPSK"/>
          <w:sz w:val="28"/>
          <w:cs/>
        </w:rPr>
        <w:t>จูด</w:t>
      </w:r>
      <w:proofErr w:type="spellEnd"/>
      <w:r w:rsidRPr="002E685D">
        <w:rPr>
          <w:rFonts w:ascii="TH SarabunPSK" w:eastAsia="Sarabun" w:hAnsi="TH SarabunPSK" w:cs="TH SarabunPSK"/>
          <w:sz w:val="28"/>
          <w:cs/>
        </w:rPr>
        <w:t xml:space="preserve">สูงถึง </w:t>
      </w:r>
      <w:r w:rsidRPr="002E685D">
        <w:rPr>
          <w:rFonts w:ascii="TH SarabunPSK" w:eastAsia="Sarabun" w:hAnsi="TH SarabunPSK" w:cs="TH SarabunPSK"/>
          <w:sz w:val="28"/>
        </w:rPr>
        <w:t xml:space="preserve">0.006) </w:t>
      </w:r>
      <w:r w:rsidRPr="002E685D">
        <w:rPr>
          <w:rFonts w:ascii="TH SarabunPSK" w:eastAsia="Sarabun" w:hAnsi="TH SarabunPSK" w:cs="TH SarabunPSK"/>
          <w:sz w:val="28"/>
          <w:cs/>
        </w:rPr>
        <w:t>เกาะกลุ่มและทอดตัวสอดคล้องตามแนวแกนหมุนของดาวฤกษ์อย่างต่อเนื่อง โครงสร้างนี้เป็นหลักฐานยืนยันชัดเจนว่า สัญญาณตกค้างดังกล่าวเกิดจากพื้นที่กัมมันตภาพ</w:t>
      </w:r>
      <w:r w:rsidRPr="002E685D">
        <w:rPr>
          <w:rFonts w:ascii="TH SarabunPSK" w:eastAsia="Sarabun" w:hAnsi="TH SarabunPSK" w:cs="TH SarabunPSK" w:hint="cs"/>
          <w:sz w:val="28"/>
          <w:cs/>
        </w:rPr>
        <w:t xml:space="preserve"> </w:t>
      </w:r>
      <w:r w:rsidRPr="002E685D">
        <w:rPr>
          <w:rFonts w:ascii="TH SarabunPSK" w:eastAsia="Sarabun" w:hAnsi="TH SarabunPSK" w:cs="TH SarabunPSK"/>
          <w:sz w:val="28"/>
          <w:cs/>
        </w:rPr>
        <w:t>ของกลุ่มจุดมืดขนาดใหญ่ที่มีอายุขัยยาวนานข้ามผ่านหลายร้อยรอบโคจร ไม่ใช่สัญญาณรบกวนสุ่ม</w:t>
      </w:r>
    </w:p>
    <w:p w14:paraId="42905D33" w14:textId="2D167F63" w:rsidR="007703D2" w:rsidRPr="002E685D" w:rsidRDefault="007703D2" w:rsidP="00CF2BA0">
      <w:pPr>
        <w:jc w:val="both"/>
        <w:rPr>
          <w:rFonts w:ascii="TH SarabunPSK" w:eastAsia="Sarabun" w:hAnsi="TH SarabunPSK" w:cs="TH SarabunPSK"/>
          <w:b/>
          <w:bCs/>
          <w:sz w:val="28"/>
        </w:rPr>
      </w:pPr>
      <w:r w:rsidRPr="002E685D">
        <w:rPr>
          <w:rFonts w:ascii="TH SarabunPSK" w:eastAsia="Sarabun" w:hAnsi="TH SarabunPSK" w:cs="TH SarabunPSK"/>
          <w:b/>
          <w:bCs/>
          <w:sz w:val="28"/>
          <w:cs/>
        </w:rPr>
        <w:t xml:space="preserve">ภาพที่ </w:t>
      </w:r>
      <w:r w:rsidRPr="002E685D">
        <w:rPr>
          <w:rFonts w:ascii="TH SarabunPSK" w:eastAsia="Sarabun" w:hAnsi="TH SarabunPSK" w:cs="TH SarabunPSK"/>
          <w:b/>
          <w:bCs/>
          <w:sz w:val="28"/>
        </w:rPr>
        <w:t xml:space="preserve">1.1: </w:t>
      </w:r>
      <w:r w:rsidRPr="002E685D">
        <w:rPr>
          <w:rFonts w:ascii="TH SarabunPSK" w:eastAsia="Sarabun" w:hAnsi="TH SarabunPSK" w:cs="TH SarabunPSK"/>
          <w:sz w:val="28"/>
        </w:rPr>
        <w:t>(</w:t>
      </w:r>
      <w:r w:rsidRPr="002E685D">
        <w:rPr>
          <w:rFonts w:ascii="TH SarabunPSK" w:eastAsia="Sarabun" w:hAnsi="TH SarabunPSK" w:cs="TH SarabunPSK"/>
          <w:sz w:val="28"/>
          <w:cs/>
        </w:rPr>
        <w:t xml:space="preserve">บน) กราฟแสงการผ่านหน้าสัมพัทธ์ของดาวเคราะห์ </w:t>
      </w:r>
      <w:r w:rsidRPr="002E685D">
        <w:rPr>
          <w:rFonts w:ascii="TH SarabunPSK" w:eastAsia="Sarabun" w:hAnsi="TH SarabunPSK" w:cs="TH SarabunPSK"/>
          <w:sz w:val="28"/>
        </w:rPr>
        <w:t xml:space="preserve">Kepler-17b </w:t>
      </w:r>
      <w:r w:rsidRPr="002E685D">
        <w:rPr>
          <w:rFonts w:ascii="TH SarabunPSK" w:eastAsia="Sarabun" w:hAnsi="TH SarabunPSK" w:cs="TH SarabunPSK"/>
          <w:sz w:val="28"/>
          <w:cs/>
        </w:rPr>
        <w:t xml:space="preserve">เปรียบเทียบกับแบบจำลองทฤษฎีสภาวะปกติ และ (ล่าง) สัญญาณส่วนต่างตกค้างที่ผ่านการสกัดและครอบทับพารามิเตอร์จุดมืดด้วยวิธี </w:t>
      </w:r>
      <w:r w:rsidRPr="002E685D">
        <w:rPr>
          <w:rFonts w:ascii="TH SarabunPSK" w:eastAsia="Sarabun" w:hAnsi="TH SarabunPSK" w:cs="TH SarabunPSK"/>
          <w:sz w:val="28"/>
        </w:rPr>
        <w:t>MCMC</w:t>
      </w:r>
    </w:p>
    <w:p w14:paraId="37544C9D" w14:textId="77777777" w:rsidR="007703D2" w:rsidRPr="002E685D" w:rsidRDefault="007703D2" w:rsidP="00CF2BA0">
      <w:pPr>
        <w:jc w:val="both"/>
        <w:rPr>
          <w:rFonts w:ascii="TH SarabunPSK" w:eastAsia="Sarabun" w:hAnsi="TH SarabunPSK" w:cs="TH SarabunPSK"/>
          <w:sz w:val="28"/>
        </w:rPr>
      </w:pPr>
      <w:r w:rsidRPr="002E685D">
        <w:rPr>
          <w:rFonts w:ascii="TH SarabunPSK" w:eastAsia="Sarabun" w:hAnsi="TH SarabunPSK" w:cs="TH SarabunPSK"/>
          <w:b/>
          <w:bCs/>
          <w:sz w:val="28"/>
          <w:cs/>
        </w:rPr>
        <w:t xml:space="preserve">ภาพที่ </w:t>
      </w:r>
      <w:r w:rsidRPr="002E685D">
        <w:rPr>
          <w:rFonts w:ascii="TH SarabunPSK" w:eastAsia="Sarabun" w:hAnsi="TH SarabunPSK" w:cs="TH SarabunPSK"/>
          <w:b/>
          <w:bCs/>
          <w:sz w:val="28"/>
        </w:rPr>
        <w:t xml:space="preserve">1.2: </w:t>
      </w:r>
      <w:r w:rsidRPr="002E685D">
        <w:rPr>
          <w:rFonts w:ascii="TH SarabunPSK" w:eastAsia="Sarabun" w:hAnsi="TH SarabunPSK" w:cs="TH SarabunPSK"/>
          <w:sz w:val="28"/>
          <w:cs/>
        </w:rPr>
        <w:t>แผนภูมิสายน้ำ (</w:t>
      </w:r>
      <w:r w:rsidRPr="002E685D">
        <w:rPr>
          <w:rFonts w:ascii="TH SarabunPSK" w:eastAsia="Sarabun" w:hAnsi="TH SarabunPSK" w:cs="TH SarabunPSK"/>
          <w:sz w:val="28"/>
        </w:rPr>
        <w:t xml:space="preserve">River Plot) </w:t>
      </w:r>
      <w:r w:rsidRPr="002E685D">
        <w:rPr>
          <w:rFonts w:ascii="TH SarabunPSK" w:eastAsia="Sarabun" w:hAnsi="TH SarabunPSK" w:cs="TH SarabunPSK"/>
          <w:sz w:val="28"/>
          <w:cs/>
        </w:rPr>
        <w:t xml:space="preserve">แสดงการกระจายตัวและการวิวัฒนาการของสัญญาณจุดมืดสัมพัทธ์ตลอด </w:t>
      </w:r>
      <w:r w:rsidRPr="002E685D">
        <w:rPr>
          <w:rFonts w:ascii="TH SarabunPSK" w:eastAsia="Sarabun" w:hAnsi="TH SarabunPSK" w:cs="TH SarabunPSK"/>
          <w:sz w:val="28"/>
        </w:rPr>
        <w:t xml:space="preserve">17 Quarters </w:t>
      </w:r>
      <w:r w:rsidRPr="002E685D">
        <w:rPr>
          <w:rFonts w:ascii="TH SarabunPSK" w:eastAsia="Sarabun" w:hAnsi="TH SarabunPSK" w:cs="TH SarabunPSK"/>
          <w:sz w:val="28"/>
          <w:cs/>
        </w:rPr>
        <w:t xml:space="preserve">ของระบบดาว </w:t>
      </w:r>
      <w:r w:rsidRPr="002E685D">
        <w:rPr>
          <w:rFonts w:ascii="TH SarabunPSK" w:eastAsia="Sarabun" w:hAnsi="TH SarabunPSK" w:cs="TH SarabunPSK"/>
          <w:sz w:val="28"/>
        </w:rPr>
        <w:t>Kepler-17</w:t>
      </w:r>
    </w:p>
    <w:p w14:paraId="380BE9C5" w14:textId="77777777" w:rsidR="007703D2" w:rsidRPr="002E685D" w:rsidRDefault="007703D2" w:rsidP="00CF2BA0">
      <w:pPr>
        <w:spacing w:before="240" w:after="0"/>
        <w:jc w:val="both"/>
        <w:rPr>
          <w:rFonts w:ascii="TH SarabunPSK" w:eastAsia="Arial Unicode MS" w:hAnsi="TH SarabunPSK" w:cs="TH SarabunPSK"/>
          <w:b/>
          <w:bCs/>
          <w:sz w:val="28"/>
        </w:rPr>
      </w:pPr>
      <w:r w:rsidRPr="002E685D">
        <w:rPr>
          <w:rFonts w:ascii="TH SarabunPSK" w:eastAsia="Arial Unicode MS" w:hAnsi="TH SarabunPSK" w:cs="TH SarabunPSK"/>
          <w:b/>
          <w:bCs/>
          <w:sz w:val="28"/>
        </w:rPr>
        <w:t>2</w:t>
      </w:r>
      <w:r w:rsidRPr="002E685D">
        <w:rPr>
          <w:rFonts w:ascii="TH SarabunPSK" w:eastAsia="Arial Unicode MS" w:hAnsi="TH SarabunPSK" w:cs="TH SarabunPSK" w:hint="cs"/>
          <w:b/>
          <w:bCs/>
          <w:sz w:val="28"/>
          <w:cs/>
        </w:rPr>
        <w:t>.</w:t>
      </w:r>
      <w:r w:rsidRPr="002E685D">
        <w:rPr>
          <w:rFonts w:ascii="TH SarabunPSK" w:eastAsia="Arial Unicode MS" w:hAnsi="TH SarabunPSK" w:cs="TH SarabunPSK"/>
          <w:b/>
          <w:bCs/>
          <w:sz w:val="28"/>
        </w:rPr>
        <w:t xml:space="preserve"> </w:t>
      </w:r>
      <w:r w:rsidRPr="002E685D">
        <w:rPr>
          <w:rFonts w:ascii="TH SarabunPSK" w:eastAsia="Arial Unicode MS" w:hAnsi="TH SarabunPSK" w:cs="TH SarabunPSK"/>
          <w:b/>
          <w:bCs/>
          <w:sz w:val="28"/>
          <w:cs/>
        </w:rPr>
        <w:t>การพิสูจน์ทางสถิติและพฤติกรรมโครงสร้างปีกนก</w:t>
      </w:r>
    </w:p>
    <w:p w14:paraId="3C13F007" w14:textId="2FDF3EC8" w:rsidR="007703D2" w:rsidRPr="002E685D" w:rsidRDefault="007703D2" w:rsidP="00CF2BA0">
      <w:pPr>
        <w:spacing w:after="0"/>
        <w:ind w:firstLine="720"/>
        <w:jc w:val="both"/>
        <w:rPr>
          <w:rFonts w:ascii="TH SarabunPSK" w:eastAsia="Sarabun" w:hAnsi="TH SarabunPSK" w:cs="TH SarabunPSK"/>
          <w:sz w:val="28"/>
        </w:rPr>
      </w:pPr>
      <w:r w:rsidRPr="002E685D">
        <w:rPr>
          <w:rFonts w:ascii="TH SarabunPSK" w:eastAsia="Sarabun" w:hAnsi="TH SarabunPSK" w:cs="TH SarabunPSK"/>
          <w:sz w:val="28"/>
          <w:cs/>
        </w:rPr>
        <w:t>เพื่อเพิ่มอัตราส่วนสัญญาณต่อสัญญาณรบกวน และขจัดข้อจำกัดของข้อมูลช่วงเวลานาน ผู้วิจัยได้ใช้เทคนิคการจัดกลุ่มถังข้อมูล</w:t>
      </w:r>
      <w:proofErr w:type="spellStart"/>
      <w:r w:rsidRPr="002E685D">
        <w:rPr>
          <w:rFonts w:ascii="TH SarabunPSK" w:eastAsia="Sarabun" w:hAnsi="TH SarabunPSK" w:cs="TH SarabunPSK"/>
          <w:sz w:val="28"/>
          <w:cs/>
        </w:rPr>
        <w:t>เฟส</w:t>
      </w:r>
      <w:proofErr w:type="spellEnd"/>
      <w:r w:rsidRPr="002E685D">
        <w:rPr>
          <w:rFonts w:ascii="TH SarabunPSK" w:eastAsia="Sarabun" w:hAnsi="TH SarabunPSK" w:cs="TH SarabunPSK"/>
          <w:sz w:val="28"/>
          <w:cs/>
        </w:rPr>
        <w:t xml:space="preserve"> ในการทดสอบเปรียบเทียบแบบจำลองทางสถิติ ดังแสดงใน</w:t>
      </w:r>
      <w:r w:rsidRPr="002E685D">
        <w:rPr>
          <w:rFonts w:ascii="TH SarabunPSK" w:eastAsia="Sarabun" w:hAnsi="TH SarabunPSK" w:cs="TH SarabunPSK"/>
          <w:sz w:val="28"/>
        </w:rPr>
        <w:t xml:space="preserve"> </w:t>
      </w:r>
      <w:r w:rsidRPr="002E685D">
        <w:rPr>
          <w:rFonts w:ascii="TH SarabunPSK" w:eastAsia="Sarabun" w:hAnsi="TH SarabunPSK" w:cs="TH SarabunPSK"/>
          <w:sz w:val="28"/>
          <w:cs/>
        </w:rPr>
        <w:t xml:space="preserve">ภาพที่ </w:t>
      </w:r>
      <w:r w:rsidRPr="002E685D">
        <w:rPr>
          <w:rFonts w:ascii="TH SarabunPSK" w:eastAsia="Sarabun" w:hAnsi="TH SarabunPSK" w:cs="TH SarabunPSK"/>
          <w:sz w:val="28"/>
        </w:rPr>
        <w:t xml:space="preserve">2 </w:t>
      </w:r>
      <w:r w:rsidRPr="002E685D">
        <w:rPr>
          <w:rFonts w:ascii="TH SarabunPSK" w:eastAsia="Sarabun" w:hAnsi="TH SarabunPSK" w:cs="TH SarabunPSK"/>
          <w:sz w:val="28"/>
          <w:cs/>
        </w:rPr>
        <w:t>โดย</w:t>
      </w:r>
      <w:r w:rsidRPr="002E685D">
        <w:rPr>
          <w:rFonts w:ascii="TH SarabunPSK" w:eastAsia="Sarabun" w:hAnsi="TH SarabunPSK" w:cs="TH SarabunPSK"/>
          <w:sz w:val="28"/>
          <w:cs/>
        </w:rPr>
        <w:lastRenderedPageBreak/>
        <w:t>ผลการแจกแจงของถังข้อมูลดิบ เผยให้เห็นโครงสร้างรูปทรงสมมาตรคล้ายปีกนก (</w:t>
      </w:r>
      <w:r w:rsidRPr="002E685D">
        <w:rPr>
          <w:rFonts w:ascii="TH SarabunPSK" w:eastAsia="Sarabun" w:hAnsi="TH SarabunPSK" w:cs="TH SarabunPSK"/>
          <w:sz w:val="28"/>
        </w:rPr>
        <w:t xml:space="preserve">W-Shape Profile) </w:t>
      </w:r>
      <w:r w:rsidRPr="002E685D">
        <w:rPr>
          <w:rFonts w:ascii="TH SarabunPSK" w:eastAsia="Sarabun" w:hAnsi="TH SarabunPSK" w:cs="TH SarabunPSK"/>
          <w:sz w:val="28"/>
          <w:cs/>
        </w:rPr>
        <w:t>ซึ่</w:t>
      </w:r>
      <w:r w:rsidRPr="002E685D">
        <w:rPr>
          <w:rFonts w:ascii="TH SarabunPSK" w:eastAsia="Sarabun" w:hAnsi="TH SarabunPSK" w:cs="TH SarabunPSK" w:hint="cs"/>
          <w:sz w:val="28"/>
          <w:cs/>
        </w:rPr>
        <w:t>ง</w:t>
      </w:r>
      <w:r w:rsidRPr="002E685D">
        <w:rPr>
          <w:rFonts w:ascii="TH SarabunPSK" w:eastAsia="Sarabun" w:hAnsi="TH SarabunPSK" w:cs="TH SarabunPSK"/>
          <w:sz w:val="28"/>
          <w:cs/>
        </w:rPr>
        <w:t>แบบจำลองเกาเซียน</w:t>
      </w:r>
      <w:r w:rsidRPr="002E685D">
        <w:rPr>
          <w:rFonts w:ascii="TH SarabunPSK" w:eastAsia="Sarabun" w:hAnsi="TH SarabunPSK" w:cs="TH SarabunPSK"/>
          <w:sz w:val="28"/>
        </w:rPr>
        <w:t xml:space="preserve"> </w:t>
      </w:r>
      <w:r w:rsidRPr="002E685D">
        <w:rPr>
          <w:rFonts w:ascii="TH SarabunPSK" w:eastAsia="Sarabun" w:hAnsi="TH SarabunPSK" w:cs="TH SarabunPSK"/>
          <w:sz w:val="28"/>
          <w:cs/>
        </w:rPr>
        <w:t>สามารถครอบทับสัญญาณที่เป็</w:t>
      </w:r>
      <w:r w:rsidR="002E685D">
        <w:rPr>
          <w:rFonts w:ascii="TH SarabunPSK" w:eastAsia="Sarabun" w:hAnsi="TH SarabunPSK" w:cs="TH SarabunPSK" w:hint="cs"/>
          <w:sz w:val="28"/>
          <w:cs/>
        </w:rPr>
        <w:t>น</w:t>
      </w:r>
      <w:r w:rsidRPr="002E685D">
        <w:rPr>
          <w:rFonts w:ascii="TH SarabunPSK" w:eastAsia="Sarabun" w:hAnsi="TH SarabunPSK" w:cs="TH SarabunPSK"/>
          <w:sz w:val="28"/>
          <w:cs/>
        </w:rPr>
        <w:t>สภาวะบดบังจุดมืดสัมบูรณ์ตรงจุดกึ่งกลาง</w:t>
      </w:r>
      <w:proofErr w:type="spellStart"/>
      <w:r w:rsidRPr="002E685D">
        <w:rPr>
          <w:rFonts w:ascii="TH SarabunPSK" w:eastAsia="Sarabun" w:hAnsi="TH SarabunPSK" w:cs="TH SarabunPSK"/>
          <w:sz w:val="28"/>
          <w:cs/>
        </w:rPr>
        <w:t>เฟส</w:t>
      </w:r>
      <w:proofErr w:type="spellEnd"/>
      <w:r w:rsidRPr="002E685D">
        <w:rPr>
          <w:rFonts w:ascii="TH SarabunPSK" w:eastAsia="Sarabun" w:hAnsi="TH SarabunPSK" w:cs="TH SarabunPSK"/>
          <w:sz w:val="28"/>
          <w:cs/>
        </w:rPr>
        <w:t xml:space="preserve"> ได้อย่างมีนัยสำคัญ</w:t>
      </w:r>
    </w:p>
    <w:p w14:paraId="63EBFEA1" w14:textId="280FB1C0" w:rsidR="007703D2" w:rsidRPr="002E685D" w:rsidRDefault="002E685D" w:rsidP="00CF2BA0">
      <w:pPr>
        <w:ind w:firstLine="720"/>
        <w:jc w:val="both"/>
        <w:rPr>
          <w:rFonts w:ascii="TH SarabunPSK" w:eastAsia="Sarabun" w:hAnsi="TH SarabunPSK" w:cs="TH SarabunPSK"/>
          <w:sz w:val="28"/>
        </w:rPr>
      </w:pPr>
      <w:r w:rsidRPr="002E685D">
        <w:rPr>
          <w:noProof/>
          <w:sz w:val="28"/>
        </w:rPr>
        <w:drawing>
          <wp:anchor distT="0" distB="0" distL="114300" distR="114300" simplePos="0" relativeHeight="252164096" behindDoc="0" locked="0" layoutInCell="1" allowOverlap="1" wp14:anchorId="7A8E4B7F" wp14:editId="7D9D152B">
            <wp:simplePos x="0" y="0"/>
            <wp:positionH relativeFrom="margin">
              <wp:posOffset>79513</wp:posOffset>
            </wp:positionH>
            <wp:positionV relativeFrom="paragraph">
              <wp:posOffset>1796773</wp:posOffset>
            </wp:positionV>
            <wp:extent cx="2380615" cy="1407160"/>
            <wp:effectExtent l="0" t="0" r="635" b="2540"/>
            <wp:wrapTopAndBottom/>
            <wp:docPr id="38456875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568758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70" t="30622" r="37501" b="13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0615" cy="1407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03D2" w:rsidRPr="002E685D">
        <w:rPr>
          <w:rFonts w:ascii="TH SarabunPSK" w:eastAsia="Sarabun" w:hAnsi="TH SarabunPSK" w:cs="TH SarabunPSK"/>
          <w:sz w:val="28"/>
          <w:cs/>
        </w:rPr>
        <w:t xml:space="preserve">ทว่า ปรากฏร่องรอยการดร็อปตัวของสัญญาณลงต่ำกว่าระดับฐานศูนย์ บริเวณส่วนปีกทั้งสองข้างอย่างสมมาตร โครงสร้างรูปตัว </w:t>
      </w:r>
      <w:r w:rsidR="007703D2" w:rsidRPr="002E685D">
        <w:rPr>
          <w:rFonts w:ascii="TH SarabunPSK" w:eastAsia="Sarabun" w:hAnsi="TH SarabunPSK" w:cs="TH SarabunPSK"/>
          <w:sz w:val="28"/>
        </w:rPr>
        <w:t xml:space="preserve">W </w:t>
      </w:r>
      <w:r w:rsidR="007703D2" w:rsidRPr="002E685D">
        <w:rPr>
          <w:rFonts w:ascii="TH SarabunPSK" w:eastAsia="Sarabun" w:hAnsi="TH SarabunPSK" w:cs="TH SarabunPSK"/>
          <w:sz w:val="28"/>
          <w:cs/>
        </w:rPr>
        <w:t>นี้ถือเป็นหลักฐานเชิงประจักษ์ทางฟิสิกส์ดาราศาสตร์ที่สะท้อนถึงอิทธิพลตกค้างจากการปรับแก้ขอบมืดดาวฤกษ์ ควบคู่กับพลวัตการขยับเลื่อนตำแหน่ง</w:t>
      </w:r>
      <w:proofErr w:type="spellStart"/>
      <w:r w:rsidR="007703D2" w:rsidRPr="002E685D">
        <w:rPr>
          <w:rFonts w:ascii="TH SarabunPSK" w:eastAsia="Sarabun" w:hAnsi="TH SarabunPSK" w:cs="TH SarabunPSK"/>
          <w:sz w:val="28"/>
          <w:cs/>
        </w:rPr>
        <w:t>เฟส</w:t>
      </w:r>
      <w:proofErr w:type="spellEnd"/>
      <w:r w:rsidR="007703D2" w:rsidRPr="002E685D">
        <w:rPr>
          <w:rFonts w:ascii="TH SarabunPSK" w:eastAsia="Sarabun" w:hAnsi="TH SarabunPSK" w:cs="TH SarabunPSK"/>
          <w:sz w:val="28"/>
          <w:cs/>
        </w:rPr>
        <w:t>ของจุดมืดตลอดช่วงเวลารวมรวบข้อมูล</w:t>
      </w:r>
    </w:p>
    <w:p w14:paraId="26A55A7B" w14:textId="014E70DB" w:rsidR="007703D2" w:rsidRPr="002E685D" w:rsidRDefault="007703D2" w:rsidP="00CF2BA0">
      <w:pPr>
        <w:jc w:val="both"/>
        <w:rPr>
          <w:rFonts w:ascii="TH SarabunPSK" w:eastAsia="Sarabun" w:hAnsi="TH SarabunPSK" w:cs="TH SarabunPSK" w:hint="cs"/>
          <w:sz w:val="28"/>
        </w:rPr>
      </w:pPr>
      <w:r w:rsidRPr="002E685D">
        <w:rPr>
          <w:rFonts w:ascii="TH SarabunPSK" w:eastAsia="Sarabun" w:hAnsi="TH SarabunPSK" w:cs="TH SarabunPSK"/>
          <w:b/>
          <w:bCs/>
          <w:sz w:val="28"/>
          <w:cs/>
        </w:rPr>
        <w:t xml:space="preserve">ภาพที่ </w:t>
      </w:r>
      <w:r w:rsidRPr="002E685D">
        <w:rPr>
          <w:rFonts w:ascii="TH SarabunPSK" w:eastAsia="Sarabun" w:hAnsi="TH SarabunPSK" w:cs="TH SarabunPSK"/>
          <w:b/>
          <w:bCs/>
          <w:sz w:val="28"/>
        </w:rPr>
        <w:t>2:</w:t>
      </w:r>
      <w:r w:rsidRPr="002E685D">
        <w:rPr>
          <w:rFonts w:ascii="TH SarabunPSK" w:eastAsia="Sarabun" w:hAnsi="TH SarabunPSK" w:cs="TH SarabunPSK"/>
          <w:sz w:val="28"/>
        </w:rPr>
        <w:t xml:space="preserve"> </w:t>
      </w:r>
      <w:r w:rsidRPr="002E685D">
        <w:rPr>
          <w:rFonts w:ascii="TH SarabunPSK" w:eastAsia="Sarabun" w:hAnsi="TH SarabunPSK" w:cs="TH SarabunPSK"/>
          <w:sz w:val="28"/>
          <w:cs/>
        </w:rPr>
        <w:t>การกระจายตัวของสัญญาณตกค้างแบบจัดถังข้อมูล</w:t>
      </w:r>
      <w:proofErr w:type="spellStart"/>
      <w:r w:rsidRPr="002E685D">
        <w:rPr>
          <w:rFonts w:ascii="TH SarabunPSK" w:eastAsia="Sarabun" w:hAnsi="TH SarabunPSK" w:cs="TH SarabunPSK"/>
          <w:sz w:val="28"/>
          <w:cs/>
        </w:rPr>
        <w:t>เฟส</w:t>
      </w:r>
      <w:proofErr w:type="spellEnd"/>
      <w:r w:rsidRPr="002E685D">
        <w:rPr>
          <w:rFonts w:ascii="TH SarabunPSK" w:eastAsia="Sarabun" w:hAnsi="TH SarabunPSK" w:cs="TH SarabunPSK"/>
          <w:sz w:val="28"/>
          <w:cs/>
        </w:rPr>
        <w:t xml:space="preserve"> เผยให้เห็นลักษณะโครงสร้างรูปทรงปีกนก (</w:t>
      </w:r>
      <w:r w:rsidRPr="002E685D">
        <w:rPr>
          <w:rFonts w:ascii="TH SarabunPSK" w:eastAsia="Sarabun" w:hAnsi="TH SarabunPSK" w:cs="TH SarabunPSK"/>
          <w:sz w:val="28"/>
        </w:rPr>
        <w:t xml:space="preserve">W-Shape) </w:t>
      </w:r>
      <w:r w:rsidRPr="002E685D">
        <w:rPr>
          <w:rFonts w:ascii="TH SarabunPSK" w:eastAsia="Sarabun" w:hAnsi="TH SarabunPSK" w:cs="TH SarabunPSK"/>
          <w:sz w:val="28"/>
          <w:cs/>
        </w:rPr>
        <w:t>เปรียบเทียบกับแบบจำลองเกาเซียน</w:t>
      </w:r>
    </w:p>
    <w:p w14:paraId="292952BC" w14:textId="21011117" w:rsidR="007703D2" w:rsidRPr="002E685D" w:rsidRDefault="002E685D" w:rsidP="00CF2BA0">
      <w:pPr>
        <w:spacing w:after="0" w:line="240" w:lineRule="auto"/>
        <w:jc w:val="both"/>
        <w:rPr>
          <w:rFonts w:ascii="TH SarabunPSK" w:eastAsia="Sarabun" w:hAnsi="TH SarabunPSK" w:cs="TH SarabunPSK"/>
          <w:sz w:val="28"/>
        </w:rPr>
      </w:pPr>
      <w:r>
        <w:rPr>
          <w:rFonts w:ascii="TH SarabunPSK" w:eastAsia="Sarabun" w:hAnsi="TH SarabunPSK" w:cs="TH SarabunPSK"/>
          <w:b/>
          <w:bCs/>
          <w:sz w:val="28"/>
        </w:rPr>
        <w:t>3.</w:t>
      </w:r>
      <w:r w:rsidR="007703D2" w:rsidRPr="002E685D">
        <w:rPr>
          <w:rFonts w:ascii="TH SarabunPSK" w:eastAsia="Sarabun" w:hAnsi="TH SarabunPSK" w:cs="TH SarabunPSK" w:hint="cs"/>
          <w:b/>
          <w:bCs/>
          <w:sz w:val="28"/>
          <w:cs/>
        </w:rPr>
        <w:t>ก</w:t>
      </w:r>
      <w:r w:rsidR="007703D2" w:rsidRPr="002E685D">
        <w:rPr>
          <w:rFonts w:ascii="TH SarabunPSK" w:eastAsia="Sarabun" w:hAnsi="TH SarabunPSK" w:cs="TH SarabunPSK"/>
          <w:b/>
          <w:bCs/>
          <w:sz w:val="28"/>
          <w:cs/>
        </w:rPr>
        <w:t>ารวิเคราะห์พารามิเตอร์เชิงฟิสิกส์และอุณหภูมิผิวสัมบูรณ์</w:t>
      </w:r>
    </w:p>
    <w:tbl>
      <w:tblPr>
        <w:tblStyle w:val="ae"/>
        <w:tblW w:w="4248" w:type="dxa"/>
        <w:tblLayout w:type="fixed"/>
        <w:tblLook w:val="04A0" w:firstRow="1" w:lastRow="0" w:firstColumn="1" w:lastColumn="0" w:noHBand="0" w:noVBand="1"/>
      </w:tblPr>
      <w:tblGrid>
        <w:gridCol w:w="1696"/>
        <w:gridCol w:w="1560"/>
        <w:gridCol w:w="992"/>
      </w:tblGrid>
      <w:tr w:rsidR="002E685D" w:rsidRPr="002E685D" w14:paraId="50393FD2" w14:textId="77777777" w:rsidTr="002E685D">
        <w:trPr>
          <w:trHeight w:val="110"/>
        </w:trPr>
        <w:tc>
          <w:tcPr>
            <w:tcW w:w="1696" w:type="dxa"/>
            <w:hideMark/>
          </w:tcPr>
          <w:p w14:paraId="3157CC64" w14:textId="77777777" w:rsidR="002E685D" w:rsidRPr="002E685D" w:rsidRDefault="002E685D" w:rsidP="00CF2BA0">
            <w:pPr>
              <w:jc w:val="both"/>
              <w:rPr>
                <w:rFonts w:ascii="TH SarabunPSK" w:eastAsia="Sarabun" w:hAnsi="TH SarabunPSK" w:cs="TH SarabunPSK"/>
                <w:sz w:val="28"/>
                <w:szCs w:val="28"/>
                <w:lang w:val="en-US"/>
              </w:rPr>
            </w:pPr>
            <w:r w:rsidRPr="002E685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  <w:lang w:val="en-US"/>
              </w:rPr>
              <w:t>พารามิเตอร์ทางกายภาพ</w:t>
            </w:r>
          </w:p>
        </w:tc>
        <w:tc>
          <w:tcPr>
            <w:tcW w:w="1560" w:type="dxa"/>
            <w:hideMark/>
          </w:tcPr>
          <w:p w14:paraId="1048E6DB" w14:textId="77777777" w:rsidR="002E685D" w:rsidRPr="002E685D" w:rsidRDefault="002E685D" w:rsidP="00CF2BA0">
            <w:pPr>
              <w:jc w:val="both"/>
              <w:rPr>
                <w:rFonts w:ascii="TH SarabunPSK" w:eastAsia="Sarabun" w:hAnsi="TH SarabunPSK" w:cs="TH SarabunPSK"/>
                <w:sz w:val="28"/>
                <w:szCs w:val="28"/>
                <w:lang w:val="en-US"/>
              </w:rPr>
            </w:pPr>
            <w:r w:rsidRPr="002E685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  <w:lang w:val="en-US"/>
              </w:rPr>
              <w:t>ค่าที่ประเมินได้</w:t>
            </w:r>
          </w:p>
        </w:tc>
        <w:tc>
          <w:tcPr>
            <w:tcW w:w="992" w:type="dxa"/>
            <w:hideMark/>
          </w:tcPr>
          <w:p w14:paraId="57CD20D2" w14:textId="77777777" w:rsidR="002E685D" w:rsidRPr="002E685D" w:rsidRDefault="002E685D" w:rsidP="00CF2BA0">
            <w:pPr>
              <w:jc w:val="both"/>
              <w:rPr>
                <w:rFonts w:ascii="TH SarabunPSK" w:eastAsia="Sarabun" w:hAnsi="TH SarabunPSK" w:cs="TH SarabunPSK"/>
                <w:sz w:val="28"/>
                <w:szCs w:val="28"/>
                <w:lang w:val="en-US"/>
              </w:rPr>
            </w:pPr>
            <w:r w:rsidRPr="002E685D">
              <w:rPr>
                <w:rFonts w:ascii="TH SarabunPSK" w:eastAsia="Sarabun" w:hAnsi="TH SarabunPSK" w:cs="TH SarabunPSK"/>
                <w:b/>
                <w:bCs/>
                <w:sz w:val="28"/>
                <w:szCs w:val="28"/>
                <w:cs/>
                <w:lang w:val="en-US"/>
              </w:rPr>
              <w:t>หน่วย</w:t>
            </w:r>
          </w:p>
        </w:tc>
      </w:tr>
      <w:tr w:rsidR="002E685D" w:rsidRPr="002E685D" w14:paraId="4607A584" w14:textId="77777777" w:rsidTr="002E685D">
        <w:trPr>
          <w:trHeight w:val="110"/>
        </w:trPr>
        <w:tc>
          <w:tcPr>
            <w:tcW w:w="1696" w:type="dxa"/>
            <w:hideMark/>
          </w:tcPr>
          <w:p w14:paraId="3F524829" w14:textId="77777777" w:rsidR="002E685D" w:rsidRPr="002E685D" w:rsidRDefault="002E685D" w:rsidP="00CF2BA0">
            <w:pPr>
              <w:jc w:val="both"/>
              <w:rPr>
                <w:rFonts w:ascii="TH SarabunPSK" w:eastAsia="Sarabun" w:hAnsi="TH SarabunPSK" w:cs="TH SarabunPSK"/>
                <w:sz w:val="28"/>
                <w:szCs w:val="28"/>
                <w:lang w:val="en-US"/>
              </w:rPr>
            </w:pPr>
            <w:r w:rsidRPr="002E685D">
              <w:rPr>
                <w:rFonts w:ascii="TH SarabunPSK" w:eastAsia="Sarabun" w:hAnsi="TH SarabunPSK" w:cs="TH SarabunPSK"/>
                <w:sz w:val="28"/>
                <w:szCs w:val="28"/>
                <w:cs/>
                <w:lang w:val="en-US"/>
              </w:rPr>
              <w:t>อุณหภูมิผิว</w:t>
            </w:r>
            <w:proofErr w:type="spellStart"/>
            <w:r w:rsidRPr="002E685D">
              <w:rPr>
                <w:rFonts w:ascii="TH SarabunPSK" w:eastAsia="Sarabun" w:hAnsi="TH SarabunPSK" w:cs="TH SarabunPSK"/>
                <w:sz w:val="28"/>
                <w:szCs w:val="28"/>
                <w:cs/>
                <w:lang w:val="en-US"/>
              </w:rPr>
              <w:t>โฟ</w:t>
            </w:r>
            <w:proofErr w:type="spellEnd"/>
            <w:r w:rsidRPr="002E685D">
              <w:rPr>
                <w:rFonts w:ascii="TH SarabunPSK" w:eastAsia="Sarabun" w:hAnsi="TH SarabunPSK" w:cs="TH SarabunPSK"/>
                <w:sz w:val="28"/>
                <w:szCs w:val="28"/>
                <w:cs/>
                <w:lang w:val="en-US"/>
              </w:rPr>
              <w:t>โตสเฟียร์ปกติ</w:t>
            </w:r>
          </w:p>
        </w:tc>
        <w:tc>
          <w:tcPr>
            <w:tcW w:w="1560" w:type="dxa"/>
            <w:hideMark/>
          </w:tcPr>
          <w:p w14:paraId="52A723CF" w14:textId="77777777" w:rsidR="002E685D" w:rsidRPr="002E685D" w:rsidRDefault="002E685D" w:rsidP="00CF2BA0">
            <w:pPr>
              <w:jc w:val="both"/>
              <w:rPr>
                <w:rFonts w:ascii="TH SarabunPSK" w:eastAsia="Sarabun" w:hAnsi="TH SarabunPSK" w:cs="TH SarabunPSK"/>
                <w:sz w:val="28"/>
                <w:szCs w:val="28"/>
                <w:lang w:val="en-US"/>
              </w:rPr>
            </w:pPr>
            <w:r w:rsidRPr="002E685D">
              <w:rPr>
                <w:rFonts w:ascii="TH SarabunPSK" w:eastAsia="Sarabun" w:hAnsi="TH SarabunPSK" w:cs="TH SarabunPSK"/>
                <w:sz w:val="28"/>
                <w:szCs w:val="28"/>
                <w:lang w:val="en-US"/>
              </w:rPr>
              <w:t xml:space="preserve">5631 </w:t>
            </w:r>
            <m:oMath>
              <m:r>
                <m:rPr>
                  <m:sty m:val="p"/>
                </m:rPr>
                <w:rPr>
                  <w:rFonts w:ascii="Cambria Math" w:eastAsia="Sarabun" w:hAnsi="Cambria Math" w:cs="TH Sarabun New"/>
                  <w:sz w:val="28"/>
                  <w:szCs w:val="28"/>
                  <w:lang w:val="en-US"/>
                </w:rPr>
                <m:t>±</m:t>
              </m:r>
            </m:oMath>
            <w:r w:rsidRPr="002E685D">
              <w:rPr>
                <w:rFonts w:ascii="TH SarabunPSK" w:eastAsia="Sarabun" w:hAnsi="TH SarabunPSK" w:cs="TH SarabunPSK"/>
                <w:sz w:val="28"/>
                <w:szCs w:val="28"/>
                <w:lang w:val="en-US"/>
              </w:rPr>
              <w:t xml:space="preserve"> 55</w:t>
            </w:r>
          </w:p>
        </w:tc>
        <w:tc>
          <w:tcPr>
            <w:tcW w:w="992" w:type="dxa"/>
            <w:hideMark/>
          </w:tcPr>
          <w:p w14:paraId="7115B102" w14:textId="77777777" w:rsidR="002E685D" w:rsidRPr="002E685D" w:rsidRDefault="002E685D" w:rsidP="00CF2BA0">
            <w:pPr>
              <w:jc w:val="both"/>
              <w:rPr>
                <w:rFonts w:ascii="TH SarabunPSK" w:eastAsia="Sarabun" w:hAnsi="TH SarabunPSK" w:cs="TH SarabunPSK"/>
                <w:sz w:val="28"/>
                <w:szCs w:val="28"/>
                <w:cs/>
                <w:lang w:val="en-US"/>
              </w:rPr>
            </w:pPr>
            <w:r w:rsidRPr="002E685D">
              <w:rPr>
                <w:rFonts w:ascii="TH SarabunPSK" w:eastAsia="Sarabun" w:hAnsi="TH SarabunPSK" w:cs="TH SarabunPSK"/>
                <w:sz w:val="28"/>
                <w:szCs w:val="28"/>
                <w:cs/>
                <w:lang w:val="en-US"/>
              </w:rPr>
              <w:t>เคลวิน</w:t>
            </w:r>
          </w:p>
        </w:tc>
      </w:tr>
      <w:tr w:rsidR="002E685D" w:rsidRPr="002E685D" w14:paraId="07DA445C" w14:textId="77777777" w:rsidTr="002E685D">
        <w:trPr>
          <w:trHeight w:val="112"/>
        </w:trPr>
        <w:tc>
          <w:tcPr>
            <w:tcW w:w="1696" w:type="dxa"/>
            <w:hideMark/>
          </w:tcPr>
          <w:p w14:paraId="2E658289" w14:textId="77777777" w:rsidR="002E685D" w:rsidRPr="002E685D" w:rsidRDefault="002E685D" w:rsidP="00CF2BA0">
            <w:pPr>
              <w:jc w:val="both"/>
              <w:rPr>
                <w:rFonts w:ascii="TH SarabunPSK" w:eastAsia="Sarabun" w:hAnsi="TH SarabunPSK" w:cs="TH SarabunPSK"/>
                <w:sz w:val="28"/>
                <w:szCs w:val="28"/>
                <w:lang w:val="en-US"/>
              </w:rPr>
            </w:pPr>
            <w:r w:rsidRPr="002E685D">
              <w:rPr>
                <w:rFonts w:ascii="TH SarabunPSK" w:eastAsia="Sarabun" w:hAnsi="TH SarabunPSK" w:cs="TH SarabunPSK"/>
                <w:sz w:val="28"/>
                <w:szCs w:val="28"/>
                <w:cs/>
                <w:lang w:val="en-US"/>
              </w:rPr>
              <w:t>แอมพลิ</w:t>
            </w:r>
            <w:proofErr w:type="spellStart"/>
            <w:r w:rsidRPr="002E685D">
              <w:rPr>
                <w:rFonts w:ascii="TH SarabunPSK" w:eastAsia="Sarabun" w:hAnsi="TH SarabunPSK" w:cs="TH SarabunPSK"/>
                <w:sz w:val="28"/>
                <w:szCs w:val="28"/>
                <w:cs/>
                <w:lang w:val="en-US"/>
              </w:rPr>
              <w:t>จูด</w:t>
            </w:r>
            <w:proofErr w:type="spellEnd"/>
            <w:r w:rsidRPr="002E685D">
              <w:rPr>
                <w:rFonts w:ascii="TH SarabunPSK" w:eastAsia="Sarabun" w:hAnsi="TH SarabunPSK" w:cs="TH SarabunPSK"/>
                <w:sz w:val="28"/>
                <w:szCs w:val="28"/>
                <w:cs/>
                <w:lang w:val="en-US"/>
              </w:rPr>
              <w:t>สัญญาณจุดมืดสูงสุด</w:t>
            </w:r>
          </w:p>
        </w:tc>
        <w:tc>
          <w:tcPr>
            <w:tcW w:w="1560" w:type="dxa"/>
            <w:hideMark/>
          </w:tcPr>
          <w:p w14:paraId="074D837C" w14:textId="77777777" w:rsidR="002E685D" w:rsidRPr="002E685D" w:rsidRDefault="002E685D" w:rsidP="00CF2BA0">
            <w:pPr>
              <w:jc w:val="both"/>
              <w:rPr>
                <w:rFonts w:ascii="TH SarabunPSK" w:eastAsia="Sarabun" w:hAnsi="TH SarabunPSK" w:cs="TH SarabunPSK"/>
                <w:sz w:val="28"/>
                <w:szCs w:val="28"/>
                <w:lang w:val="en-US"/>
              </w:rPr>
            </w:pPr>
            <w:r w:rsidRPr="002E685D">
              <w:rPr>
                <w:rFonts w:ascii="TH SarabunPSK" w:eastAsia="Sarabun" w:hAnsi="TH SarabunPSK" w:cs="TH SarabunPSK"/>
                <w:sz w:val="28"/>
                <w:szCs w:val="28"/>
                <w:lang w:val="en-US"/>
              </w:rPr>
              <w:t>0.002261</w:t>
            </w:r>
            <m:oMath>
              <m:r>
                <m:rPr>
                  <m:sty m:val="p"/>
                </m:rPr>
                <w:rPr>
                  <w:rFonts w:ascii="Cambria Math" w:eastAsia="Sarabun" w:hAnsi="Cambria Math" w:cs="TH Sarabun New"/>
                  <w:sz w:val="28"/>
                  <w:szCs w:val="28"/>
                  <w:lang w:val="en-US"/>
                </w:rPr>
                <m:t xml:space="preserve"> ±</m:t>
              </m:r>
            </m:oMath>
            <w:r w:rsidRPr="002E685D">
              <w:rPr>
                <w:rFonts w:ascii="TH SarabunPSK" w:eastAsia="Sarabun" w:hAnsi="TH SarabunPSK" w:cs="TH SarabunPSK"/>
                <w:sz w:val="28"/>
                <w:szCs w:val="28"/>
                <w:lang w:val="en-US"/>
              </w:rPr>
              <w:t xml:space="preserve"> 0.000066</w:t>
            </w:r>
          </w:p>
        </w:tc>
        <w:tc>
          <w:tcPr>
            <w:tcW w:w="992" w:type="dxa"/>
            <w:hideMark/>
          </w:tcPr>
          <w:p w14:paraId="43B9EAFD" w14:textId="77777777" w:rsidR="002E685D" w:rsidRPr="002E685D" w:rsidRDefault="002E685D" w:rsidP="00CF2BA0">
            <w:pPr>
              <w:jc w:val="both"/>
              <w:rPr>
                <w:rFonts w:ascii="TH SarabunPSK" w:eastAsia="Sarabun" w:hAnsi="TH SarabunPSK" w:cs="TH SarabunPSK"/>
                <w:sz w:val="28"/>
                <w:szCs w:val="28"/>
                <w:lang w:val="en-US"/>
              </w:rPr>
            </w:pPr>
            <w:r w:rsidRPr="002E685D">
              <w:rPr>
                <w:rFonts w:ascii="TH SarabunPSK" w:eastAsia="Sarabun" w:hAnsi="TH SarabunPSK" w:cs="TH SarabunPSK"/>
                <w:sz w:val="28"/>
                <w:szCs w:val="28"/>
                <w:cs/>
                <w:lang w:val="en-US"/>
              </w:rPr>
              <w:t>สัดส่วนแสง</w:t>
            </w:r>
          </w:p>
        </w:tc>
      </w:tr>
      <w:tr w:rsidR="002E685D" w:rsidRPr="002E685D" w14:paraId="598B1681" w14:textId="77777777" w:rsidTr="002E685D">
        <w:trPr>
          <w:trHeight w:val="107"/>
        </w:trPr>
        <w:tc>
          <w:tcPr>
            <w:tcW w:w="1696" w:type="dxa"/>
            <w:hideMark/>
          </w:tcPr>
          <w:p w14:paraId="5B7D383D" w14:textId="77777777" w:rsidR="002E685D" w:rsidRPr="002E685D" w:rsidRDefault="002E685D" w:rsidP="00CF2BA0">
            <w:pPr>
              <w:jc w:val="both"/>
              <w:rPr>
                <w:rFonts w:ascii="TH SarabunPSK" w:eastAsia="Sarabun" w:hAnsi="TH SarabunPSK" w:cs="TH SarabunPSK"/>
                <w:sz w:val="28"/>
                <w:szCs w:val="28"/>
                <w:lang w:val="en-US"/>
              </w:rPr>
            </w:pPr>
            <w:r w:rsidRPr="002E685D">
              <w:rPr>
                <w:rFonts w:ascii="TH SarabunPSK" w:eastAsia="Sarabun" w:hAnsi="TH SarabunPSK" w:cs="TH SarabunPSK"/>
                <w:sz w:val="28"/>
                <w:szCs w:val="28"/>
                <w:cs/>
                <w:lang w:val="en-US"/>
              </w:rPr>
              <w:t>อุณหภูมิเฉลี่ยภายในเนื้อจุดมืด</w:t>
            </w:r>
          </w:p>
        </w:tc>
        <w:tc>
          <w:tcPr>
            <w:tcW w:w="1560" w:type="dxa"/>
            <w:hideMark/>
          </w:tcPr>
          <w:p w14:paraId="6DE36C8D" w14:textId="77777777" w:rsidR="002E685D" w:rsidRPr="002E685D" w:rsidRDefault="002E685D" w:rsidP="00CF2BA0">
            <w:pPr>
              <w:jc w:val="both"/>
              <w:rPr>
                <w:rFonts w:ascii="TH SarabunPSK" w:eastAsia="Sarabun" w:hAnsi="TH SarabunPSK" w:cs="TH SarabunPSK"/>
                <w:sz w:val="28"/>
                <w:szCs w:val="28"/>
                <w:lang w:val="en-US"/>
              </w:rPr>
            </w:pPr>
            <w:r w:rsidRPr="002E685D">
              <w:rPr>
                <w:rFonts w:ascii="TH SarabunPSK" w:eastAsia="Sarabun" w:hAnsi="TH SarabunPSK" w:cs="TH SarabunPSK"/>
                <w:sz w:val="28"/>
                <w:szCs w:val="28"/>
                <w:lang w:val="en-US"/>
              </w:rPr>
              <w:t xml:space="preserve">5435.1 </w:t>
            </w:r>
            <m:oMath>
              <m:r>
                <m:rPr>
                  <m:sty m:val="p"/>
                </m:rPr>
                <w:rPr>
                  <w:rFonts w:ascii="Cambria Math" w:eastAsia="Sarabun" w:hAnsi="Cambria Math" w:cs="TH Sarabun New"/>
                  <w:sz w:val="28"/>
                  <w:szCs w:val="28"/>
                  <w:lang w:val="en-US"/>
                </w:rPr>
                <m:t>±</m:t>
              </m:r>
            </m:oMath>
            <w:r w:rsidRPr="002E685D">
              <w:rPr>
                <w:rFonts w:ascii="TH SarabunPSK" w:eastAsia="Sarabun" w:hAnsi="TH SarabunPSK" w:cs="TH SarabunPSK"/>
                <w:sz w:val="28"/>
                <w:szCs w:val="28"/>
                <w:lang w:val="en-US"/>
              </w:rPr>
              <w:t xml:space="preserve"> 53.5</w:t>
            </w:r>
          </w:p>
        </w:tc>
        <w:tc>
          <w:tcPr>
            <w:tcW w:w="992" w:type="dxa"/>
            <w:hideMark/>
          </w:tcPr>
          <w:p w14:paraId="48C848BF" w14:textId="77777777" w:rsidR="002E685D" w:rsidRPr="002E685D" w:rsidRDefault="002E685D" w:rsidP="00CF2BA0">
            <w:pPr>
              <w:jc w:val="both"/>
              <w:rPr>
                <w:rFonts w:ascii="TH SarabunPSK" w:eastAsia="Sarabun" w:hAnsi="TH SarabunPSK" w:cs="TH SarabunPSK"/>
                <w:sz w:val="28"/>
                <w:szCs w:val="28"/>
                <w:lang w:val="en-US"/>
              </w:rPr>
            </w:pPr>
            <w:r w:rsidRPr="002E685D">
              <w:rPr>
                <w:rFonts w:ascii="TH SarabunPSK" w:eastAsia="Sarabun" w:hAnsi="TH SarabunPSK" w:cs="TH SarabunPSK"/>
                <w:sz w:val="28"/>
                <w:szCs w:val="28"/>
                <w:cs/>
                <w:lang w:val="en-US"/>
              </w:rPr>
              <w:t xml:space="preserve">เคลวิน </w:t>
            </w:r>
          </w:p>
        </w:tc>
      </w:tr>
      <w:tr w:rsidR="002E685D" w:rsidRPr="002E685D" w14:paraId="60E2CBB9" w14:textId="77777777" w:rsidTr="002E685D">
        <w:trPr>
          <w:trHeight w:val="14"/>
        </w:trPr>
        <w:tc>
          <w:tcPr>
            <w:tcW w:w="1696" w:type="dxa"/>
            <w:hideMark/>
          </w:tcPr>
          <w:p w14:paraId="47EB28A8" w14:textId="77777777" w:rsidR="002E685D" w:rsidRPr="002E685D" w:rsidRDefault="002E685D" w:rsidP="00CF2BA0">
            <w:pPr>
              <w:jc w:val="both"/>
              <w:rPr>
                <w:rFonts w:ascii="TH SarabunPSK" w:eastAsia="Sarabun" w:hAnsi="TH SarabunPSK" w:cs="TH SarabunPSK"/>
                <w:sz w:val="28"/>
                <w:szCs w:val="28"/>
                <w:lang w:val="en-US"/>
              </w:rPr>
            </w:pPr>
            <w:r w:rsidRPr="002E685D">
              <w:rPr>
                <w:rFonts w:ascii="TH SarabunPSK" w:eastAsia="Sarabun" w:hAnsi="TH SarabunPSK" w:cs="TH SarabunPSK"/>
                <w:sz w:val="28"/>
                <w:szCs w:val="28"/>
                <w:cs/>
                <w:lang w:val="en-US"/>
              </w:rPr>
              <w:t>ส่วนต่างความเย็นสัมพัทธ์ผิวดาว</w:t>
            </w:r>
          </w:p>
        </w:tc>
        <w:tc>
          <w:tcPr>
            <w:tcW w:w="1560" w:type="dxa"/>
            <w:hideMark/>
          </w:tcPr>
          <w:p w14:paraId="23838E0C" w14:textId="77777777" w:rsidR="002E685D" w:rsidRPr="002E685D" w:rsidRDefault="002E685D" w:rsidP="00CF2BA0">
            <w:pPr>
              <w:jc w:val="both"/>
              <w:rPr>
                <w:rFonts w:ascii="TH SarabunPSK" w:eastAsia="Sarabun" w:hAnsi="TH SarabunPSK" w:cs="TH SarabunPSK"/>
                <w:sz w:val="28"/>
                <w:szCs w:val="28"/>
                <w:lang w:val="en-US"/>
              </w:rPr>
            </w:pPr>
            <w:r w:rsidRPr="002E685D">
              <w:rPr>
                <w:rFonts w:ascii="TH SarabunPSK" w:eastAsia="Sarabun" w:hAnsi="TH SarabunPSK" w:cs="TH SarabunPSK"/>
                <w:sz w:val="28"/>
                <w:szCs w:val="28"/>
                <w:lang w:val="en-US"/>
              </w:rPr>
              <w:t>195.9</w:t>
            </w:r>
          </w:p>
        </w:tc>
        <w:tc>
          <w:tcPr>
            <w:tcW w:w="992" w:type="dxa"/>
            <w:hideMark/>
          </w:tcPr>
          <w:p w14:paraId="08ED341C" w14:textId="77777777" w:rsidR="002E685D" w:rsidRPr="002E685D" w:rsidRDefault="002E685D" w:rsidP="00CF2BA0">
            <w:pPr>
              <w:jc w:val="both"/>
              <w:rPr>
                <w:rFonts w:ascii="TH SarabunPSK" w:eastAsia="Sarabun" w:hAnsi="TH SarabunPSK" w:cs="TH SarabunPSK"/>
                <w:sz w:val="28"/>
                <w:szCs w:val="28"/>
                <w:lang w:val="en-US"/>
              </w:rPr>
            </w:pPr>
            <w:r w:rsidRPr="002E685D">
              <w:rPr>
                <w:rFonts w:ascii="TH SarabunPSK" w:eastAsia="Sarabun" w:hAnsi="TH SarabunPSK" w:cs="TH SarabunPSK"/>
                <w:sz w:val="28"/>
                <w:szCs w:val="28"/>
                <w:cs/>
                <w:lang w:val="en-US"/>
              </w:rPr>
              <w:t>เคลวิน</w:t>
            </w:r>
          </w:p>
        </w:tc>
      </w:tr>
    </w:tbl>
    <w:p w14:paraId="49A7DA81" w14:textId="77777777" w:rsidR="002E685D" w:rsidRDefault="002E685D" w:rsidP="00CF2BA0">
      <w:pPr>
        <w:tabs>
          <w:tab w:val="left" w:pos="7200"/>
        </w:tabs>
        <w:jc w:val="both"/>
        <w:rPr>
          <w:rFonts w:ascii="TH SarabunPSK" w:eastAsia="Sarabun" w:hAnsi="TH SarabunPSK" w:cs="TH SarabunPSK"/>
          <w:sz w:val="28"/>
        </w:rPr>
      </w:pPr>
      <w:r w:rsidRPr="002E685D">
        <w:rPr>
          <w:rFonts w:ascii="TH SarabunPSK" w:eastAsia="Sarabun" w:hAnsi="TH SarabunPSK" w:cs="TH SarabunPSK"/>
          <w:b/>
          <w:bCs/>
          <w:sz w:val="28"/>
          <w:cs/>
        </w:rPr>
        <w:t xml:space="preserve">ตารางที่ </w:t>
      </w:r>
      <w:r w:rsidRPr="002E685D">
        <w:rPr>
          <w:rFonts w:ascii="TH SarabunPSK" w:eastAsia="Sarabun" w:hAnsi="TH SarabunPSK" w:cs="TH SarabunPSK"/>
          <w:b/>
          <w:bCs/>
          <w:sz w:val="28"/>
        </w:rPr>
        <w:t>1:</w:t>
      </w:r>
      <w:r w:rsidRPr="002E685D">
        <w:rPr>
          <w:rFonts w:ascii="TH SarabunPSK" w:eastAsia="Sarabun" w:hAnsi="TH SarabunPSK" w:cs="TH SarabunPSK"/>
          <w:sz w:val="28"/>
        </w:rPr>
        <w:t xml:space="preserve"> </w:t>
      </w:r>
      <w:r w:rsidRPr="002E685D">
        <w:rPr>
          <w:rFonts w:ascii="TH SarabunPSK" w:eastAsia="Sarabun" w:hAnsi="TH SarabunPSK" w:cs="TH SarabunPSK"/>
          <w:sz w:val="28"/>
          <w:cs/>
        </w:rPr>
        <w:t xml:space="preserve">สรุปพารามิเตอร์ทางกายภาพและอุณหภูมิของจุดมืดบนดาวฤกษ์ </w:t>
      </w:r>
      <w:r w:rsidRPr="002E685D">
        <w:rPr>
          <w:rFonts w:ascii="TH SarabunPSK" w:eastAsia="Sarabun" w:hAnsi="TH SarabunPSK" w:cs="TH SarabunPSK"/>
          <w:sz w:val="28"/>
        </w:rPr>
        <w:t xml:space="preserve">Kepler-17 </w:t>
      </w:r>
      <w:r w:rsidRPr="002E685D">
        <w:rPr>
          <w:rFonts w:ascii="TH SarabunPSK" w:eastAsia="Sarabun" w:hAnsi="TH SarabunPSK" w:cs="TH SarabunPSK"/>
          <w:sz w:val="28"/>
          <w:cs/>
        </w:rPr>
        <w:t>จากข้อมูลสังเกตการณ์</w:t>
      </w:r>
    </w:p>
    <w:p w14:paraId="79401D7B" w14:textId="634ADA5C" w:rsidR="007703D2" w:rsidRPr="002E685D" w:rsidRDefault="007703D2" w:rsidP="00CF2BA0">
      <w:pPr>
        <w:tabs>
          <w:tab w:val="left" w:pos="7200"/>
        </w:tabs>
        <w:jc w:val="both"/>
        <w:rPr>
          <w:rFonts w:ascii="TH SarabunPSK" w:eastAsia="Sarabun" w:hAnsi="TH SarabunPSK" w:cs="TH SarabunPSK"/>
          <w:sz w:val="28"/>
        </w:rPr>
      </w:pPr>
      <w:r w:rsidRPr="002E685D">
        <w:rPr>
          <w:rFonts w:ascii="TH SarabunPSK" w:eastAsia="Sarabun" w:hAnsi="TH SarabunPSK" w:cs="TH SarabunPSK"/>
          <w:sz w:val="28"/>
          <w:cs/>
        </w:rPr>
        <w:t xml:space="preserve">จากผลการประเมินทางฟิสิกส์ระบุว่า จุดมืดบนดาวฤกษ์ </w:t>
      </w:r>
      <w:r w:rsidRPr="002E685D">
        <w:rPr>
          <w:rFonts w:ascii="TH SarabunPSK" w:eastAsia="Sarabun" w:hAnsi="TH SarabunPSK" w:cs="TH SarabunPSK"/>
          <w:sz w:val="28"/>
        </w:rPr>
        <w:t xml:space="preserve">Kepler-17 </w:t>
      </w:r>
      <w:r w:rsidRPr="002E685D">
        <w:rPr>
          <w:rFonts w:ascii="TH SarabunPSK" w:eastAsia="Sarabun" w:hAnsi="TH SarabunPSK" w:cs="TH SarabunPSK"/>
          <w:sz w:val="28"/>
          <w:cs/>
        </w:rPr>
        <w:t>มีอุณหภูมิต่ำกว่าพื้นผิวปกติสัมพัทธ์ประมาณ</w:t>
      </w:r>
      <w:r w:rsidRPr="002E685D">
        <w:rPr>
          <w:rFonts w:ascii="TH SarabunPSK" w:eastAsia="Sarabun" w:hAnsi="TH SarabunPSK" w:cs="TH SarabunPSK"/>
          <w:sz w:val="28"/>
        </w:rPr>
        <w:t xml:space="preserve"> 196.9 K </w:t>
      </w:r>
      <w:r w:rsidRPr="002E685D">
        <w:rPr>
          <w:rFonts w:ascii="TH SarabunPSK" w:eastAsia="Sarabun" w:hAnsi="TH SarabunPSK" w:cs="TH SarabunPSK"/>
          <w:sz w:val="28"/>
          <w:cs/>
        </w:rPr>
        <w:t xml:space="preserve">สอดคล้องกับธรรมชาติทางทฤษฎีของดาวฤกษ์ประเภท </w:t>
      </w:r>
      <w:r w:rsidRPr="002E685D">
        <w:rPr>
          <w:rFonts w:ascii="TH SarabunPSK" w:eastAsia="Sarabun" w:hAnsi="TH SarabunPSK" w:cs="TH SarabunPSK"/>
          <w:sz w:val="28"/>
        </w:rPr>
        <w:t xml:space="preserve">G-type </w:t>
      </w:r>
      <w:r w:rsidRPr="002E685D">
        <w:rPr>
          <w:rFonts w:ascii="TH SarabunPSK" w:eastAsia="Sarabun" w:hAnsi="TH SarabunPSK" w:cs="TH SarabunPSK"/>
          <w:sz w:val="28"/>
          <w:cs/>
        </w:rPr>
        <w:t>ในแถบลำดับหลักอย่างสมบูรณ์แบบ ยืนยันถึงสภาวะทางกายภาพที่สนามแม่เหล็กความเข้มสูงเหนี่ยวนำให้เกิดการยับยั้งการพาความร้อน ส่งผลให้พื้นที่ดังกล่าวปลดปล่อยพลังงานลดลงและเกิดเป็นพื้นที่อุณหภูมิต่ำบนผิวดาว</w:t>
      </w:r>
    </w:p>
    <w:p w14:paraId="2BB7EA66" w14:textId="477673F5" w:rsidR="007703D2" w:rsidRPr="002E685D" w:rsidRDefault="007703D2" w:rsidP="00CF2BA0">
      <w:pPr>
        <w:spacing w:after="0"/>
        <w:jc w:val="both"/>
        <w:rPr>
          <w:rFonts w:ascii="TH SarabunPSK" w:eastAsia="Sarabun" w:hAnsi="TH SarabunPSK" w:cs="TH SarabunPSK"/>
          <w:b/>
          <w:bCs/>
          <w:sz w:val="28"/>
        </w:rPr>
      </w:pPr>
      <w:r w:rsidRPr="002E685D">
        <w:rPr>
          <w:rFonts w:ascii="TH SarabunPSK" w:eastAsia="Sarabun" w:hAnsi="TH SarabunPSK" w:cs="TH SarabunPSK"/>
          <w:b/>
          <w:bCs/>
          <w:sz w:val="28"/>
        </w:rPr>
        <w:t xml:space="preserve">4. </w:t>
      </w:r>
      <w:r w:rsidRPr="002E685D">
        <w:rPr>
          <w:rFonts w:ascii="TH SarabunPSK" w:eastAsia="Sarabun" w:hAnsi="TH SarabunPSK" w:cs="TH SarabunPSK"/>
          <w:b/>
          <w:bCs/>
          <w:sz w:val="28"/>
          <w:cs/>
        </w:rPr>
        <w:t>พลวัตและการวิวัฒนาการระยะยาวของวัฏจักรก</w:t>
      </w:r>
      <w:proofErr w:type="spellStart"/>
      <w:r w:rsidRPr="002E685D">
        <w:rPr>
          <w:rFonts w:ascii="TH SarabunPSK" w:eastAsia="Sarabun" w:hAnsi="TH SarabunPSK" w:cs="TH SarabunPSK"/>
          <w:b/>
          <w:bCs/>
          <w:sz w:val="28"/>
          <w:cs/>
        </w:rPr>
        <w:t>ัม</w:t>
      </w:r>
      <w:proofErr w:type="spellEnd"/>
      <w:r w:rsidRPr="002E685D">
        <w:rPr>
          <w:rFonts w:ascii="TH SarabunPSK" w:eastAsia="Sarabun" w:hAnsi="TH SarabunPSK" w:cs="TH SarabunPSK"/>
          <w:b/>
          <w:bCs/>
          <w:sz w:val="28"/>
          <w:cs/>
        </w:rPr>
        <w:t xml:space="preserve">มันตภาพแม่เหล็ก </w:t>
      </w:r>
      <w:r w:rsidRPr="002E685D">
        <w:rPr>
          <w:rFonts w:ascii="TH SarabunPSK" w:eastAsia="Sarabun" w:hAnsi="TH SarabunPSK" w:cs="TH SarabunPSK"/>
          <w:b/>
          <w:bCs/>
          <w:sz w:val="28"/>
        </w:rPr>
        <w:t xml:space="preserve">4 </w:t>
      </w:r>
      <w:r w:rsidRPr="002E685D">
        <w:rPr>
          <w:rFonts w:ascii="TH SarabunPSK" w:eastAsia="Sarabun" w:hAnsi="TH SarabunPSK" w:cs="TH SarabunPSK"/>
          <w:b/>
          <w:bCs/>
          <w:sz w:val="28"/>
          <w:cs/>
        </w:rPr>
        <w:t>ปี</w:t>
      </w:r>
    </w:p>
    <w:p w14:paraId="49A8287D" w14:textId="6E0C0C06" w:rsidR="007703D2" w:rsidRPr="002E685D" w:rsidRDefault="002E685D" w:rsidP="00CF2BA0">
      <w:pPr>
        <w:spacing w:after="0"/>
        <w:ind w:firstLine="720"/>
        <w:jc w:val="both"/>
        <w:rPr>
          <w:rFonts w:ascii="TH SarabunPSK" w:eastAsia="Sarabun" w:hAnsi="TH SarabunPSK" w:cs="TH SarabunPSK"/>
          <w:b/>
          <w:bCs/>
          <w:sz w:val="28"/>
        </w:rPr>
      </w:pPr>
      <w:r w:rsidRPr="002E685D">
        <w:rPr>
          <w:noProof/>
          <w:sz w:val="28"/>
        </w:rPr>
        <w:drawing>
          <wp:anchor distT="0" distB="0" distL="114300" distR="114300" simplePos="0" relativeHeight="252165120" behindDoc="0" locked="0" layoutInCell="1" allowOverlap="1" wp14:anchorId="72EDA762" wp14:editId="2278568D">
            <wp:simplePos x="0" y="0"/>
            <wp:positionH relativeFrom="margin">
              <wp:align>right</wp:align>
            </wp:positionH>
            <wp:positionV relativeFrom="paragraph">
              <wp:posOffset>820586</wp:posOffset>
            </wp:positionV>
            <wp:extent cx="2615979" cy="1160852"/>
            <wp:effectExtent l="0" t="0" r="0" b="1270"/>
            <wp:wrapTopAndBottom/>
            <wp:docPr id="129826380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263802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22" t="31684" r="25124" b="165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979" cy="11608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03D2" w:rsidRPr="002E685D">
        <w:rPr>
          <w:rFonts w:ascii="TH SarabunPSK" w:eastAsia="Sarabun" w:hAnsi="TH SarabunPSK" w:cs="TH SarabunPSK"/>
          <w:sz w:val="28"/>
          <w:cs/>
        </w:rPr>
        <w:t>เมื่อทำการขยายผลสกัดพารามิเตอร์แอมพลิ</w:t>
      </w:r>
      <w:proofErr w:type="spellStart"/>
      <w:r w:rsidR="007703D2" w:rsidRPr="002E685D">
        <w:rPr>
          <w:rFonts w:ascii="TH SarabunPSK" w:eastAsia="Sarabun" w:hAnsi="TH SarabunPSK" w:cs="TH SarabunPSK"/>
          <w:sz w:val="28"/>
          <w:cs/>
        </w:rPr>
        <w:t>จูด</w:t>
      </w:r>
      <w:proofErr w:type="spellEnd"/>
      <w:r w:rsidR="007703D2" w:rsidRPr="002E685D">
        <w:rPr>
          <w:rFonts w:ascii="TH SarabunPSK" w:eastAsia="Sarabun" w:hAnsi="TH SarabunPSK" w:cs="TH SarabunPSK"/>
          <w:sz w:val="28"/>
          <w:cs/>
        </w:rPr>
        <w:t xml:space="preserve">จุดมืดแยกเป็นรายคาบรอบโคจรต่อเนื่องกันยาวนาน </w:t>
      </w:r>
      <w:r w:rsidR="007703D2" w:rsidRPr="002E685D">
        <w:rPr>
          <w:rFonts w:ascii="TH SarabunPSK" w:eastAsia="Sarabun" w:hAnsi="TH SarabunPSK" w:cs="TH SarabunPSK"/>
          <w:sz w:val="28"/>
        </w:rPr>
        <w:t xml:space="preserve">4 </w:t>
      </w:r>
      <w:r w:rsidR="007703D2" w:rsidRPr="002E685D">
        <w:rPr>
          <w:rFonts w:ascii="TH SarabunPSK" w:eastAsia="Sarabun" w:hAnsi="TH SarabunPSK" w:cs="TH SarabunPSK"/>
          <w:sz w:val="28"/>
          <w:cs/>
        </w:rPr>
        <w:t xml:space="preserve">ปี และนำมาจัดทำอนุกรมเวลา </w:t>
      </w:r>
      <w:r w:rsidR="007703D2" w:rsidRPr="002E685D">
        <w:rPr>
          <w:rFonts w:ascii="TH SarabunPSK" w:eastAsia="Sarabun" w:hAnsi="TH SarabunPSK" w:cs="TH SarabunPSK" w:hint="cs"/>
          <w:sz w:val="28"/>
          <w:cs/>
        </w:rPr>
        <w:t xml:space="preserve">ดังภาพที่ </w:t>
      </w:r>
      <w:r w:rsidR="007703D2" w:rsidRPr="002E685D">
        <w:rPr>
          <w:rFonts w:ascii="TH SarabunPSK" w:eastAsia="Sarabun" w:hAnsi="TH SarabunPSK" w:cs="TH SarabunPSK"/>
          <w:sz w:val="28"/>
        </w:rPr>
        <w:t>3</w:t>
      </w:r>
    </w:p>
    <w:p w14:paraId="3B10F2F5" w14:textId="77777777" w:rsidR="00CF2BA0" w:rsidRDefault="007703D2" w:rsidP="00CF2BA0">
      <w:pPr>
        <w:spacing w:after="0"/>
        <w:ind w:firstLine="720"/>
        <w:jc w:val="both"/>
        <w:rPr>
          <w:rFonts w:ascii="TH SarabunPSK" w:eastAsia="Sarabun" w:hAnsi="TH SarabunPSK" w:cs="TH SarabunPSK"/>
          <w:sz w:val="28"/>
        </w:rPr>
      </w:pPr>
      <w:r w:rsidRPr="002E685D">
        <w:rPr>
          <w:rFonts w:ascii="TH SarabunPSK" w:eastAsia="Sarabun" w:hAnsi="TH SarabunPSK" w:cs="TH SarabunPSK"/>
          <w:b/>
          <w:bCs/>
          <w:sz w:val="28"/>
          <w:cs/>
        </w:rPr>
        <w:t xml:space="preserve">ภาพที่ </w:t>
      </w:r>
      <w:r w:rsidRPr="002E685D">
        <w:rPr>
          <w:rFonts w:ascii="TH SarabunPSK" w:eastAsia="Sarabun" w:hAnsi="TH SarabunPSK" w:cs="TH SarabunPSK"/>
          <w:b/>
          <w:bCs/>
          <w:sz w:val="28"/>
        </w:rPr>
        <w:t>3:</w:t>
      </w:r>
      <w:r w:rsidRPr="002E685D">
        <w:rPr>
          <w:rFonts w:ascii="TH SarabunPSK" w:eastAsia="Sarabun" w:hAnsi="TH SarabunPSK" w:cs="TH SarabunPSK"/>
          <w:sz w:val="28"/>
        </w:rPr>
        <w:t xml:space="preserve"> </w:t>
      </w:r>
      <w:r w:rsidRPr="002E685D">
        <w:rPr>
          <w:rFonts w:ascii="TH SarabunPSK" w:eastAsia="Sarabun" w:hAnsi="TH SarabunPSK" w:cs="TH SarabunPSK"/>
          <w:sz w:val="28"/>
          <w:cs/>
        </w:rPr>
        <w:t xml:space="preserve">อนุกรมเวลาตลอด </w:t>
      </w:r>
      <w:r w:rsidRPr="002E685D">
        <w:rPr>
          <w:rFonts w:ascii="TH SarabunPSK" w:eastAsia="Sarabun" w:hAnsi="TH SarabunPSK" w:cs="TH SarabunPSK"/>
          <w:sz w:val="28"/>
        </w:rPr>
        <w:t xml:space="preserve">4 </w:t>
      </w:r>
      <w:r w:rsidRPr="002E685D">
        <w:rPr>
          <w:rFonts w:ascii="TH SarabunPSK" w:eastAsia="Sarabun" w:hAnsi="TH SarabunPSK" w:cs="TH SarabunPSK"/>
          <w:sz w:val="28"/>
          <w:cs/>
        </w:rPr>
        <w:t>ปีแสดงความผันแปรของแอมพลิ</w:t>
      </w:r>
      <w:proofErr w:type="spellStart"/>
      <w:r w:rsidRPr="002E685D">
        <w:rPr>
          <w:rFonts w:ascii="TH SarabunPSK" w:eastAsia="Sarabun" w:hAnsi="TH SarabunPSK" w:cs="TH SarabunPSK"/>
          <w:sz w:val="28"/>
          <w:cs/>
        </w:rPr>
        <w:t>จูด</w:t>
      </w:r>
      <w:proofErr w:type="spellEnd"/>
      <w:r w:rsidRPr="002E685D">
        <w:rPr>
          <w:rFonts w:ascii="TH SarabunPSK" w:eastAsia="Sarabun" w:hAnsi="TH SarabunPSK" w:cs="TH SarabunPSK"/>
          <w:sz w:val="28"/>
          <w:cs/>
        </w:rPr>
        <w:t>จุดมืด และเส้นแนวโน้มก</w:t>
      </w:r>
      <w:proofErr w:type="spellStart"/>
      <w:r w:rsidRPr="002E685D">
        <w:rPr>
          <w:rFonts w:ascii="TH SarabunPSK" w:eastAsia="Sarabun" w:hAnsi="TH SarabunPSK" w:cs="TH SarabunPSK"/>
          <w:sz w:val="28"/>
          <w:cs/>
        </w:rPr>
        <w:t>ัม</w:t>
      </w:r>
      <w:proofErr w:type="spellEnd"/>
      <w:r w:rsidRPr="002E685D">
        <w:rPr>
          <w:rFonts w:ascii="TH SarabunPSK" w:eastAsia="Sarabun" w:hAnsi="TH SarabunPSK" w:cs="TH SarabunPSK"/>
          <w:sz w:val="28"/>
          <w:cs/>
        </w:rPr>
        <w:t>มันตภาพแม่เหล็ก</w:t>
      </w:r>
    </w:p>
    <w:p w14:paraId="11C6E0B4" w14:textId="61D81E58" w:rsidR="0098175B" w:rsidRDefault="007703D2" w:rsidP="00CF2BA0">
      <w:pPr>
        <w:spacing w:after="0"/>
        <w:ind w:firstLine="720"/>
        <w:jc w:val="both"/>
        <w:rPr>
          <w:rFonts w:ascii="TH SarabunPSK" w:eastAsia="Sarabun" w:hAnsi="TH SarabunPSK" w:cs="TH SarabunPSK"/>
          <w:sz w:val="28"/>
        </w:rPr>
      </w:pPr>
      <w:r w:rsidRPr="002E685D">
        <w:rPr>
          <w:rFonts w:ascii="TH SarabunPSK" w:eastAsia="Sarabun" w:hAnsi="TH SarabunPSK" w:cs="TH SarabunPSK"/>
          <w:sz w:val="28"/>
          <w:cs/>
        </w:rPr>
        <w:t>ผลการวิเคราะห์ระบุรูปแบบการแกว่งตัวของก</w:t>
      </w:r>
      <w:proofErr w:type="spellStart"/>
      <w:r w:rsidRPr="002E685D">
        <w:rPr>
          <w:rFonts w:ascii="TH SarabunPSK" w:eastAsia="Sarabun" w:hAnsi="TH SarabunPSK" w:cs="TH SarabunPSK"/>
          <w:sz w:val="28"/>
          <w:cs/>
        </w:rPr>
        <w:t>ัม</w:t>
      </w:r>
      <w:proofErr w:type="spellEnd"/>
      <w:r w:rsidRPr="002E685D">
        <w:rPr>
          <w:rFonts w:ascii="TH SarabunPSK" w:eastAsia="Sarabun" w:hAnsi="TH SarabunPSK" w:cs="TH SarabunPSK"/>
          <w:sz w:val="28"/>
          <w:cs/>
        </w:rPr>
        <w:t>มันตภาพผิวดาวที่มีลักษณะเป็นคาบระยะสั้น</w:t>
      </w:r>
      <w:r w:rsidRPr="002E685D">
        <w:rPr>
          <w:rFonts w:ascii="TH SarabunPSK" w:eastAsia="Sarabun" w:hAnsi="TH SarabunPSK" w:cs="TH SarabunPSK"/>
          <w:sz w:val="28"/>
        </w:rPr>
        <w:t>)</w:t>
      </w:r>
      <w:r w:rsidRPr="002E685D">
        <w:rPr>
          <w:rFonts w:ascii="TH SarabunPSK" w:eastAsia="Sarabun" w:hAnsi="TH SarabunPSK" w:cs="TH SarabunPSK"/>
          <w:sz w:val="28"/>
          <w:cs/>
        </w:rPr>
        <w:t>สลับกับช่วงซบเซา และช่วงรุ่งเรือง พฤติกรรมเชิงพลวัตนี้เป็นหลักฐานเชิงประจักษ์ขั้นสูงที่ชี้ให้เห็นถึงอิทธิพลของ</w:t>
      </w:r>
      <w:r w:rsidRPr="002E685D">
        <w:rPr>
          <w:rFonts w:ascii="TH SarabunPSK" w:eastAsia="Sarabun" w:hAnsi="TH SarabunPSK" w:cs="TH SarabunPSK"/>
          <w:sz w:val="28"/>
        </w:rPr>
        <w:t xml:space="preserve"> </w:t>
      </w:r>
      <w:r w:rsidRPr="002E685D">
        <w:rPr>
          <w:rFonts w:ascii="TH SarabunPSK" w:eastAsia="Sarabun" w:hAnsi="TH SarabunPSK" w:cs="TH SarabunPSK"/>
          <w:sz w:val="28"/>
          <w:cs/>
        </w:rPr>
        <w:t>กลไกไดนาโมภายในดาวฤกษ์ร่วมกับการหมุนรอบตัวเองแบบอนุพันธ์ ซึ่งเป็นกลไกหลักที่ควบคุมการเกิด-ดับและจัดระเบียบโครงสร้างสนามแม่เหล็กในดาวฤกษ์ประเภทที่มีกัมมันตภาพแม่เหล็กสูง</w:t>
      </w:r>
    </w:p>
    <w:p w14:paraId="34CF1E47" w14:textId="77777777" w:rsidR="00CF2BA0" w:rsidRPr="00CF2BA0" w:rsidRDefault="00CF2BA0" w:rsidP="00CF2BA0">
      <w:pPr>
        <w:spacing w:after="0"/>
        <w:ind w:firstLine="720"/>
        <w:jc w:val="both"/>
        <w:rPr>
          <w:rFonts w:ascii="TH SarabunPSK" w:eastAsia="Sarabun" w:hAnsi="TH SarabunPSK" w:cs="TH SarabunPSK" w:hint="cs"/>
          <w:sz w:val="28"/>
        </w:rPr>
      </w:pPr>
    </w:p>
    <w:p w14:paraId="43ED7A99" w14:textId="6B286FEB" w:rsidR="0098175B" w:rsidRPr="00B310AB" w:rsidRDefault="00F63A3D" w:rsidP="00CF2BA0">
      <w:pPr>
        <w:spacing w:after="0" w:line="240" w:lineRule="auto"/>
        <w:jc w:val="both"/>
        <w:rPr>
          <w:rFonts w:ascii="TH SarabunPSK" w:hAnsi="TH SarabunPSK" w:cs="TH SarabunPSK"/>
          <w:b/>
          <w:bCs/>
          <w:sz w:val="28"/>
        </w:rPr>
      </w:pPr>
      <w:r w:rsidRPr="00B310AB">
        <w:rPr>
          <w:rFonts w:ascii="TH SarabunPSK" w:hAnsi="TH SarabunPSK" w:cs="TH SarabunPSK" w:hint="cs"/>
          <w:b/>
          <w:bCs/>
          <w:sz w:val="28"/>
          <w:cs/>
        </w:rPr>
        <w:t>สรุปผล</w:t>
      </w:r>
    </w:p>
    <w:p w14:paraId="26FE6422" w14:textId="085431AA" w:rsidR="00A45D1A" w:rsidRDefault="00CF2BA0" w:rsidP="00A45D1A">
      <w:pPr>
        <w:spacing w:after="0"/>
        <w:ind w:firstLine="720"/>
        <w:jc w:val="both"/>
        <w:rPr>
          <w:rFonts w:ascii="TH SarabunPSK" w:eastAsia="Sarabun" w:hAnsi="TH SarabunPSK" w:cs="TH SarabunPSK"/>
          <w:b/>
          <w:bCs/>
          <w:sz w:val="32"/>
          <w:szCs w:val="32"/>
        </w:rPr>
      </w:pPr>
      <w:r w:rsidRPr="00CF2BA0">
        <w:rPr>
          <w:rFonts w:ascii="TH SarabunPSK" w:eastAsia="Sarabun" w:hAnsi="TH SarabunPSK" w:cs="TH SarabunPSK"/>
          <w:sz w:val="28"/>
          <w:cs/>
        </w:rPr>
        <w:lastRenderedPageBreak/>
        <w:t xml:space="preserve">จากการดำเนินโครงงานวิจัยนี้ ผู้วิจัยประสบความสำเร็จในการสกัดและประเมินคุณลักษณะทางกายภาพร่วมกับพลวัตระยะยาวของจุดมืดบนดาวฤกษ์ </w:t>
      </w:r>
      <w:r w:rsidRPr="00CF2BA0">
        <w:rPr>
          <w:rFonts w:ascii="TH SarabunPSK" w:eastAsia="Sarabun" w:hAnsi="TH SarabunPSK" w:cs="TH SarabunPSK"/>
          <w:sz w:val="28"/>
        </w:rPr>
        <w:t xml:space="preserve">Kepler-17 </w:t>
      </w:r>
      <w:r w:rsidRPr="00CF2BA0">
        <w:rPr>
          <w:rFonts w:ascii="TH SarabunPSK" w:eastAsia="Sarabun" w:hAnsi="TH SarabunPSK" w:cs="TH SarabunPSK"/>
          <w:sz w:val="28"/>
          <w:cs/>
        </w:rPr>
        <w:t xml:space="preserve">ผ่านข้อมูลกราฟแสงการผ่านหน้าตลอดระยะเวลา </w:t>
      </w:r>
      <w:r w:rsidRPr="00CF2BA0">
        <w:rPr>
          <w:rFonts w:ascii="TH SarabunPSK" w:eastAsia="Sarabun" w:hAnsi="TH SarabunPSK" w:cs="TH SarabunPSK"/>
          <w:sz w:val="28"/>
        </w:rPr>
        <w:t xml:space="preserve">4 </w:t>
      </w:r>
      <w:r w:rsidRPr="00CF2BA0">
        <w:rPr>
          <w:rFonts w:ascii="TH SarabunPSK" w:eastAsia="Sarabun" w:hAnsi="TH SarabunPSK" w:cs="TH SarabunPSK"/>
          <w:sz w:val="28"/>
          <w:cs/>
        </w:rPr>
        <w:t xml:space="preserve">ปี ผลการวิเคราะห์ด้วยแบบจำลองเบย์เซียน </w:t>
      </w:r>
      <w:r w:rsidRPr="00CF2BA0">
        <w:rPr>
          <w:rFonts w:ascii="TH SarabunPSK" w:eastAsia="Sarabun" w:hAnsi="TH SarabunPSK" w:cs="TH SarabunPSK"/>
          <w:sz w:val="28"/>
        </w:rPr>
        <w:t xml:space="preserve">MCMC </w:t>
      </w:r>
      <w:r w:rsidRPr="00CF2BA0">
        <w:rPr>
          <w:rFonts w:ascii="TH SarabunPSK" w:eastAsia="Sarabun" w:hAnsi="TH SarabunPSK" w:cs="TH SarabunPSK"/>
          <w:sz w:val="28"/>
          <w:cs/>
        </w:rPr>
        <w:t>ระบุว่า สัญญาณจุดมืดมีค่าแอมพลิ</w:t>
      </w:r>
      <w:proofErr w:type="spellStart"/>
      <w:r w:rsidRPr="00CF2BA0">
        <w:rPr>
          <w:rFonts w:ascii="TH SarabunPSK" w:eastAsia="Sarabun" w:hAnsi="TH SarabunPSK" w:cs="TH SarabunPSK"/>
          <w:sz w:val="28"/>
          <w:cs/>
        </w:rPr>
        <w:t>จูด</w:t>
      </w:r>
      <w:proofErr w:type="spellEnd"/>
      <w:r w:rsidRPr="00CF2BA0">
        <w:rPr>
          <w:rFonts w:ascii="TH SarabunPSK" w:eastAsia="Sarabun" w:hAnsi="TH SarabunPSK" w:cs="TH SarabunPSK"/>
          <w:sz w:val="28"/>
          <w:cs/>
        </w:rPr>
        <w:t xml:space="preserve">ความเข้มแสงส่วนต่างสูงสุดเท่ากับ </w:t>
      </w:r>
      <w:r w:rsidRPr="00CF2BA0">
        <w:rPr>
          <w:rFonts w:ascii="TH SarabunPSK" w:eastAsia="Sarabun" w:hAnsi="TH SarabunPSK" w:cs="TH SarabunPSK"/>
          <w:sz w:val="28"/>
        </w:rPr>
        <w:t>0.002261</w:t>
      </w:r>
      <w:r w:rsidRPr="00CF2BA0">
        <w:rPr>
          <w:rFonts w:ascii="TH SarabunPSK" w:eastAsia="Sarabun" w:hAnsi="TH SarabunPSK" w:cs="TH SarabunPSK" w:hint="cs"/>
          <w:sz w:val="28"/>
          <w:cs/>
        </w:rPr>
        <w:t xml:space="preserve"> </w:t>
      </w:r>
      <m:oMath>
        <m:r>
          <m:rPr>
            <m:sty m:val="p"/>
          </m:rPr>
          <w:rPr>
            <w:rFonts w:ascii="Cambria Math" w:eastAsia="Sarabun" w:hAnsi="Cambria Math" w:cs="TH Sarabun New"/>
            <w:sz w:val="28"/>
          </w:rPr>
          <m:t>±</m:t>
        </m:r>
      </m:oMath>
      <w:r w:rsidRPr="00CF2BA0">
        <w:rPr>
          <w:rFonts w:ascii="TH SarabunPSK" w:eastAsia="Sarabun" w:hAnsi="TH SarabunPSK" w:cs="TH SarabunPSK"/>
          <w:sz w:val="28"/>
        </w:rPr>
        <w:t xml:space="preserve"> 0.000066</w:t>
      </w:r>
      <w:r w:rsidRPr="00CF2BA0">
        <w:rPr>
          <w:rFonts w:ascii="TH SarabunPSK" w:eastAsia="Sarabun" w:hAnsi="TH SarabunPSK" w:cs="TH SarabunPSK" w:hint="cs"/>
          <w:sz w:val="28"/>
          <w:cs/>
        </w:rPr>
        <w:t xml:space="preserve"> </w:t>
      </w:r>
      <w:r w:rsidRPr="00CF2BA0">
        <w:rPr>
          <w:rFonts w:ascii="TH SarabunPSK" w:eastAsia="Sarabun" w:hAnsi="TH SarabunPSK" w:cs="TH SarabunPSK"/>
          <w:sz w:val="28"/>
          <w:cs/>
        </w:rPr>
        <w:t>ซึ่งเมื่อนำมาประเมินร่วมกับการกระจายความคลาดเคลื่อนด้วยวิธีจำลองมอน</w:t>
      </w:r>
      <w:proofErr w:type="spellStart"/>
      <w:r w:rsidRPr="00CF2BA0">
        <w:rPr>
          <w:rFonts w:ascii="TH SarabunPSK" w:eastAsia="Sarabun" w:hAnsi="TH SarabunPSK" w:cs="TH SarabunPSK"/>
          <w:sz w:val="28"/>
          <w:cs/>
        </w:rPr>
        <w:t>เต</w:t>
      </w:r>
      <w:proofErr w:type="spellEnd"/>
      <w:r w:rsidRPr="00CF2BA0">
        <w:rPr>
          <w:rFonts w:ascii="TH SarabunPSK" w:eastAsia="Sarabun" w:hAnsi="TH SarabunPSK" w:cs="TH SarabunPSK"/>
          <w:sz w:val="28"/>
          <w:cs/>
        </w:rPr>
        <w:t>คา</w:t>
      </w:r>
      <w:proofErr w:type="spellStart"/>
      <w:r w:rsidRPr="00CF2BA0">
        <w:rPr>
          <w:rFonts w:ascii="TH SarabunPSK" w:eastAsia="Sarabun" w:hAnsi="TH SarabunPSK" w:cs="TH SarabunPSK"/>
          <w:sz w:val="28"/>
          <w:cs/>
        </w:rPr>
        <w:t>ร์โล</w:t>
      </w:r>
      <w:proofErr w:type="spellEnd"/>
      <w:r w:rsidRPr="00CF2BA0">
        <w:rPr>
          <w:rFonts w:ascii="TH SarabunPSK" w:eastAsia="Sarabun" w:hAnsi="TH SarabunPSK" w:cs="TH SarabunPSK"/>
          <w:sz w:val="28"/>
          <w:cs/>
        </w:rPr>
        <w:t xml:space="preserve"> ภายใต้กฎส</w:t>
      </w:r>
      <w:proofErr w:type="spellStart"/>
      <w:r w:rsidRPr="00CF2BA0">
        <w:rPr>
          <w:rFonts w:ascii="TH SarabunPSK" w:eastAsia="Sarabun" w:hAnsi="TH SarabunPSK" w:cs="TH SarabunPSK"/>
          <w:sz w:val="28"/>
          <w:cs/>
        </w:rPr>
        <w:t>เต</w:t>
      </w:r>
      <w:proofErr w:type="spellEnd"/>
      <w:r w:rsidRPr="00CF2BA0">
        <w:rPr>
          <w:rFonts w:ascii="TH SarabunPSK" w:eastAsia="Sarabun" w:hAnsi="TH SarabunPSK" w:cs="TH SarabunPSK"/>
          <w:sz w:val="28"/>
          <w:cs/>
        </w:rPr>
        <w:t>ฟาน-โบ</w:t>
      </w:r>
      <w:proofErr w:type="spellStart"/>
      <w:r w:rsidRPr="00CF2BA0">
        <w:rPr>
          <w:rFonts w:ascii="TH SarabunPSK" w:eastAsia="Sarabun" w:hAnsi="TH SarabunPSK" w:cs="TH SarabunPSK"/>
          <w:sz w:val="28"/>
          <w:cs/>
        </w:rPr>
        <w:t>ลตซ์</w:t>
      </w:r>
      <w:proofErr w:type="spellEnd"/>
      <w:r w:rsidRPr="00CF2BA0">
        <w:rPr>
          <w:rFonts w:ascii="TH SarabunPSK" w:eastAsia="Sarabun" w:hAnsi="TH SarabunPSK" w:cs="TH SarabunPSK"/>
          <w:sz w:val="28"/>
          <w:cs/>
        </w:rPr>
        <w:t>มัน</w:t>
      </w:r>
      <w:proofErr w:type="spellStart"/>
      <w:r w:rsidRPr="00CF2BA0">
        <w:rPr>
          <w:rFonts w:ascii="TH SarabunPSK" w:eastAsia="Sarabun" w:hAnsi="TH SarabunPSK" w:cs="TH SarabunPSK"/>
          <w:sz w:val="28"/>
          <w:cs/>
        </w:rPr>
        <w:t>น์</w:t>
      </w:r>
      <w:proofErr w:type="spellEnd"/>
      <w:r w:rsidRPr="00CF2BA0">
        <w:rPr>
          <w:rFonts w:ascii="TH SarabunPSK" w:eastAsia="Sarabun" w:hAnsi="TH SarabunPSK" w:cs="TH SarabunPSK"/>
          <w:sz w:val="28"/>
          <w:cs/>
        </w:rPr>
        <w:t xml:space="preserve"> พบว่า อุณหภูมิเฉลี่ยภายในเนื้อจุดมืดสัมบูรณ์มีค่าเท่ากับ </w:t>
      </w:r>
      <w:r w:rsidRPr="00CF2BA0">
        <w:rPr>
          <w:rFonts w:ascii="TH SarabunPSK" w:eastAsia="Sarabun" w:hAnsi="TH SarabunPSK" w:cs="TH SarabunPSK"/>
          <w:sz w:val="28"/>
        </w:rPr>
        <w:t xml:space="preserve">5435.1 </w:t>
      </w:r>
      <m:oMath>
        <m:r>
          <m:rPr>
            <m:sty m:val="p"/>
          </m:rPr>
          <w:rPr>
            <w:rFonts w:ascii="Cambria Math" w:eastAsia="Sarabun" w:hAnsi="Cambria Math" w:cs="TH Sarabun New"/>
            <w:sz w:val="28"/>
          </w:rPr>
          <m:t>±</m:t>
        </m:r>
      </m:oMath>
      <w:r w:rsidRPr="00CF2BA0">
        <w:rPr>
          <w:rFonts w:ascii="TH SarabunPSK" w:eastAsia="Sarabun" w:hAnsi="TH SarabunPSK" w:cs="TH SarabunPSK"/>
          <w:sz w:val="28"/>
        </w:rPr>
        <w:t xml:space="preserve"> 53.5</w:t>
      </w:r>
      <w:r w:rsidRPr="00CF2BA0">
        <w:rPr>
          <w:rFonts w:ascii="TH SarabunPSK" w:eastAsia="Sarabun" w:hAnsi="TH SarabunPSK" w:cs="TH SarabunPSK" w:hint="cs"/>
          <w:sz w:val="28"/>
          <w:cs/>
        </w:rPr>
        <w:t xml:space="preserve"> </w:t>
      </w:r>
      <w:r w:rsidRPr="00CF2BA0">
        <w:rPr>
          <w:rFonts w:ascii="TH SarabunPSK" w:eastAsia="Sarabun" w:hAnsi="TH SarabunPSK" w:cs="TH SarabunPSK"/>
          <w:sz w:val="28"/>
        </w:rPr>
        <w:t xml:space="preserve">K </w:t>
      </w:r>
      <w:r w:rsidRPr="00CF2BA0">
        <w:rPr>
          <w:rFonts w:ascii="TH SarabunPSK" w:eastAsia="Sarabun" w:hAnsi="TH SarabunPSK" w:cs="TH SarabunPSK"/>
          <w:sz w:val="28"/>
          <w:cs/>
        </w:rPr>
        <w:t xml:space="preserve">โดยมีส่วนต่างความเย็นต่ำกว่าผิวปกติของดาวฤกษ์แม่สัมพัทธ์ประมาณ </w:t>
      </w:r>
      <w:r w:rsidRPr="00CF2BA0">
        <w:rPr>
          <w:rFonts w:ascii="TH SarabunPSK" w:eastAsia="Sarabun" w:hAnsi="TH SarabunPSK" w:cs="TH SarabunPSK"/>
          <w:sz w:val="28"/>
        </w:rPr>
        <w:t xml:space="preserve">195.9 K </w:t>
      </w:r>
      <w:r w:rsidRPr="00CF2BA0">
        <w:rPr>
          <w:rFonts w:ascii="TH SarabunPSK" w:eastAsia="Sarabun" w:hAnsi="TH SarabunPSK" w:cs="TH SarabunPSK"/>
          <w:sz w:val="28"/>
          <w:cs/>
        </w:rPr>
        <w:t>ยืนยันถึงสภาวะที่สนามแม่เหล็กความเข้มสูงเข้ายับยั้งการพาความร้อนอย่างมีนัยสำคัญ</w:t>
      </w:r>
      <w:r w:rsidRPr="00CF2BA0">
        <w:rPr>
          <w:rFonts w:ascii="TH SarabunPSK" w:eastAsia="Sarabun" w:hAnsi="TH SarabunPSK" w:cs="TH SarabunPSK"/>
          <w:sz w:val="28"/>
        </w:rPr>
        <w:t xml:space="preserve"> </w:t>
      </w:r>
      <w:r w:rsidRPr="00CF2BA0">
        <w:rPr>
          <w:rFonts w:ascii="TH SarabunPSK" w:eastAsia="Sarabun" w:hAnsi="TH SarabunPSK" w:cs="TH SarabunPSK"/>
          <w:sz w:val="28"/>
          <w:cs/>
        </w:rPr>
        <w:t>นอกจากนี้ เทคนิคการจัดกลุ่มถังข้อมูล</w:t>
      </w:r>
      <w:proofErr w:type="spellStart"/>
      <w:r w:rsidRPr="00CF2BA0">
        <w:rPr>
          <w:rFonts w:ascii="TH SarabunPSK" w:eastAsia="Sarabun" w:hAnsi="TH SarabunPSK" w:cs="TH SarabunPSK"/>
          <w:sz w:val="28"/>
          <w:cs/>
        </w:rPr>
        <w:t>เฟส</w:t>
      </w:r>
      <w:proofErr w:type="spellEnd"/>
      <w:r w:rsidRPr="00CF2BA0">
        <w:rPr>
          <w:rFonts w:ascii="TH SarabunPSK" w:eastAsia="Sarabun" w:hAnsi="TH SarabunPSK" w:cs="TH SarabunPSK"/>
          <w:sz w:val="28"/>
          <w:cs/>
        </w:rPr>
        <w:t xml:space="preserve"> ยังเผยให้เห็นร่องรอยสัญญาณตกค้างรูปทรงสมมาตรคล้ายปีกนก</w:t>
      </w:r>
      <w:r w:rsidRPr="00CF2BA0">
        <w:rPr>
          <w:rFonts w:ascii="TH SarabunPSK" w:eastAsia="Sarabun" w:hAnsi="TH SarabunPSK" w:cs="TH SarabunPSK"/>
          <w:sz w:val="28"/>
        </w:rPr>
        <w:t xml:space="preserve"> </w:t>
      </w:r>
      <w:r w:rsidRPr="00CF2BA0">
        <w:rPr>
          <w:rFonts w:ascii="TH SarabunPSK" w:eastAsia="Sarabun" w:hAnsi="TH SarabunPSK" w:cs="TH SarabunPSK"/>
          <w:sz w:val="28"/>
          <w:cs/>
        </w:rPr>
        <w:t>ซึ่งสะท้อนถึงอิทธิพลร่วมระหว่างการปรับแก้ขอบมืดดาวฤกษ์ และพลวัตการขยับเลื่อนตำแหน่ง</w:t>
      </w:r>
      <w:proofErr w:type="spellStart"/>
      <w:r w:rsidRPr="00CF2BA0">
        <w:rPr>
          <w:rFonts w:ascii="TH SarabunPSK" w:eastAsia="Sarabun" w:hAnsi="TH SarabunPSK" w:cs="TH SarabunPSK"/>
          <w:sz w:val="28"/>
          <w:cs/>
        </w:rPr>
        <w:t>เฟส</w:t>
      </w:r>
      <w:proofErr w:type="spellEnd"/>
      <w:r w:rsidRPr="00CF2BA0">
        <w:rPr>
          <w:rFonts w:ascii="TH SarabunPSK" w:eastAsia="Sarabun" w:hAnsi="TH SarabunPSK" w:cs="TH SarabunPSK"/>
          <w:sz w:val="28"/>
          <w:cs/>
        </w:rPr>
        <w:t xml:space="preserve">ของจุดมืด สอดคล้องกับผลจากแผนภูมิสายน้ำที่แสดงการเกาะกลุ่มของพื้นที่กัมมันตภาพ ในแนวตั้งข้ามผ่านหลายร้อยรอบโคจรอย่างมีเสถียรภาพ เมื่อนำพารามิเตอร์จุดมืดมาวิเคราะห์แบบอนุกรมเวลาตลอดระยะเวลา </w:t>
      </w:r>
      <w:r w:rsidRPr="00CF2BA0">
        <w:rPr>
          <w:rFonts w:ascii="TH SarabunPSK" w:eastAsia="Sarabun" w:hAnsi="TH SarabunPSK" w:cs="TH SarabunPSK"/>
          <w:sz w:val="28"/>
        </w:rPr>
        <w:t xml:space="preserve">4 </w:t>
      </w:r>
      <w:r w:rsidRPr="00CF2BA0">
        <w:rPr>
          <w:rFonts w:ascii="TH SarabunPSK" w:eastAsia="Sarabun" w:hAnsi="TH SarabunPSK" w:cs="TH SarabunPSK"/>
          <w:sz w:val="28"/>
          <w:cs/>
        </w:rPr>
        <w:t>ปี พบรูปแบบการแกว่งตัวขึ้นลงอย่างเป็นระบบ บ่งชี้ถึงรอบวัฏจักรก</w:t>
      </w:r>
      <w:proofErr w:type="spellStart"/>
      <w:r w:rsidRPr="00CF2BA0">
        <w:rPr>
          <w:rFonts w:ascii="TH SarabunPSK" w:eastAsia="Sarabun" w:hAnsi="TH SarabunPSK" w:cs="TH SarabunPSK"/>
          <w:sz w:val="28"/>
          <w:cs/>
        </w:rPr>
        <w:t>ัม</w:t>
      </w:r>
      <w:proofErr w:type="spellEnd"/>
      <w:r w:rsidRPr="00CF2BA0">
        <w:rPr>
          <w:rFonts w:ascii="TH SarabunPSK" w:eastAsia="Sarabun" w:hAnsi="TH SarabunPSK" w:cs="TH SarabunPSK"/>
          <w:sz w:val="28"/>
          <w:cs/>
        </w:rPr>
        <w:t xml:space="preserve">มันตภาพแม่เหล็กระยะสั้นที่ถูกขับดันด้วยกลไกไดนาโมภายในดาวฤกษ์ และการหมุนแบบอนุพันธ์ </w:t>
      </w:r>
      <w:r w:rsidRPr="00CF2BA0">
        <w:rPr>
          <w:rFonts w:ascii="TH SarabunPSK" w:eastAsia="Sarabun" w:hAnsi="TH SarabunPSK" w:cs="TH SarabunPSK"/>
          <w:sz w:val="28"/>
          <w:cs/>
        </w:rPr>
        <w:t>สรุปได้ว่าระเบียบวิธีวิจัยนี้มีประสิทธิภาพและความแม่นยำสูงในการศึกษาพฤติกรรมทางกายภาพของดาวฤกษ์ ซึ่งบรรลุวัตถุประสงค์ของโครงงานที่ตั้งไว้ทุกประกา</w:t>
      </w:r>
      <w:r w:rsidRPr="00AA3456">
        <w:rPr>
          <w:rFonts w:ascii="TH SarabunPSK" w:eastAsia="Sarabun" w:hAnsi="TH SarabunPSK" w:cs="TH SarabunPSK"/>
          <w:sz w:val="32"/>
          <w:szCs w:val="32"/>
          <w:cs/>
        </w:rPr>
        <w:t>ร</w:t>
      </w:r>
    </w:p>
    <w:p w14:paraId="18A80EE5" w14:textId="5D179221" w:rsidR="00F63A3D" w:rsidRPr="00B310AB" w:rsidRDefault="00F63A3D" w:rsidP="00A45D1A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  <w:cs/>
        </w:rPr>
      </w:pPr>
      <w:r w:rsidRPr="00B310AB">
        <w:rPr>
          <w:rFonts w:ascii="TH SarabunPSK" w:hAnsi="TH SarabunPSK" w:cs="TH SarabunPSK" w:hint="cs"/>
          <w:b/>
          <w:bCs/>
          <w:sz w:val="28"/>
          <w:cs/>
        </w:rPr>
        <w:t>กิตติกรรมประกาศ</w:t>
      </w:r>
    </w:p>
    <w:p w14:paraId="7A68D1DE" w14:textId="725E82CB" w:rsidR="00CF2BA0" w:rsidRDefault="00CF2BA0" w:rsidP="00A45D1A">
      <w:pPr>
        <w:spacing w:after="0" w:line="240" w:lineRule="auto"/>
        <w:ind w:firstLine="720"/>
        <w:jc w:val="both"/>
        <w:rPr>
          <w:rFonts w:ascii="TH SarabunPSK" w:eastAsia="Sarabun" w:hAnsi="TH SarabunPSK" w:cs="TH SarabunPSK"/>
          <w:b/>
          <w:bCs/>
          <w:sz w:val="28"/>
        </w:rPr>
      </w:pPr>
      <w:r w:rsidRPr="00CF2BA0">
        <w:rPr>
          <w:rFonts w:ascii="TH SarabunPSK" w:eastAsia="Sarabun" w:hAnsi="TH SarabunPSK" w:cs="TH SarabunPSK"/>
          <w:sz w:val="28"/>
          <w:cs/>
        </w:rPr>
        <w:t>การวิจัย</w:t>
      </w:r>
      <w:r w:rsidRPr="00CF2BA0">
        <w:rPr>
          <w:rFonts w:ascii="TH SarabunPSK" w:eastAsia="Sarabun" w:hAnsi="TH SarabunPSK" w:cs="TH SarabunPSK" w:hint="cs"/>
          <w:sz w:val="28"/>
          <w:cs/>
        </w:rPr>
        <w:t>ครั้งนี้</w:t>
      </w:r>
      <w:r w:rsidRPr="00CF2BA0">
        <w:rPr>
          <w:rFonts w:ascii="TH SarabunPSK" w:eastAsia="Sarabun" w:hAnsi="TH SarabunPSK" w:cs="TH SarabunPSK"/>
          <w:sz w:val="28"/>
          <w:cs/>
        </w:rPr>
        <w:t xml:space="preserve">สามารถดำเนินการจนประสบความสำเร็จลุล่วงไปด้วยดี เนื่องจากได้รับความอนุเคราะห์และสนับสนุนเป็นอย่างดียิ่งจาก </w:t>
      </w:r>
      <w:r w:rsidR="000A6C32">
        <w:rPr>
          <w:rFonts w:ascii="TH SarabunPSK" w:eastAsia="Sarabun" w:hAnsi="TH SarabunPSK" w:cs="TH SarabunPSK" w:hint="cs"/>
          <w:sz w:val="28"/>
          <w:cs/>
        </w:rPr>
        <w:t>คุณ</w:t>
      </w:r>
      <w:r w:rsidRPr="00CF2BA0">
        <w:rPr>
          <w:rFonts w:ascii="TH SarabunPSK" w:eastAsia="Sarabun" w:hAnsi="TH SarabunPSK" w:cs="TH SarabunPSK"/>
          <w:sz w:val="28"/>
          <w:cs/>
        </w:rPr>
        <w:t xml:space="preserve">นภาพร </w:t>
      </w:r>
      <w:proofErr w:type="spellStart"/>
      <w:r w:rsidRPr="00CF2BA0">
        <w:rPr>
          <w:rFonts w:ascii="TH SarabunPSK" w:eastAsia="Sarabun" w:hAnsi="TH SarabunPSK" w:cs="TH SarabunPSK"/>
          <w:sz w:val="28"/>
          <w:cs/>
        </w:rPr>
        <w:t>อะ</w:t>
      </w:r>
      <w:proofErr w:type="spellEnd"/>
      <w:r w:rsidRPr="00CF2BA0">
        <w:rPr>
          <w:rFonts w:ascii="TH SarabunPSK" w:eastAsia="Sarabun" w:hAnsi="TH SarabunPSK" w:cs="TH SarabunPSK"/>
          <w:sz w:val="28"/>
          <w:cs/>
        </w:rPr>
        <w:t xml:space="preserve">ทะโน สถาบันวิจัยดาราศาสตร์แห่งชาติ (องค์การมหาชน) </w:t>
      </w:r>
      <w:r>
        <w:rPr>
          <w:rFonts w:ascii="TH SarabunPSK" w:eastAsia="Sarabun" w:hAnsi="TH SarabunPSK" w:cs="TH SarabunPSK" w:hint="cs"/>
          <w:sz w:val="28"/>
          <w:cs/>
        </w:rPr>
        <w:t xml:space="preserve">สำหรับคำแนะนำ </w:t>
      </w:r>
      <w:r>
        <w:rPr>
          <w:rFonts w:ascii="TH SarabunPSK" w:eastAsia="Sarabun" w:hAnsi="TH SarabunPSK" w:cs="TH SarabunPSK"/>
          <w:sz w:val="28"/>
        </w:rPr>
        <w:t xml:space="preserve">Python batman </w:t>
      </w:r>
      <w:r w:rsidRPr="00CF2BA0">
        <w:rPr>
          <w:rFonts w:ascii="TH SarabunPSK" w:eastAsia="Sarabun" w:hAnsi="TH SarabunPSK" w:cs="TH SarabunPSK"/>
          <w:sz w:val="28"/>
          <w:cs/>
        </w:rPr>
        <w:t>และ</w:t>
      </w:r>
      <w:r w:rsidR="000A6C32">
        <w:rPr>
          <w:rFonts w:ascii="TH SarabunPSK" w:eastAsia="Sarabun" w:hAnsi="TH SarabunPSK" w:cs="TH SarabunPSK" w:hint="cs"/>
          <w:sz w:val="28"/>
          <w:cs/>
        </w:rPr>
        <w:t>คุณ</w:t>
      </w:r>
      <w:r w:rsidR="000A6C32" w:rsidRPr="000A6C32">
        <w:rPr>
          <w:rFonts w:ascii="TH SarabunPSK" w:eastAsia="Sarabun" w:hAnsi="TH SarabunPSK" w:cs="TH SarabunPSK"/>
          <w:sz w:val="28"/>
          <w:cs/>
        </w:rPr>
        <w:t>สิริวิมล วังวงษ์</w:t>
      </w:r>
      <w:r w:rsidRPr="00CF2BA0">
        <w:rPr>
          <w:rFonts w:ascii="TH SarabunPSK" w:eastAsia="Sarabun" w:hAnsi="TH SarabunPSK" w:cs="TH SarabunPSK"/>
          <w:sz w:val="28"/>
          <w:cs/>
        </w:rPr>
        <w:t>ที่</w:t>
      </w:r>
      <w:r>
        <w:rPr>
          <w:rFonts w:ascii="TH SarabunPSK" w:eastAsia="Sarabun" w:hAnsi="TH SarabunPSK" w:cs="TH SarabunPSK" w:hint="cs"/>
          <w:sz w:val="28"/>
          <w:cs/>
        </w:rPr>
        <w:t>ให้ค</w:t>
      </w:r>
      <w:r w:rsidR="00A45D1A">
        <w:rPr>
          <w:rFonts w:ascii="TH SarabunPSK" w:eastAsia="Sarabun" w:hAnsi="TH SarabunPSK" w:cs="TH SarabunPSK" w:hint="cs"/>
          <w:sz w:val="28"/>
          <w:cs/>
        </w:rPr>
        <w:t>ำแนะนำการสร้างแบบจำลองทางคณิตศาสตร์</w:t>
      </w:r>
      <w:r w:rsidRPr="00CF2BA0">
        <w:rPr>
          <w:rFonts w:ascii="TH SarabunPSK" w:eastAsia="Sarabun" w:hAnsi="TH SarabunPSK" w:cs="TH SarabunPSK"/>
          <w:sz w:val="28"/>
          <w:cs/>
        </w:rPr>
        <w:t xml:space="preserve"> ผู้วิจัยขอกราบขอบพระคุณเป็นอย่างสูงไว้ ณ ที่นี้</w:t>
      </w:r>
    </w:p>
    <w:p w14:paraId="26C20D91" w14:textId="77777777" w:rsidR="00A45D1A" w:rsidRPr="00CF2BA0" w:rsidRDefault="00A45D1A" w:rsidP="00A45D1A">
      <w:pPr>
        <w:spacing w:after="0" w:line="240" w:lineRule="auto"/>
        <w:ind w:firstLine="720"/>
        <w:jc w:val="both"/>
        <w:rPr>
          <w:rFonts w:ascii="TH SarabunPSK" w:eastAsia="Sarabun" w:hAnsi="TH SarabunPSK" w:cs="TH SarabunPSK"/>
          <w:b/>
          <w:bCs/>
          <w:sz w:val="28"/>
        </w:rPr>
      </w:pPr>
    </w:p>
    <w:p w14:paraId="42665087" w14:textId="6DAACD4F" w:rsidR="0098175B" w:rsidRPr="006F44FC" w:rsidRDefault="00F63A3D" w:rsidP="00A45D1A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310AB">
        <w:rPr>
          <w:rFonts w:ascii="TH SarabunPSK" w:hAnsi="TH SarabunPSK" w:cs="TH SarabunPSK" w:hint="cs"/>
          <w:b/>
          <w:bCs/>
          <w:sz w:val="28"/>
          <w:cs/>
        </w:rPr>
        <w:t>เอกสารอ้างอิง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6E12B3FB" w14:textId="77777777" w:rsidR="00A45D1A" w:rsidRDefault="00A45D1A" w:rsidP="00A45D1A">
      <w:pPr>
        <w:pStyle w:val="ab"/>
        <w:spacing w:before="60" w:after="0" w:line="240" w:lineRule="auto"/>
        <w:ind w:left="284" w:firstLine="283"/>
        <w:rPr>
          <w:rFonts w:ascii="TH SarabunPSK" w:hAnsi="TH SarabunPSK" w:cs="TH SarabunPSK"/>
          <w:sz w:val="28"/>
        </w:rPr>
      </w:pPr>
      <w:r w:rsidRPr="00A45D1A">
        <w:rPr>
          <w:rFonts w:ascii="TH SarabunPSK" w:hAnsi="TH SarabunPSK" w:cs="TH SarabunPSK"/>
          <w:sz w:val="28"/>
        </w:rPr>
        <w:t>Estrela, R., &amp; Valio, A. (2016). Stellar Magnetic Cycles in the Solar-like Star Kepler-17. The Astrophysical Journal. 831(1): 57.</w:t>
      </w:r>
    </w:p>
    <w:p w14:paraId="7BDD26CC" w14:textId="77777777" w:rsidR="00A45D1A" w:rsidRPr="00A45D1A" w:rsidRDefault="00A45D1A" w:rsidP="00A45D1A">
      <w:pPr>
        <w:pStyle w:val="ab"/>
        <w:spacing w:before="60" w:after="0" w:line="240" w:lineRule="auto"/>
        <w:ind w:left="284" w:firstLine="283"/>
        <w:rPr>
          <w:rFonts w:ascii="TH SarabunPSK" w:hAnsi="TH SarabunPSK" w:cs="TH SarabunPSK"/>
          <w:sz w:val="16"/>
          <w:szCs w:val="16"/>
        </w:rPr>
      </w:pPr>
    </w:p>
    <w:p w14:paraId="5E8F897C" w14:textId="77777777" w:rsidR="00A45D1A" w:rsidRDefault="00A45D1A" w:rsidP="00A45D1A">
      <w:pPr>
        <w:pStyle w:val="ab"/>
        <w:spacing w:before="60" w:after="0" w:line="240" w:lineRule="auto"/>
        <w:ind w:left="284" w:firstLine="283"/>
        <w:rPr>
          <w:rFonts w:ascii="TH SarabunPSK" w:hAnsi="TH SarabunPSK" w:cs="TH SarabunPSK"/>
          <w:sz w:val="28"/>
        </w:rPr>
      </w:pPr>
      <w:r w:rsidRPr="00A45D1A">
        <w:rPr>
          <w:rFonts w:ascii="TH SarabunPSK" w:hAnsi="TH SarabunPSK" w:cs="TH SarabunPSK"/>
          <w:sz w:val="28"/>
        </w:rPr>
        <w:t>Foreman-Mackey, D., Hogg, D. W., Lang, D., &amp; Goodman, J. (2013). emcee: The MCMC Hammer. Publications of the Astronomical Society of the Pacific. 125(925): 306.</w:t>
      </w:r>
    </w:p>
    <w:p w14:paraId="3F827FFC" w14:textId="77777777" w:rsidR="00A45D1A" w:rsidRPr="00A45D1A" w:rsidRDefault="00A45D1A" w:rsidP="00A45D1A">
      <w:pPr>
        <w:pStyle w:val="ab"/>
        <w:spacing w:before="60" w:after="0" w:line="240" w:lineRule="auto"/>
        <w:ind w:left="284" w:firstLine="283"/>
        <w:rPr>
          <w:rFonts w:ascii="TH SarabunPSK" w:hAnsi="TH SarabunPSK" w:cs="TH SarabunPSK"/>
          <w:sz w:val="16"/>
          <w:szCs w:val="16"/>
        </w:rPr>
      </w:pPr>
    </w:p>
    <w:p w14:paraId="439A4A11" w14:textId="77777777" w:rsidR="00A45D1A" w:rsidRPr="00A45D1A" w:rsidRDefault="00A45D1A" w:rsidP="00A45D1A">
      <w:pPr>
        <w:pStyle w:val="ab"/>
        <w:spacing w:before="60" w:after="0" w:line="240" w:lineRule="auto"/>
        <w:ind w:left="284" w:firstLine="283"/>
        <w:rPr>
          <w:rFonts w:ascii="TH SarabunPSK" w:hAnsi="TH SarabunPSK" w:cs="TH SarabunPSK"/>
          <w:sz w:val="28"/>
        </w:rPr>
      </w:pPr>
      <w:r w:rsidRPr="00A45D1A">
        <w:rPr>
          <w:rFonts w:ascii="TH SarabunPSK" w:hAnsi="TH SarabunPSK" w:cs="TH SarabunPSK"/>
          <w:sz w:val="28"/>
        </w:rPr>
        <w:t xml:space="preserve">Valio, A., Estrela, R., Trevisan, M., et al. (2017). </w:t>
      </w:r>
      <w:proofErr w:type="spellStart"/>
      <w:r w:rsidRPr="00A45D1A">
        <w:rPr>
          <w:rFonts w:ascii="TH SarabunPSK" w:hAnsi="TH SarabunPSK" w:cs="TH SarabunPSK"/>
          <w:sz w:val="28"/>
        </w:rPr>
        <w:t>Starspots</w:t>
      </w:r>
      <w:proofErr w:type="spellEnd"/>
      <w:r w:rsidRPr="00A45D1A">
        <w:rPr>
          <w:rFonts w:ascii="TH SarabunPSK" w:hAnsi="TH SarabunPSK" w:cs="TH SarabunPSK"/>
          <w:sz w:val="28"/>
        </w:rPr>
        <w:t xml:space="preserve"> on Kepler-17: Activity and Differential Rotation. The Astrophysical Journal. 835(2): 278.</w:t>
      </w:r>
    </w:p>
    <w:p w14:paraId="19643E88" w14:textId="647B6D08" w:rsidR="00361F4B" w:rsidRPr="00EE16E7" w:rsidRDefault="00361F4B" w:rsidP="00A45D1A">
      <w:pPr>
        <w:pStyle w:val="ab"/>
        <w:spacing w:before="60" w:after="0" w:line="264" w:lineRule="auto"/>
        <w:ind w:left="284" w:firstLine="283"/>
        <w:rPr>
          <w:rFonts w:ascii="TH Sarabun New" w:hAnsi="TH Sarabun New" w:cs="TH Sarabun New"/>
          <w:b/>
          <w:bCs/>
          <w:sz w:val="28"/>
          <w:cs/>
          <w:lang w:val="en-AU"/>
        </w:rPr>
        <w:sectPr w:rsidR="00361F4B" w:rsidRPr="00EE16E7" w:rsidSect="00F63A3D">
          <w:type w:val="continuous"/>
          <w:pgSz w:w="11906" w:h="16838"/>
          <w:pgMar w:top="1701" w:right="1134" w:bottom="1134" w:left="1701" w:header="720" w:footer="720" w:gutter="0"/>
          <w:cols w:num="2" w:space="720"/>
          <w:docGrid w:linePitch="360"/>
        </w:sectPr>
      </w:pPr>
    </w:p>
    <w:p w14:paraId="49C9BCAC" w14:textId="01C5E366" w:rsidR="00034F32" w:rsidRDefault="00034F32" w:rsidP="00A45D1A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755E0AFF" w14:textId="77777777" w:rsidR="00A45D1A" w:rsidRDefault="00A45D1A" w:rsidP="00A45D1A">
      <w:pPr>
        <w:spacing w:after="0" w:line="240" w:lineRule="auto"/>
        <w:rPr>
          <w:rFonts w:ascii="TH SarabunPSK" w:hAnsi="TH SarabunPSK" w:cs="TH SarabunPSK"/>
          <w:sz w:val="28"/>
        </w:rPr>
      </w:pPr>
    </w:p>
    <w:sectPr w:rsidR="00A45D1A" w:rsidSect="00EE16E7">
      <w:type w:val="continuous"/>
      <w:pgSz w:w="11906" w:h="16838"/>
      <w:pgMar w:top="1800" w:right="1440" w:bottom="1440" w:left="1800" w:header="720" w:footer="720" w:gutter="0"/>
      <w:pgNumType w:start="1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E8A94" w14:textId="77777777" w:rsidR="00AC593A" w:rsidRDefault="00AC593A" w:rsidP="00282096">
      <w:pPr>
        <w:spacing w:after="0" w:line="240" w:lineRule="auto"/>
      </w:pPr>
      <w:r>
        <w:separator/>
      </w:r>
    </w:p>
  </w:endnote>
  <w:endnote w:type="continuationSeparator" w:id="0">
    <w:p w14:paraId="5D3E3C97" w14:textId="77777777" w:rsidR="00AC593A" w:rsidRDefault="00AC593A" w:rsidP="0028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onburi">
    <w:altName w:val="Times New Roman"/>
    <w:charset w:val="00"/>
    <w:family w:val="roman"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Sarabun">
    <w:altName w:val="Calibri"/>
    <w:charset w:val="00"/>
    <w:family w:val="auto"/>
    <w:pitch w:val="default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PSK">
    <w:altName w:val="Cordia New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8"/>
      </w:rPr>
      <w:id w:val="1766959912"/>
      <w:docPartObj>
        <w:docPartGallery w:val="Page Numbers (Bottom of Page)"/>
        <w:docPartUnique/>
      </w:docPartObj>
    </w:sdtPr>
    <w:sdtContent>
      <w:p w14:paraId="63E1EB5D" w14:textId="57261E0C" w:rsidR="00282096" w:rsidRDefault="00282096" w:rsidP="00536EB7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F859CED" w14:textId="77777777" w:rsidR="00282096" w:rsidRDefault="0028209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8"/>
        <w:rFonts w:ascii="TH SarabunPSK" w:hAnsi="TH SarabunPSK" w:cs="TH SarabunPSK" w:hint="cs"/>
        <w:sz w:val="28"/>
      </w:rPr>
      <w:id w:val="-724063355"/>
      <w:docPartObj>
        <w:docPartGallery w:val="Page Numbers (Bottom of Page)"/>
        <w:docPartUnique/>
      </w:docPartObj>
    </w:sdtPr>
    <w:sdtContent>
      <w:p w14:paraId="6757EBEC" w14:textId="1342428A" w:rsidR="00282096" w:rsidRPr="00282096" w:rsidRDefault="00282096" w:rsidP="00536EB7">
        <w:pPr>
          <w:pStyle w:val="a6"/>
          <w:framePr w:wrap="none" w:vAnchor="text" w:hAnchor="margin" w:xAlign="center" w:y="1"/>
          <w:rPr>
            <w:rStyle w:val="a8"/>
            <w:rFonts w:ascii="TH SarabunPSK" w:hAnsi="TH SarabunPSK" w:cs="TH SarabunPSK"/>
            <w:sz w:val="28"/>
          </w:rPr>
        </w:pP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begin"/>
        </w:r>
        <w:r w:rsidRPr="00282096">
          <w:rPr>
            <w:rStyle w:val="a8"/>
            <w:rFonts w:ascii="TH SarabunPSK" w:hAnsi="TH SarabunPSK" w:cs="TH SarabunPSK" w:hint="cs"/>
            <w:sz w:val="28"/>
          </w:rPr>
          <w:instrText xml:space="preserve"> PAGE </w:instrTex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separate"/>
        </w:r>
        <w:r w:rsidRPr="00282096">
          <w:rPr>
            <w:rStyle w:val="a8"/>
            <w:rFonts w:ascii="TH SarabunPSK" w:hAnsi="TH SarabunPSK" w:cs="TH SarabunPSK" w:hint="cs"/>
            <w:noProof/>
            <w:sz w:val="28"/>
          </w:rPr>
          <w:t>1</w: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end"/>
        </w:r>
      </w:p>
    </w:sdtContent>
  </w:sdt>
  <w:p w14:paraId="4BC889B6" w14:textId="26B91E40" w:rsidR="00282096" w:rsidRPr="00282096" w:rsidRDefault="004E478D">
    <w:pPr>
      <w:pStyle w:val="a6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1312" behindDoc="0" locked="0" layoutInCell="1" allowOverlap="1" wp14:anchorId="40A8D381" wp14:editId="5675AD5E">
          <wp:simplePos x="0" y="0"/>
          <wp:positionH relativeFrom="page">
            <wp:posOffset>-204470</wp:posOffset>
          </wp:positionH>
          <wp:positionV relativeFrom="paragraph">
            <wp:posOffset>28888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3800B" w14:textId="77777777" w:rsidR="00AC593A" w:rsidRDefault="00AC593A" w:rsidP="00282096">
      <w:pPr>
        <w:spacing w:after="0" w:line="240" w:lineRule="auto"/>
      </w:pPr>
      <w:r>
        <w:separator/>
      </w:r>
    </w:p>
  </w:footnote>
  <w:footnote w:type="continuationSeparator" w:id="0">
    <w:p w14:paraId="309D0F44" w14:textId="77777777" w:rsidR="00AC593A" w:rsidRDefault="00AC593A" w:rsidP="00282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A7540" w14:textId="147EC15C" w:rsidR="00DD1E58" w:rsidRPr="007720C2" w:rsidRDefault="00314B01" w:rsidP="007720C2">
    <w:pPr>
      <w:pStyle w:val="a9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E2A5F27" wp14:editId="6658585C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565898"/>
    <w:multiLevelType w:val="hybridMultilevel"/>
    <w:tmpl w:val="55B44E6C"/>
    <w:lvl w:ilvl="0" w:tplc="65107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E2A0975"/>
    <w:multiLevelType w:val="multilevel"/>
    <w:tmpl w:val="FD94E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637550E"/>
    <w:multiLevelType w:val="hybridMultilevel"/>
    <w:tmpl w:val="75362AA8"/>
    <w:lvl w:ilvl="0" w:tplc="19EE04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31627397">
    <w:abstractNumId w:val="0"/>
  </w:num>
  <w:num w:numId="2" w16cid:durableId="1513689498">
    <w:abstractNumId w:val="2"/>
  </w:num>
  <w:num w:numId="3" w16cid:durableId="7621871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D8"/>
    <w:rsid w:val="00000DDE"/>
    <w:rsid w:val="00034F32"/>
    <w:rsid w:val="000737B0"/>
    <w:rsid w:val="000875E6"/>
    <w:rsid w:val="000917E1"/>
    <w:rsid w:val="000A070F"/>
    <w:rsid w:val="000A6C32"/>
    <w:rsid w:val="000D3804"/>
    <w:rsid w:val="00135079"/>
    <w:rsid w:val="00141CD7"/>
    <w:rsid w:val="00173580"/>
    <w:rsid w:val="0022607B"/>
    <w:rsid w:val="00242442"/>
    <w:rsid w:val="00282096"/>
    <w:rsid w:val="00282391"/>
    <w:rsid w:val="002A59FE"/>
    <w:rsid w:val="002C4F3F"/>
    <w:rsid w:val="002E685D"/>
    <w:rsid w:val="002F28D8"/>
    <w:rsid w:val="00313C55"/>
    <w:rsid w:val="00314B01"/>
    <w:rsid w:val="00361F4B"/>
    <w:rsid w:val="00386D57"/>
    <w:rsid w:val="00397926"/>
    <w:rsid w:val="003B5CCA"/>
    <w:rsid w:val="0042136F"/>
    <w:rsid w:val="00492645"/>
    <w:rsid w:val="004E478D"/>
    <w:rsid w:val="00516358"/>
    <w:rsid w:val="0054162D"/>
    <w:rsid w:val="0055376C"/>
    <w:rsid w:val="00574E22"/>
    <w:rsid w:val="005B16B7"/>
    <w:rsid w:val="005E3358"/>
    <w:rsid w:val="00601C21"/>
    <w:rsid w:val="00612DFB"/>
    <w:rsid w:val="006149CC"/>
    <w:rsid w:val="0064022F"/>
    <w:rsid w:val="00665BA5"/>
    <w:rsid w:val="0069626F"/>
    <w:rsid w:val="006C52D2"/>
    <w:rsid w:val="006C5E98"/>
    <w:rsid w:val="006D1359"/>
    <w:rsid w:val="00720860"/>
    <w:rsid w:val="00730DE0"/>
    <w:rsid w:val="00733F09"/>
    <w:rsid w:val="007446B8"/>
    <w:rsid w:val="007703D2"/>
    <w:rsid w:val="007720C2"/>
    <w:rsid w:val="00800EB1"/>
    <w:rsid w:val="00805E64"/>
    <w:rsid w:val="00812E87"/>
    <w:rsid w:val="00823156"/>
    <w:rsid w:val="00830A6B"/>
    <w:rsid w:val="00833E61"/>
    <w:rsid w:val="00850F83"/>
    <w:rsid w:val="008701D3"/>
    <w:rsid w:val="00891B90"/>
    <w:rsid w:val="008A3514"/>
    <w:rsid w:val="008E1790"/>
    <w:rsid w:val="00931B69"/>
    <w:rsid w:val="00946699"/>
    <w:rsid w:val="00950E30"/>
    <w:rsid w:val="00952150"/>
    <w:rsid w:val="0098175B"/>
    <w:rsid w:val="009B3A64"/>
    <w:rsid w:val="009B5C67"/>
    <w:rsid w:val="009D016F"/>
    <w:rsid w:val="009D4041"/>
    <w:rsid w:val="009D752D"/>
    <w:rsid w:val="009F35C9"/>
    <w:rsid w:val="009F528A"/>
    <w:rsid w:val="00A208A9"/>
    <w:rsid w:val="00A45D1A"/>
    <w:rsid w:val="00A54431"/>
    <w:rsid w:val="00AB5886"/>
    <w:rsid w:val="00AC593A"/>
    <w:rsid w:val="00AD0BC7"/>
    <w:rsid w:val="00AD498B"/>
    <w:rsid w:val="00AD6477"/>
    <w:rsid w:val="00B07C32"/>
    <w:rsid w:val="00B310AB"/>
    <w:rsid w:val="00B43EC6"/>
    <w:rsid w:val="00B63449"/>
    <w:rsid w:val="00B953F2"/>
    <w:rsid w:val="00BD224E"/>
    <w:rsid w:val="00C23AFE"/>
    <w:rsid w:val="00C27949"/>
    <w:rsid w:val="00C66B74"/>
    <w:rsid w:val="00CF2BA0"/>
    <w:rsid w:val="00D00B4C"/>
    <w:rsid w:val="00D639A8"/>
    <w:rsid w:val="00D75785"/>
    <w:rsid w:val="00DB35B9"/>
    <w:rsid w:val="00DD1E58"/>
    <w:rsid w:val="00DD6385"/>
    <w:rsid w:val="00DE6C78"/>
    <w:rsid w:val="00E119C5"/>
    <w:rsid w:val="00E2502F"/>
    <w:rsid w:val="00E35620"/>
    <w:rsid w:val="00E4403C"/>
    <w:rsid w:val="00EA6643"/>
    <w:rsid w:val="00EB16E9"/>
    <w:rsid w:val="00EC2E1D"/>
    <w:rsid w:val="00EC3472"/>
    <w:rsid w:val="00EE16E7"/>
    <w:rsid w:val="00EF290D"/>
    <w:rsid w:val="00F021E9"/>
    <w:rsid w:val="00F11CB8"/>
    <w:rsid w:val="00F232BC"/>
    <w:rsid w:val="00F553E9"/>
    <w:rsid w:val="00F63A3D"/>
    <w:rsid w:val="00FA0B09"/>
    <w:rsid w:val="00FC674D"/>
    <w:rsid w:val="00FE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68F65"/>
  <w15:docId w15:val="{CE617EE5-8122-734F-B8B5-AE2EBDBA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8D8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812E87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lang w:bidi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28D8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13507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ค่าเริ่มต้น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honburi" w:eastAsia="Arial Unicode MS" w:hAnsi="Thonburi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82096"/>
  </w:style>
  <w:style w:type="paragraph" w:styleId="a6">
    <w:name w:val="footer"/>
    <w:basedOn w:val="a"/>
    <w:link w:val="a7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282096"/>
  </w:style>
  <w:style w:type="character" w:styleId="a8">
    <w:name w:val="page number"/>
    <w:basedOn w:val="a0"/>
    <w:uiPriority w:val="99"/>
    <w:semiHidden/>
    <w:unhideWhenUsed/>
    <w:rsid w:val="00282096"/>
  </w:style>
  <w:style w:type="paragraph" w:styleId="a9">
    <w:name w:val="header"/>
    <w:basedOn w:val="a"/>
    <w:link w:val="aa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282096"/>
  </w:style>
  <w:style w:type="paragraph" w:styleId="ab">
    <w:name w:val="List Paragraph"/>
    <w:basedOn w:val="a"/>
    <w:uiPriority w:val="34"/>
    <w:qFormat/>
    <w:rsid w:val="0098175B"/>
    <w:pPr>
      <w:ind w:left="720"/>
      <w:contextualSpacing/>
    </w:pPr>
  </w:style>
  <w:style w:type="paragraph" w:styleId="ac">
    <w:name w:val="No Spacing"/>
    <w:uiPriority w:val="1"/>
    <w:qFormat/>
    <w:rsid w:val="00601C21"/>
    <w:pPr>
      <w:spacing w:after="0" w:line="240" w:lineRule="auto"/>
    </w:pPr>
  </w:style>
  <w:style w:type="paragraph" w:styleId="ad">
    <w:name w:val="Normal (Web)"/>
    <w:basedOn w:val="a"/>
    <w:uiPriority w:val="99"/>
    <w:unhideWhenUsed/>
    <w:rsid w:val="00601C2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10">
    <w:name w:val="หัวเรื่อง 1 อักขระ"/>
    <w:basedOn w:val="a0"/>
    <w:link w:val="1"/>
    <w:uiPriority w:val="9"/>
    <w:rsid w:val="00812E87"/>
    <w:rPr>
      <w:rFonts w:ascii="Times New Roman" w:eastAsia="Times New Roman" w:hAnsi="Times New Roman" w:cs="Times New Roman"/>
      <w:b/>
      <w:bCs/>
      <w:sz w:val="28"/>
      <w:lang w:bidi="ar-SA"/>
    </w:rPr>
  </w:style>
  <w:style w:type="table" w:styleId="ae">
    <w:name w:val="Grid Table Light"/>
    <w:basedOn w:val="a1"/>
    <w:uiPriority w:val="40"/>
    <w:rsid w:val="007703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1802</Words>
  <Characters>10275</Characters>
  <Application>Microsoft Office Word</Application>
  <DocSecurity>0</DocSecurity>
  <Lines>85</Lines>
  <Paragraphs>24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พชรวินท์ ศิริไทย</cp:lastModifiedBy>
  <cp:revision>2</cp:revision>
  <cp:lastPrinted>2026-03-23T02:44:00Z</cp:lastPrinted>
  <dcterms:created xsi:type="dcterms:W3CDTF">2026-07-13T14:22:00Z</dcterms:created>
  <dcterms:modified xsi:type="dcterms:W3CDTF">2026-07-13T14:22:00Z</dcterms:modified>
</cp:coreProperties>
</file>