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304487A6" w:rsidR="009D016F" w:rsidRPr="00466906" w:rsidRDefault="00282391" w:rsidP="00466906">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noProof/>
          <w:color w:val="000000"/>
          <w:sz w:val="32"/>
          <w:szCs w:val="32"/>
        </w:rPr>
      </w:pPr>
      <w:bookmarkStart w:id="0" w:name="_Hlk97177515"/>
      <w:r>
        <w:rPr>
          <w:rFonts w:ascii="TH SarabunPSK" w:hAnsi="TH SarabunPSK" w:cs="TH SarabunPSK"/>
          <w:noProof/>
          <w:sz w:val="28"/>
          <w:lang w:val="th-TH"/>
        </w:rPr>
        <mc:AlternateContent>
          <mc:Choice Requires="wps">
            <w:drawing>
              <wp:anchor distT="0" distB="0" distL="114300" distR="114300" simplePos="0" relativeHeight="252127232" behindDoc="0" locked="0" layoutInCell="1" allowOverlap="1" wp14:anchorId="4EC7CCE8" wp14:editId="5C31183F">
                <wp:simplePos x="0" y="0"/>
                <wp:positionH relativeFrom="column">
                  <wp:posOffset>4707425</wp:posOffset>
                </wp:positionH>
                <wp:positionV relativeFrom="paragraph">
                  <wp:posOffset>-893864</wp:posOffset>
                </wp:positionV>
                <wp:extent cx="1625600" cy="294640"/>
                <wp:effectExtent l="0" t="0" r="0" b="0"/>
                <wp:wrapNone/>
                <wp:docPr id="14" name="สี่เหลี่ยมผืนผ้า 2"/>
                <wp:cNvGraphicFramePr/>
                <a:graphic xmlns:a="http://schemas.openxmlformats.org/drawingml/2006/main">
                  <a:graphicData uri="http://schemas.microsoft.com/office/word/2010/wordprocessingShape">
                    <wps:wsp>
                      <wps:cNvSpPr/>
                      <wps:spPr>
                        <a:xfrm>
                          <a:off x="0" y="0"/>
                          <a:ext cx="1625600"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DE654C" w14:textId="3525EFFB" w:rsidR="00282391" w:rsidRPr="00135079" w:rsidRDefault="00282391" w:rsidP="00135079">
                            <w:pP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C7CCE8" id="สี่เหลี่ยมผืนผ้า 2" o:spid="_x0000_s1026" style="position:absolute;left:0;text-align:left;margin-left:370.65pt;margin-top:-70.4pt;width:128pt;height:23.2pt;z-index:25212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" filled="f" stroked="f" strokeweight=".25pt">
                <v:textbox>
                  <w:txbxContent>
                    <w:p w14:paraId="17DE654C" w14:textId="3525EFFB" w:rsidR="00282391" w:rsidRPr="00135079" w:rsidRDefault="00282391" w:rsidP="00135079">
                      <w:pPr>
                        <w:rPr>
                          <w:rFonts w:ascii="TH SarabunPSK" w:hAnsi="TH SarabunPSK" w:cs="TH SarabunPSK"/>
                          <w:color w:val="C00000"/>
                          <w:sz w:val="28"/>
                          <w:cs/>
                        </w:rPr>
                      </w:pPr>
                    </w:p>
                  </w:txbxContent>
                </v:textbox>
              </v:rect>
            </w:pict>
          </mc:Fallback>
        </mc:AlternateContent>
      </w:r>
      <w:bookmarkEnd w:id="0"/>
      <w:r w:rsidR="00265EFE" w:rsidRPr="00265EFE">
        <w:rPr>
          <w:rFonts w:ascii="TH SarabunPSK" w:hAnsi="TH SarabunPSK" w:cs="TH SarabunPSK"/>
          <w:b/>
          <w:bCs/>
          <w:sz w:val="32"/>
          <w:szCs w:val="32"/>
        </w:rPr>
        <w:t xml:space="preserve"> </w:t>
      </w:r>
      <w:r w:rsidR="00517151" w:rsidRPr="00517151">
        <w:rPr>
          <w:rFonts w:ascii="TH Sarabun New" w:eastAsia="Sarabun" w:hAnsi="TH Sarabun New" w:cs="TH Sarabun New"/>
          <w:b/>
          <w:noProof/>
          <w:color w:val="000000"/>
          <w:sz w:val="32"/>
          <w:szCs w:val="32"/>
        </w:rPr>
        <w:t>Study and Development of a Health-Oriented Shoe Insole Made from Natural Rubber Combined with Carbon Rubber Plate</w:t>
      </w:r>
    </w:p>
    <w:p w14:paraId="596F1B38" w14:textId="77777777" w:rsidR="00466906" w:rsidRDefault="00466906" w:rsidP="00466906">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noProof/>
          <w:color w:val="000000"/>
          <w:sz w:val="28"/>
        </w:rPr>
      </w:pPr>
      <w:bookmarkStart w:id="1" w:name="_Hlk203207404"/>
      <w:bookmarkStart w:id="2" w:name="_Hlk203207343"/>
    </w:p>
    <w:p w14:paraId="7FC43B43" w14:textId="5A646B24" w:rsidR="00466906" w:rsidRPr="00466906" w:rsidRDefault="00466906" w:rsidP="00466906">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noProof/>
          <w:color w:val="000000"/>
          <w:sz w:val="28"/>
          <w:vertAlign w:val="superscript"/>
        </w:rPr>
      </w:pPr>
      <w:r w:rsidRPr="00466906">
        <w:rPr>
          <w:rFonts w:ascii="TH Sarabun New" w:eastAsia="Sarabun" w:hAnsi="TH Sarabun New" w:cs="TH Sarabun New"/>
          <w:b/>
          <w:bCs/>
          <w:noProof/>
          <w:color w:val="000000"/>
          <w:sz w:val="28"/>
        </w:rPr>
        <w:t xml:space="preserve">Rattanan Thumjareesakul </w:t>
      </w:r>
      <w:r w:rsidRPr="00466906">
        <w:rPr>
          <w:rFonts w:ascii="TH Sarabun New" w:eastAsia="Sarabun" w:hAnsi="TH Sarabun New" w:cs="TH Sarabun New"/>
          <w:b/>
          <w:bCs/>
          <w:noProof/>
          <w:color w:val="000000"/>
          <w:sz w:val="28"/>
          <w:vertAlign w:val="superscript"/>
        </w:rPr>
        <w:t>1</w:t>
      </w:r>
      <w:bookmarkEnd w:id="1"/>
      <w:r>
        <w:rPr>
          <w:rFonts w:ascii="TH Sarabun New" w:eastAsia="Sarabun" w:hAnsi="TH Sarabun New" w:cs="TH Sarabun New"/>
          <w:b/>
          <w:bCs/>
          <w:noProof/>
          <w:color w:val="000000"/>
          <w:sz w:val="28"/>
        </w:rPr>
        <w:t xml:space="preserve"> and</w:t>
      </w:r>
      <w:r w:rsidRPr="00466906">
        <w:rPr>
          <w:rFonts w:ascii="TH Sarabun New" w:eastAsia="Sarabun" w:hAnsi="TH Sarabun New" w:cs="TH Sarabun New"/>
          <w:b/>
          <w:bCs/>
          <w:noProof/>
          <w:color w:val="000000"/>
          <w:sz w:val="28"/>
        </w:rPr>
        <w:t xml:space="preserve"> Sasikan Wanghom </w:t>
      </w:r>
      <w:r w:rsidRPr="00466906">
        <w:rPr>
          <w:rFonts w:ascii="TH Sarabun New" w:eastAsia="Sarabun" w:hAnsi="TH Sarabun New" w:cs="TH Sarabun New"/>
          <w:b/>
          <w:bCs/>
          <w:noProof/>
          <w:color w:val="000000"/>
          <w:sz w:val="28"/>
          <w:vertAlign w:val="superscript"/>
        </w:rPr>
        <w:t>1</w:t>
      </w:r>
      <w:bookmarkEnd w:id="2"/>
      <w:r w:rsidRPr="00466906">
        <w:rPr>
          <w:rFonts w:ascii="TH Sarabun New" w:eastAsia="Sarabun" w:hAnsi="TH Sarabun New" w:cs="TH Sarabun New"/>
          <w:b/>
          <w:bCs/>
          <w:noProof/>
          <w:color w:val="000000"/>
          <w:sz w:val="28"/>
        </w:rPr>
        <w:t xml:space="preserve"> </w:t>
      </w:r>
    </w:p>
    <w:p w14:paraId="5C29D79C" w14:textId="167416B4" w:rsidR="00A208A9" w:rsidRPr="00466906" w:rsidRDefault="00265EFE" w:rsidP="00466906">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noProof/>
          <w:color w:val="000000"/>
          <w:sz w:val="28"/>
          <w:vertAlign w:val="superscript"/>
          <w:cs/>
        </w:rPr>
      </w:pPr>
      <w:r w:rsidRPr="00466906">
        <w:rPr>
          <w:rFonts w:ascii="TH SarabunPSK" w:hAnsi="TH SarabunPSK" w:cs="TH SarabunPSK"/>
          <w:b/>
          <w:bCs/>
          <w:sz w:val="32"/>
          <w:szCs w:val="32"/>
        </w:rPr>
        <w:t xml:space="preserve"> </w:t>
      </w:r>
      <w:r w:rsidR="00466906" w:rsidRPr="00466906">
        <w:rPr>
          <w:rFonts w:ascii="TH Sarabun New" w:eastAsia="Sarabun" w:hAnsi="TH Sarabun New" w:cs="TH Sarabun New"/>
          <w:b/>
          <w:bCs/>
          <w:noProof/>
          <w:color w:val="000000"/>
          <w:sz w:val="28"/>
        </w:rPr>
        <w:t xml:space="preserve">Namthip Srikaew </w:t>
      </w:r>
      <w:r w:rsidR="00466906" w:rsidRPr="00466906">
        <w:rPr>
          <w:rFonts w:ascii="TH Sarabun New" w:eastAsia="Sarabun" w:hAnsi="TH Sarabun New" w:cs="TH Sarabun New"/>
          <w:b/>
          <w:bCs/>
          <w:noProof/>
          <w:color w:val="000000"/>
          <w:sz w:val="28"/>
          <w:vertAlign w:val="superscript"/>
        </w:rPr>
        <w:t>1*</w:t>
      </w:r>
    </w:p>
    <w:p w14:paraId="398A7C73" w14:textId="77777777" w:rsidR="00466906" w:rsidRDefault="00466906" w:rsidP="00466906">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i/>
          <w:noProof/>
          <w:color w:val="000000"/>
          <w:sz w:val="24"/>
          <w:szCs w:val="24"/>
        </w:rPr>
      </w:pPr>
      <w:r w:rsidRPr="001B411F">
        <w:rPr>
          <w:rFonts w:ascii="TH Sarabun New" w:eastAsia="Sarabun" w:hAnsi="TH Sarabun New" w:cs="TH Sarabun New"/>
          <w:i/>
          <w:noProof/>
          <w:color w:val="000000"/>
          <w:sz w:val="24"/>
          <w:szCs w:val="24"/>
        </w:rPr>
        <w:t>Princess Chulabhorn Science High School Loei</w:t>
      </w:r>
      <w:r>
        <w:rPr>
          <w:rFonts w:ascii="TH Sarabun New" w:eastAsia="Sarabun" w:hAnsi="TH Sarabun New" w:cs="TH Sarabun New"/>
          <w:i/>
          <w:noProof/>
          <w:color w:val="000000"/>
          <w:sz w:val="24"/>
          <w:szCs w:val="24"/>
        </w:rPr>
        <w:t>,</w:t>
      </w:r>
      <w:r w:rsidRPr="001B411F">
        <w:rPr>
          <w:rFonts w:ascii="TH Sarabun New" w:eastAsia="Sarabun" w:hAnsi="TH Sarabun New" w:cs="TH Sarabun New"/>
          <w:i/>
          <w:noProof/>
          <w:color w:val="000000"/>
          <w:sz w:val="24"/>
          <w:szCs w:val="24"/>
        </w:rPr>
        <w:t xml:space="preserve"> That, Chiang Khan, Loei, 42110 Thailand</w:t>
      </w:r>
    </w:p>
    <w:p w14:paraId="10D51363" w14:textId="77777777" w:rsidR="00466906" w:rsidRPr="001B411F" w:rsidRDefault="00466906" w:rsidP="00466906">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themeColor="text1"/>
          <w:sz w:val="24"/>
          <w:szCs w:val="24"/>
          <w:vertAlign w:val="superscript"/>
        </w:rPr>
      </w:pPr>
      <w:r w:rsidRPr="001B411F">
        <w:rPr>
          <w:rFonts w:ascii="TH Sarabun New" w:eastAsia="Sarabun" w:hAnsi="TH Sarabun New" w:cs="TH Sarabun New"/>
          <w:i/>
          <w:noProof/>
          <w:color w:val="000000" w:themeColor="text1"/>
          <w:sz w:val="24"/>
          <w:szCs w:val="24"/>
        </w:rPr>
        <w:t xml:space="preserve">*E-mail: </w:t>
      </w:r>
      <w:r>
        <w:rPr>
          <w:rFonts w:ascii="TH Sarabun New" w:eastAsia="Sarabun" w:hAnsi="TH Sarabun New" w:cs="TH Sarabun New"/>
          <w:i/>
          <w:noProof/>
          <w:color w:val="000000" w:themeColor="text1"/>
          <w:sz w:val="24"/>
          <w:szCs w:val="24"/>
        </w:rPr>
        <w:t>rattanan05567@pcshsloei.ac.th</w:t>
      </w:r>
    </w:p>
    <w:p w14:paraId="72EDE2A2" w14:textId="07067CD4" w:rsidR="009B5C67" w:rsidRPr="00AD0BC7" w:rsidRDefault="009B5C67" w:rsidP="00AD0BC7">
      <w:pPr>
        <w:pStyle w:val="ac"/>
        <w:jc w:val="center"/>
        <w:rPr>
          <w:rFonts w:ascii="TH SarabunPSK" w:hAnsi="TH SarabunPSK" w:cs="TH SarabunPSK"/>
        </w:rPr>
      </w:pPr>
    </w:p>
    <w:p w14:paraId="39BD6ADE" w14:textId="3B846E43" w:rsidR="002F28D8" w:rsidRDefault="00265EFE" w:rsidP="00FC674D">
      <w:pPr>
        <w:spacing w:after="0" w:line="240" w:lineRule="auto"/>
        <w:jc w:val="center"/>
        <w:rPr>
          <w:rFonts w:ascii="TH Sarabun New" w:hAnsi="TH Sarabun New" w:cs="TH Sarabun New"/>
          <w:b/>
          <w:bCs/>
          <w:sz w:val="32"/>
          <w:szCs w:val="32"/>
        </w:rPr>
      </w:pPr>
      <w:r w:rsidRPr="00466906">
        <w:rPr>
          <w:rFonts w:ascii="TH Sarabun New" w:hAnsi="TH Sarabun New" w:cs="TH Sarabun New"/>
          <w:b/>
          <w:bCs/>
          <w:sz w:val="32"/>
          <w:szCs w:val="32"/>
        </w:rPr>
        <w:t>Abstract</w:t>
      </w:r>
    </w:p>
    <w:p w14:paraId="303753FD" w14:textId="77777777" w:rsidR="00F25970" w:rsidRPr="00F25970" w:rsidRDefault="00F25970" w:rsidP="00FC674D">
      <w:pPr>
        <w:spacing w:after="0" w:line="240" w:lineRule="auto"/>
        <w:jc w:val="center"/>
        <w:rPr>
          <w:rFonts w:ascii="TH Sarabun New" w:hAnsi="TH Sarabun New" w:cs="TH Sarabun New"/>
          <w:b/>
          <w:bCs/>
          <w:sz w:val="28"/>
        </w:rPr>
      </w:pPr>
    </w:p>
    <w:p w14:paraId="5CB12D31" w14:textId="28C91920" w:rsidR="00B54E1F" w:rsidRPr="00B54E1F" w:rsidRDefault="00FD28D3" w:rsidP="00B54E1F">
      <w:pPr>
        <w:spacing w:after="0" w:line="240" w:lineRule="auto"/>
        <w:jc w:val="thaiDistribute"/>
        <w:rPr>
          <w:rFonts w:ascii="TH Sarabun New" w:eastAsia="Sarabun" w:hAnsi="TH Sarabun New" w:cs="TH Sarabun New"/>
          <w:noProof/>
          <w:color w:val="000000" w:themeColor="text1"/>
          <w:spacing w:val="4"/>
          <w:sz w:val="28"/>
        </w:rPr>
      </w:pPr>
      <w:r w:rsidRPr="00FD28D3">
        <w:rPr>
          <w:rFonts w:ascii="TH Sarabun New" w:eastAsia="Sarabun" w:hAnsi="TH Sarabun New" w:cs="TH Sarabun New"/>
          <w:noProof/>
          <w:color w:val="000000" w:themeColor="text1"/>
          <w:sz w:val="28"/>
        </w:rPr>
        <w:tab/>
      </w:r>
      <w:r w:rsidR="00D440AB" w:rsidRPr="00D440AB">
        <w:rPr>
          <w:rFonts w:ascii="TH Sarabun New" w:eastAsia="Sarabun" w:hAnsi="TH Sarabun New" w:cs="TH Sarabun New"/>
          <w:noProof/>
          <w:color w:val="000000" w:themeColor="text1"/>
          <w:sz w:val="28"/>
        </w:rPr>
        <w:t>This study aimed to develop a health-oriented shoe insole from natural rubber materials that can effectively absorb impact and distribute plantar pressure while increasing the value of Thai natural rubber and agricultural waste. Thailand is one of the world's leading producers of natural r</w:t>
      </w:r>
      <w:r w:rsidR="00D440AB" w:rsidRPr="00F25970">
        <w:rPr>
          <w:rFonts w:ascii="TH Sarabun New" w:eastAsia="Sarabun" w:hAnsi="TH Sarabun New" w:cs="TH Sarabun New"/>
          <w:noProof/>
          <w:color w:val="000000" w:themeColor="text1"/>
          <w:spacing w:val="4"/>
          <w:sz w:val="28"/>
        </w:rPr>
        <w:t xml:space="preserve">ubber; however, declining rubber prices continue to affect farmers' income and quality of life. Therefore, </w:t>
      </w:r>
      <w:r w:rsidR="00D440AB" w:rsidRPr="00B54E1F">
        <w:rPr>
          <w:rFonts w:ascii="TH Sarabun New" w:eastAsia="Sarabun" w:hAnsi="TH Sarabun New" w:cs="TH Sarabun New"/>
          <w:noProof/>
          <w:color w:val="000000" w:themeColor="text1"/>
          <w:spacing w:val="6"/>
          <w:sz w:val="28"/>
        </w:rPr>
        <w:t xml:space="preserve">value-added applications of natural rubber are of great importance. The insole was designed as </w:t>
      </w:r>
    </w:p>
    <w:p w14:paraId="730EFD6C" w14:textId="77777777" w:rsidR="00B54E1F" w:rsidRDefault="00D440AB" w:rsidP="00B54E1F">
      <w:pPr>
        <w:spacing w:after="0" w:line="240" w:lineRule="auto"/>
        <w:jc w:val="thaiDistribute"/>
        <w:rPr>
          <w:rFonts w:ascii="TH Sarabun New" w:eastAsia="Sarabun" w:hAnsi="TH Sarabun New" w:cs="TH Sarabun New"/>
          <w:noProof/>
          <w:color w:val="000000" w:themeColor="text1"/>
          <w:sz w:val="28"/>
        </w:rPr>
      </w:pPr>
      <w:r w:rsidRPr="00D440AB">
        <w:rPr>
          <w:rFonts w:ascii="TH Sarabun New" w:eastAsia="Sarabun" w:hAnsi="TH Sarabun New" w:cs="TH Sarabun New"/>
          <w:noProof/>
          <w:color w:val="000000" w:themeColor="text1"/>
          <w:sz w:val="28"/>
        </w:rPr>
        <w:t xml:space="preserve">a three-layer sandwich structure consisting of a latex foam top layer for shock absorption, an EVA foam middle layer for pressure distribution and structural stability, and a bio-carbon rubber plate made from coconut-shell-derived carbon black as the bottom layer to improve durability and wear resistance. </w:t>
      </w:r>
      <w:r w:rsidRPr="00B54E1F">
        <w:rPr>
          <w:rFonts w:ascii="TH Sarabun New" w:eastAsia="Sarabun" w:hAnsi="TH Sarabun New" w:cs="TH Sarabun New"/>
          <w:noProof/>
          <w:color w:val="000000" w:themeColor="text1"/>
          <w:spacing w:val="10"/>
          <w:sz w:val="28"/>
        </w:rPr>
        <w:t xml:space="preserve">Different formulations of latex foam and carbon rubber plates were prepared and evaluated. </w:t>
      </w:r>
    </w:p>
    <w:p w14:paraId="6D644F62" w14:textId="0CB0BB52" w:rsidR="00FD28D3" w:rsidRPr="00F25970" w:rsidRDefault="00D440AB" w:rsidP="00B54E1F">
      <w:pPr>
        <w:spacing w:after="0" w:line="240" w:lineRule="auto"/>
        <w:jc w:val="thaiDistribute"/>
        <w:rPr>
          <w:rFonts w:ascii="TH Sarabun New" w:eastAsia="Sarabun" w:hAnsi="TH Sarabun New" w:cs="TH Sarabun New"/>
          <w:noProof/>
          <w:color w:val="000000" w:themeColor="text1"/>
          <w:sz w:val="28"/>
        </w:rPr>
      </w:pPr>
      <w:r w:rsidRPr="00D440AB">
        <w:rPr>
          <w:rFonts w:ascii="TH Sarabun New" w:eastAsia="Sarabun" w:hAnsi="TH Sarabun New" w:cs="TH Sarabun New"/>
          <w:noProof/>
          <w:color w:val="000000" w:themeColor="text1"/>
          <w:sz w:val="28"/>
        </w:rPr>
        <w:t xml:space="preserve">The carbon rubber plate was fabricated through sulfur vulcanization, in which sulfur and </w:t>
      </w:r>
      <w:r w:rsidRPr="00F25970">
        <w:rPr>
          <w:rFonts w:ascii="TH Sarabun New" w:eastAsia="Sarabun" w:hAnsi="TH Sarabun New" w:cs="TH Sarabun New"/>
          <w:noProof/>
          <w:color w:val="000000" w:themeColor="text1"/>
          <w:spacing w:val="4"/>
          <w:sz w:val="28"/>
        </w:rPr>
        <w:t>accelerators were used to create crosslinks within the rubber matrix, thereby enhancing its mechanical strength and elasticity. The materials and the assembled insole were characterized</w:t>
      </w:r>
      <w:r w:rsidRPr="00D440AB">
        <w:rPr>
          <w:rFonts w:ascii="TH Sarabun New" w:eastAsia="Sarabun" w:hAnsi="TH Sarabun New" w:cs="TH Sarabun New"/>
          <w:noProof/>
          <w:color w:val="000000" w:themeColor="text1"/>
          <w:sz w:val="28"/>
        </w:rPr>
        <w:t xml:space="preserve"> through tensile, compression, and simple drop-impact tests. The results showed that the latex foam exhibited excellent softness and resilience, while the carbon rubber plate enhanced load-bearing capacity and pressure distribution. The developed insole significantly reduced peak impact forces and </w:t>
      </w:r>
      <w:r w:rsidRPr="00F25970">
        <w:rPr>
          <w:rFonts w:ascii="TH Sarabun New" w:eastAsia="Sarabun" w:hAnsi="TH Sarabun New" w:cs="TH Sarabun New"/>
          <w:noProof/>
          <w:color w:val="000000" w:themeColor="text1"/>
          <w:spacing w:val="4"/>
          <w:sz w:val="28"/>
        </w:rPr>
        <w:t>localized pressure, demonstrating strong potential as a health-oriented footwear material and</w:t>
      </w:r>
      <w:r w:rsidRPr="00D440AB">
        <w:rPr>
          <w:rFonts w:ascii="TH Sarabun New" w:eastAsia="Sarabun" w:hAnsi="TH Sarabun New" w:cs="TH Sarabun New"/>
          <w:noProof/>
          <w:color w:val="000000" w:themeColor="text1"/>
          <w:sz w:val="28"/>
        </w:rPr>
        <w:t xml:space="preserve"> providing an alternative approach for adding value to natural rubber and agricultural by-products in Thailand.</w:t>
      </w:r>
    </w:p>
    <w:p w14:paraId="6FDA00F9" w14:textId="0FE80294" w:rsidR="00361F4B" w:rsidRPr="00FD28D3" w:rsidRDefault="00265EFE" w:rsidP="00FD28D3">
      <w:pPr>
        <w:spacing w:before="240" w:line="240" w:lineRule="auto"/>
        <w:rPr>
          <w:rFonts w:ascii="TH Sarabun New" w:hAnsi="TH Sarabun New" w:cs="TH Sarabun New"/>
          <w:b/>
          <w:bCs/>
          <w:sz w:val="28"/>
          <w:cs/>
        </w:rPr>
        <w:sectPr w:rsidR="00361F4B" w:rsidRPr="00FD28D3"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proofErr w:type="gramStart"/>
      <w:r w:rsidRPr="00FD28D3">
        <w:rPr>
          <w:rFonts w:ascii="TH Sarabun New" w:hAnsi="TH Sarabun New" w:cs="TH Sarabun New"/>
          <w:sz w:val="28"/>
        </w:rPr>
        <w:t xml:space="preserve">keywords </w:t>
      </w:r>
      <w:r w:rsidR="00FC674D" w:rsidRPr="00FD28D3">
        <w:rPr>
          <w:rFonts w:ascii="TH Sarabun New" w:hAnsi="TH Sarabun New" w:cs="TH Sarabun New"/>
          <w:sz w:val="28"/>
        </w:rPr>
        <w:t>:</w:t>
      </w:r>
      <w:proofErr w:type="gramEnd"/>
      <w:r w:rsidR="00FC674D" w:rsidRPr="00FD28D3">
        <w:rPr>
          <w:rFonts w:ascii="TH Sarabun New" w:hAnsi="TH Sarabun New" w:cs="TH Sarabun New"/>
          <w:sz w:val="28"/>
          <w:cs/>
        </w:rPr>
        <w:t xml:space="preserve"> </w:t>
      </w:r>
      <w:r w:rsidR="00FC674D" w:rsidRPr="00FD28D3">
        <w:rPr>
          <w:rFonts w:ascii="TH Sarabun New" w:hAnsi="TH Sarabun New" w:cs="TH Sarabun New"/>
          <w:sz w:val="28"/>
        </w:rPr>
        <w:t xml:space="preserve"> </w:t>
      </w:r>
      <w:r w:rsidR="00FD28D3" w:rsidRPr="00FD28D3">
        <w:rPr>
          <w:rFonts w:ascii="TH Sarabun New" w:eastAsia="Sarabun" w:hAnsi="TH Sarabun New" w:cs="TH Sarabun New"/>
          <w:noProof/>
          <w:color w:val="000000"/>
          <w:sz w:val="28"/>
        </w:rPr>
        <w:t>Natural rubber, Sandwich structure, Orthopedic insole, Shock absorption</w:t>
      </w:r>
    </w:p>
    <w:p w14:paraId="117F90BF" w14:textId="140B2F81" w:rsidR="0098175B" w:rsidRPr="00FD28D3" w:rsidRDefault="00265EFE" w:rsidP="00282391">
      <w:pPr>
        <w:spacing w:before="240" w:after="0" w:line="240" w:lineRule="auto"/>
        <w:rPr>
          <w:rFonts w:ascii="TH Sarabun New" w:hAnsi="TH Sarabun New" w:cs="TH Sarabun New"/>
          <w:sz w:val="28"/>
        </w:rPr>
      </w:pPr>
      <w:r w:rsidRPr="00FD28D3">
        <w:rPr>
          <w:rFonts w:ascii="TH Sarabun New" w:hAnsi="TH Sarabun New" w:cs="TH Sarabun New"/>
          <w:b/>
          <w:bCs/>
          <w:sz w:val="28"/>
        </w:rPr>
        <w:t>Introductio</w:t>
      </w:r>
      <w:r w:rsidR="00FD28D3">
        <w:rPr>
          <w:rFonts w:ascii="TH Sarabun New" w:hAnsi="TH Sarabun New" w:cs="TH Sarabun New"/>
          <w:b/>
          <w:bCs/>
          <w:sz w:val="28"/>
        </w:rPr>
        <w:t>n</w:t>
      </w:r>
    </w:p>
    <w:p w14:paraId="262FF264" w14:textId="0F718CB8" w:rsidR="00AD7BF0" w:rsidRPr="00CD4F7A" w:rsidRDefault="00AD7BF0" w:rsidP="00CD4F7A">
      <w:pPr>
        <w:spacing w:after="0" w:line="240" w:lineRule="auto"/>
        <w:ind w:firstLine="720"/>
        <w:jc w:val="thaiDistribute"/>
        <w:rPr>
          <w:rFonts w:ascii="TH Sarabun New" w:hAnsi="TH Sarabun New" w:cs="TH Sarabun New"/>
          <w:noProof/>
          <w:sz w:val="28"/>
        </w:rPr>
      </w:pPr>
      <w:r w:rsidRPr="00AD7BF0">
        <w:rPr>
          <w:rFonts w:ascii="TH Sarabun New" w:hAnsi="TH Sarabun New" w:cs="TH Sarabun New"/>
          <w:noProof/>
          <w:sz w:val="28"/>
        </w:rPr>
        <w:t xml:space="preserve">Thailand is one of the world's leading </w:t>
      </w:r>
      <w:r w:rsidRPr="00B54E1F">
        <w:rPr>
          <w:rFonts w:ascii="TH Sarabun New" w:hAnsi="TH Sarabun New" w:cs="TH Sarabun New"/>
          <w:noProof/>
          <w:spacing w:val="-10"/>
          <w:sz w:val="28"/>
        </w:rPr>
        <w:t>producers and exporters of natural rubber, playing</w:t>
      </w:r>
      <w:r w:rsidRPr="00AD7BF0">
        <w:rPr>
          <w:rFonts w:ascii="TH Sarabun New" w:hAnsi="TH Sarabun New" w:cs="TH Sarabun New"/>
          <w:noProof/>
          <w:sz w:val="28"/>
        </w:rPr>
        <w:t xml:space="preserve"> </w:t>
      </w:r>
      <w:r w:rsidR="00CD4F7A">
        <w:rPr>
          <w:rFonts w:ascii="TH Sarabun New" w:hAnsi="TH Sarabun New" w:cs="TH Sarabun New"/>
          <w:noProof/>
          <w:sz w:val="28"/>
        </w:rPr>
        <w:t xml:space="preserve"> </w:t>
      </w:r>
      <w:r w:rsidRPr="00CD4F7A">
        <w:rPr>
          <w:rFonts w:ascii="TH Sarabun New" w:hAnsi="TH Sarabun New" w:cs="TH Sarabun New"/>
          <w:noProof/>
          <w:spacing w:val="-12"/>
          <w:sz w:val="28"/>
        </w:rPr>
        <w:t>a significant role in the country's agricultural economy</w:t>
      </w:r>
      <w:r w:rsidRPr="00AD7BF0">
        <w:rPr>
          <w:rFonts w:ascii="TH Sarabun New" w:hAnsi="TH Sarabun New" w:cs="TH Sarabun New"/>
          <w:noProof/>
          <w:sz w:val="28"/>
        </w:rPr>
        <w:t xml:space="preserve"> </w:t>
      </w:r>
      <w:r w:rsidRPr="00CD4F7A">
        <w:rPr>
          <w:rFonts w:ascii="TH Sarabun New" w:hAnsi="TH Sarabun New" w:cs="TH Sarabun New"/>
          <w:noProof/>
          <w:spacing w:val="-8"/>
          <w:sz w:val="28"/>
        </w:rPr>
        <w:t>and export sector (Office of Agricultural Economics</w:t>
      </w:r>
      <w:r w:rsidRPr="00AD7BF0">
        <w:rPr>
          <w:rFonts w:ascii="TH Sarabun New" w:hAnsi="TH Sarabun New" w:cs="TH Sarabun New"/>
          <w:noProof/>
          <w:sz w:val="28"/>
        </w:rPr>
        <w:t xml:space="preserve"> [OAE], 2022). However, in recent years, the natural rubber industry has faced challenges </w:t>
      </w:r>
      <w:r w:rsidRPr="00AD7BF0">
        <w:rPr>
          <w:rFonts w:ascii="TH Sarabun New" w:hAnsi="TH Sarabun New" w:cs="TH Sarabun New"/>
          <w:noProof/>
          <w:sz w:val="28"/>
        </w:rPr>
        <w:t xml:space="preserve">due to price fluctuations and oversupply in the </w:t>
      </w:r>
      <w:r w:rsidRPr="00CD4F7A">
        <w:rPr>
          <w:rFonts w:ascii="TH Sarabun New" w:hAnsi="TH Sarabun New" w:cs="TH Sarabun New"/>
          <w:noProof/>
          <w:spacing w:val="4"/>
          <w:sz w:val="28"/>
        </w:rPr>
        <w:t>global market, resulting from an imbalance between production volume and market</w:t>
      </w:r>
      <w:r w:rsidRPr="00AD7BF0">
        <w:rPr>
          <w:rFonts w:ascii="TH Sarabun New" w:hAnsi="TH Sarabun New" w:cs="TH Sarabun New"/>
          <w:noProof/>
          <w:sz w:val="28"/>
        </w:rPr>
        <w:t xml:space="preserve"> demand. These issues have directly affected the income of rubber farmers in many regions</w:t>
      </w:r>
      <w:r w:rsidR="00CD4F7A">
        <w:rPr>
          <w:rFonts w:ascii="TH Sarabun New" w:hAnsi="TH Sarabun New" w:cs="TH Sarabun New"/>
          <w:noProof/>
          <w:sz w:val="28"/>
        </w:rPr>
        <w:t xml:space="preserve"> </w:t>
      </w:r>
      <w:r w:rsidRPr="00AD7BF0">
        <w:rPr>
          <w:rFonts w:ascii="TH Sarabun New" w:hAnsi="TH Sarabun New" w:cs="TH Sarabun New"/>
          <w:noProof/>
          <w:sz w:val="28"/>
        </w:rPr>
        <w:t xml:space="preserve">(Food and </w:t>
      </w:r>
      <w:r w:rsidRPr="00CD4F7A">
        <w:rPr>
          <w:rFonts w:ascii="TH Sarabun New" w:hAnsi="TH Sarabun New" w:cs="TH Sarabun New"/>
          <w:noProof/>
          <w:spacing w:val="6"/>
          <w:sz w:val="28"/>
        </w:rPr>
        <w:t xml:space="preserve">Agriculture Organization [FAO], 2021). </w:t>
      </w:r>
      <w:r w:rsidRPr="00B54E1F">
        <w:rPr>
          <w:rFonts w:ascii="TH Sarabun New" w:hAnsi="TH Sarabun New" w:cs="TH Sarabun New"/>
          <w:noProof/>
          <w:spacing w:val="4"/>
          <w:sz w:val="28"/>
        </w:rPr>
        <w:t>Therefore, the development of value-</w:t>
      </w:r>
      <w:r w:rsidRPr="00B54E1F">
        <w:rPr>
          <w:rFonts w:ascii="TH Sarabun New" w:hAnsi="TH Sarabun New" w:cs="TH Sarabun New"/>
          <w:noProof/>
          <w:spacing w:val="4"/>
          <w:sz w:val="28"/>
        </w:rPr>
        <w:lastRenderedPageBreak/>
        <w:t xml:space="preserve">added products from natural rubber has become an </w:t>
      </w:r>
      <w:r w:rsidRPr="00B54E1F">
        <w:rPr>
          <w:rFonts w:ascii="TH Sarabun New" w:hAnsi="TH Sarabun New" w:cs="TH Sarabun New"/>
          <w:noProof/>
          <w:spacing w:val="8"/>
          <w:sz w:val="28"/>
        </w:rPr>
        <w:t xml:space="preserve">important strategy for increasing </w:t>
      </w:r>
      <w:r w:rsidRPr="00CD4F7A">
        <w:rPr>
          <w:rFonts w:ascii="TH Sarabun New" w:hAnsi="TH Sarabun New" w:cs="TH Sarabun New"/>
          <w:noProof/>
          <w:spacing w:val="-4"/>
          <w:sz w:val="28"/>
        </w:rPr>
        <w:t>farmers’ income and promoting the sustainability</w:t>
      </w:r>
      <w:r w:rsidRPr="00B54E1F">
        <w:rPr>
          <w:rFonts w:ascii="TH Sarabun New" w:hAnsi="TH Sarabun New" w:cs="TH Sarabun New"/>
          <w:noProof/>
          <w:spacing w:val="6"/>
          <w:sz w:val="28"/>
        </w:rPr>
        <w:t xml:space="preserve"> of</w:t>
      </w:r>
      <w:r w:rsidRPr="00B54E1F">
        <w:rPr>
          <w:rFonts w:ascii="TH Sarabun New" w:hAnsi="TH Sarabun New" w:cs="TH Sarabun New"/>
          <w:noProof/>
          <w:spacing w:val="4"/>
          <w:sz w:val="28"/>
        </w:rPr>
        <w:t xml:space="preserve"> Thailand’s agricultural sector (Department of Agriculture, 2020).</w:t>
      </w:r>
    </w:p>
    <w:p w14:paraId="18729B9B" w14:textId="77777777" w:rsidR="00AD7BF0" w:rsidRPr="00AD7BF0" w:rsidRDefault="00AD7BF0" w:rsidP="00B54E1F">
      <w:pPr>
        <w:spacing w:after="0" w:line="240" w:lineRule="auto"/>
        <w:ind w:firstLine="720"/>
        <w:jc w:val="thaiDistribute"/>
        <w:rPr>
          <w:rFonts w:ascii="TH Sarabun New" w:hAnsi="TH Sarabun New" w:cs="TH Sarabun New"/>
          <w:noProof/>
          <w:sz w:val="28"/>
        </w:rPr>
      </w:pPr>
      <w:r w:rsidRPr="00AD7BF0">
        <w:rPr>
          <w:rFonts w:ascii="TH Sarabun New" w:hAnsi="TH Sarabun New" w:cs="TH Sarabun New"/>
          <w:noProof/>
          <w:sz w:val="28"/>
        </w:rPr>
        <w:t xml:space="preserve">Shoe insoles play an important role in </w:t>
      </w:r>
      <w:r w:rsidRPr="00B54E1F">
        <w:rPr>
          <w:rFonts w:ascii="TH Sarabun New" w:hAnsi="TH Sarabun New" w:cs="TH Sarabun New"/>
          <w:noProof/>
          <w:spacing w:val="-10"/>
          <w:sz w:val="28"/>
        </w:rPr>
        <w:t>promoting foot health and overall musculoskeletal</w:t>
      </w:r>
      <w:r w:rsidRPr="00AD7BF0">
        <w:rPr>
          <w:rFonts w:ascii="TH Sarabun New" w:hAnsi="TH Sarabun New" w:cs="TH Sarabun New"/>
          <w:noProof/>
          <w:sz w:val="28"/>
        </w:rPr>
        <w:t xml:space="preserve"> well-being. Biomechanical studies have shown that insoles with effective shock absorption </w:t>
      </w:r>
      <w:r w:rsidRPr="00B54E1F">
        <w:rPr>
          <w:rFonts w:ascii="TH Sarabun New" w:hAnsi="TH Sarabun New" w:cs="TH Sarabun New"/>
          <w:noProof/>
          <w:spacing w:val="-6"/>
          <w:sz w:val="28"/>
        </w:rPr>
        <w:t>and pressure distribution properties can reduce</w:t>
      </w:r>
      <w:r w:rsidRPr="00AD7BF0">
        <w:rPr>
          <w:rFonts w:ascii="TH Sarabun New" w:hAnsi="TH Sarabun New" w:cs="TH Sarabun New"/>
          <w:noProof/>
          <w:sz w:val="28"/>
        </w:rPr>
        <w:t xml:space="preserve"> ground reaction forces and lower the risk of ankle and </w:t>
      </w:r>
      <w:r w:rsidRPr="00000579">
        <w:rPr>
          <w:rFonts w:ascii="TH Sarabun New" w:hAnsi="TH Sarabun New" w:cs="TH Sarabun New"/>
          <w:noProof/>
          <w:spacing w:val="-4"/>
          <w:sz w:val="28"/>
        </w:rPr>
        <w:t xml:space="preserve">knee injuries (Nigg et al., 2015). </w:t>
      </w:r>
      <w:r w:rsidRPr="00AD7BF0">
        <w:rPr>
          <w:rFonts w:ascii="TH Sarabun New" w:hAnsi="TH Sarabun New" w:cs="TH Sarabun New"/>
          <w:noProof/>
          <w:sz w:val="28"/>
        </w:rPr>
        <w:t xml:space="preserve">This is particularly beneficial for individuals who stand or walk for extended periods, athletes, and older adults, </w:t>
      </w:r>
      <w:r w:rsidRPr="00000579">
        <w:rPr>
          <w:rFonts w:ascii="TH Sarabun New" w:hAnsi="TH Sarabun New" w:cs="TH Sarabun New"/>
          <w:noProof/>
          <w:spacing w:val="-14"/>
          <w:sz w:val="28"/>
        </w:rPr>
        <w:t>who often experience excessive pressure accumulation</w:t>
      </w:r>
      <w:r w:rsidRPr="00B54E1F">
        <w:rPr>
          <w:rFonts w:ascii="TH Sarabun New" w:hAnsi="TH Sarabun New" w:cs="TH Sarabun New"/>
          <w:noProof/>
          <w:spacing w:val="-6"/>
          <w:sz w:val="28"/>
        </w:rPr>
        <w:t xml:space="preserve"> on the plantar</w:t>
      </w:r>
      <w:r w:rsidRPr="00AD7BF0">
        <w:rPr>
          <w:rFonts w:ascii="TH Sarabun New" w:hAnsi="TH Sarabun New" w:cs="TH Sarabun New"/>
          <w:noProof/>
          <w:sz w:val="28"/>
        </w:rPr>
        <w:t xml:space="preserve"> surface of the foot (Landorf &amp; Keenan, 2000).</w:t>
      </w:r>
    </w:p>
    <w:p w14:paraId="7FC84266" w14:textId="434D1BC3" w:rsidR="00AD7BF0" w:rsidRPr="00000579" w:rsidRDefault="00AD7BF0" w:rsidP="00000579">
      <w:pPr>
        <w:spacing w:after="0" w:line="240" w:lineRule="auto"/>
        <w:ind w:firstLine="720"/>
        <w:jc w:val="thaiDistribute"/>
        <w:rPr>
          <w:rFonts w:ascii="TH Sarabun New" w:hAnsi="TH Sarabun New" w:cs="TH Sarabun New"/>
          <w:noProof/>
          <w:spacing w:val="-4"/>
          <w:sz w:val="28"/>
        </w:rPr>
      </w:pPr>
      <w:r w:rsidRPr="00000579">
        <w:rPr>
          <w:rFonts w:ascii="TH Sarabun New" w:hAnsi="TH Sarabun New" w:cs="TH Sarabun New"/>
          <w:noProof/>
          <w:spacing w:val="-4"/>
          <w:sz w:val="28"/>
        </w:rPr>
        <w:t>Natural rubber is a highly elastic material</w:t>
      </w:r>
      <w:r w:rsidRPr="00AD7BF0">
        <w:rPr>
          <w:rFonts w:ascii="TH Sarabun New" w:hAnsi="TH Sarabun New" w:cs="TH Sarabun New"/>
          <w:noProof/>
          <w:sz w:val="28"/>
        </w:rPr>
        <w:t xml:space="preserve"> </w:t>
      </w:r>
      <w:r w:rsidRPr="00000579">
        <w:rPr>
          <w:rFonts w:ascii="TH Sarabun New" w:hAnsi="TH Sarabun New" w:cs="TH Sarabun New"/>
          <w:noProof/>
          <w:spacing w:val="-8"/>
          <w:sz w:val="28"/>
        </w:rPr>
        <w:t>with excellent elastic recovery and shock-absorbing</w:t>
      </w:r>
      <w:r w:rsidRPr="00000579">
        <w:rPr>
          <w:rFonts w:ascii="TH Sarabun New" w:hAnsi="TH Sarabun New" w:cs="TH Sarabun New"/>
          <w:noProof/>
          <w:spacing w:val="6"/>
          <w:sz w:val="28"/>
        </w:rPr>
        <w:t xml:space="preserve"> </w:t>
      </w:r>
      <w:r w:rsidRPr="00000579">
        <w:rPr>
          <w:rFonts w:ascii="TH Sarabun New" w:hAnsi="TH Sarabun New" w:cs="TH Sarabun New"/>
          <w:noProof/>
          <w:spacing w:val="-4"/>
          <w:sz w:val="28"/>
        </w:rPr>
        <w:t>capabilities, making it suitable for manufacturing</w:t>
      </w:r>
      <w:r w:rsidRPr="00000579">
        <w:rPr>
          <w:rFonts w:ascii="TH Sarabun New" w:hAnsi="TH Sarabun New" w:cs="TH Sarabun New"/>
          <w:noProof/>
          <w:spacing w:val="4"/>
          <w:sz w:val="28"/>
        </w:rPr>
        <w:t xml:space="preserve"> load-bearing products such as </w:t>
      </w:r>
      <w:r w:rsidRPr="00000579">
        <w:rPr>
          <w:rFonts w:ascii="TH Sarabun New" w:hAnsi="TH Sarabun New" w:cs="TH Sarabun New"/>
          <w:noProof/>
          <w:spacing w:val="-8"/>
          <w:sz w:val="28"/>
        </w:rPr>
        <w:t xml:space="preserve">shoe insoles (Ismail &amp; </w:t>
      </w:r>
      <w:r w:rsidRPr="00000579">
        <w:rPr>
          <w:rFonts w:ascii="TH Sarabun New" w:hAnsi="TH Sarabun New" w:cs="TH Sarabun New"/>
          <w:noProof/>
          <w:spacing w:val="-4"/>
          <w:sz w:val="28"/>
        </w:rPr>
        <w:t>Poh, 2014). In addition, the incorporation of reinforcing fillers</w:t>
      </w:r>
      <w:r w:rsidRPr="00000579">
        <w:rPr>
          <w:rFonts w:ascii="TH Sarabun New" w:hAnsi="TH Sarabun New" w:cs="TH Sarabun New"/>
          <w:noProof/>
          <w:spacing w:val="-8"/>
          <w:sz w:val="28"/>
        </w:rPr>
        <w:t xml:space="preserve"> such as carbon </w:t>
      </w:r>
      <w:r w:rsidRPr="00000579">
        <w:rPr>
          <w:rFonts w:ascii="TH Sarabun New" w:hAnsi="TH Sarabun New" w:cs="TH Sarabun New"/>
          <w:noProof/>
          <w:spacing w:val="4"/>
          <w:sz w:val="28"/>
        </w:rPr>
        <w:t xml:space="preserve">black can </w:t>
      </w:r>
      <w:r w:rsidRPr="00E952FA">
        <w:rPr>
          <w:rFonts w:ascii="TH Sarabun New" w:hAnsi="TH Sarabun New" w:cs="TH Sarabun New"/>
          <w:noProof/>
          <w:spacing w:val="-6"/>
          <w:sz w:val="28"/>
        </w:rPr>
        <w:t>significantly improve the strength, wear resistance</w:t>
      </w:r>
      <w:r w:rsidRPr="00000579">
        <w:rPr>
          <w:rFonts w:ascii="TH Sarabun New" w:hAnsi="TH Sarabun New" w:cs="TH Sarabun New"/>
          <w:noProof/>
          <w:sz w:val="28"/>
        </w:rPr>
        <w:t>, and mechanical properties of</w:t>
      </w:r>
      <w:r w:rsidRPr="00000579">
        <w:rPr>
          <w:rFonts w:ascii="TH Sarabun New" w:hAnsi="TH Sarabun New" w:cs="TH Sarabun New"/>
          <w:noProof/>
          <w:spacing w:val="-8"/>
          <w:sz w:val="28"/>
        </w:rPr>
        <w:t xml:space="preserve"> rubber products (Mark et al., 2013). Carbon black derived from biomass materials, such as coconut shells, also aligns with the principles of the circular economy and sustainable resource utilization (Sirisinha, 2018).</w:t>
      </w:r>
    </w:p>
    <w:p w14:paraId="4FC5741D" w14:textId="7A22FEBD" w:rsidR="00AD7BF0" w:rsidRDefault="00AD7BF0" w:rsidP="00E952FA">
      <w:pPr>
        <w:spacing w:after="0" w:line="240" w:lineRule="auto"/>
        <w:ind w:firstLine="720"/>
        <w:jc w:val="thaiDistribute"/>
        <w:rPr>
          <w:rFonts w:ascii="TH Sarabun New" w:hAnsi="TH Sarabun New" w:cs="TH Sarabun New"/>
          <w:noProof/>
          <w:sz w:val="28"/>
        </w:rPr>
      </w:pPr>
      <w:r w:rsidRPr="00E952FA">
        <w:rPr>
          <w:rFonts w:ascii="TH Sarabun New" w:hAnsi="TH Sarabun New" w:cs="TH Sarabun New"/>
          <w:noProof/>
          <w:spacing w:val="-6"/>
          <w:sz w:val="28"/>
        </w:rPr>
        <w:t>Based on these concepts and supporting</w:t>
      </w:r>
      <w:r w:rsidRPr="00AD7BF0">
        <w:rPr>
          <w:rFonts w:ascii="TH Sarabun New" w:hAnsi="TH Sarabun New" w:cs="TH Sarabun New"/>
          <w:noProof/>
          <w:sz w:val="28"/>
        </w:rPr>
        <w:t xml:space="preserve"> </w:t>
      </w:r>
      <w:r w:rsidRPr="00E952FA">
        <w:rPr>
          <w:rFonts w:ascii="TH Sarabun New" w:hAnsi="TH Sarabun New" w:cs="TH Sarabun New"/>
          <w:noProof/>
          <w:spacing w:val="-10"/>
          <w:sz w:val="28"/>
        </w:rPr>
        <w:t>information, this project was developed to investigate</w:t>
      </w:r>
      <w:r w:rsidRPr="00E952FA">
        <w:rPr>
          <w:rFonts w:ascii="TH Sarabun New" w:hAnsi="TH Sarabun New" w:cs="TH Sarabun New"/>
          <w:noProof/>
          <w:spacing w:val="4"/>
          <w:sz w:val="28"/>
        </w:rPr>
        <w:t xml:space="preserve"> the feasibility of designing and producing natural rubber shoe insoles reinforced with</w:t>
      </w:r>
      <w:r w:rsidRPr="00AD7BF0">
        <w:rPr>
          <w:rFonts w:ascii="TH Sarabun New" w:hAnsi="TH Sarabun New" w:cs="TH Sarabun New"/>
          <w:noProof/>
          <w:sz w:val="28"/>
        </w:rPr>
        <w:t xml:space="preserve"> carbon rubber inserts at key load-bearing areas. </w:t>
      </w:r>
      <w:r w:rsidRPr="00E952FA">
        <w:rPr>
          <w:rFonts w:ascii="TH Sarabun New" w:hAnsi="TH Sarabun New" w:cs="TH Sarabun New"/>
          <w:noProof/>
          <w:spacing w:val="6"/>
          <w:sz w:val="28"/>
        </w:rPr>
        <w:t>The project focuses on enhancing pressure</w:t>
      </w:r>
      <w:r w:rsidRPr="00AD7BF0">
        <w:rPr>
          <w:rFonts w:ascii="TH Sarabun New" w:hAnsi="TH Sarabun New" w:cs="TH Sarabun New"/>
          <w:noProof/>
          <w:sz w:val="28"/>
        </w:rPr>
        <w:t xml:space="preserve"> </w:t>
      </w:r>
      <w:r w:rsidRPr="00E952FA">
        <w:rPr>
          <w:rFonts w:ascii="TH Sarabun New" w:hAnsi="TH Sarabun New" w:cs="TH Sarabun New"/>
          <w:noProof/>
          <w:spacing w:val="2"/>
          <w:sz w:val="28"/>
        </w:rPr>
        <w:t>distribution, durability, and practical usability.</w:t>
      </w:r>
      <w:r w:rsidRPr="00AD7BF0">
        <w:rPr>
          <w:rFonts w:ascii="TH Sarabun New" w:hAnsi="TH Sarabun New" w:cs="TH Sarabun New"/>
          <w:noProof/>
          <w:sz w:val="28"/>
        </w:rPr>
        <w:t xml:space="preserve"> </w:t>
      </w:r>
      <w:r w:rsidRPr="00AD7BF0">
        <w:rPr>
          <w:rFonts w:ascii="TH Sarabun New" w:hAnsi="TH Sarabun New" w:cs="TH Sarabun New"/>
          <w:noProof/>
          <w:sz w:val="28"/>
        </w:rPr>
        <w:t xml:space="preserve">Furthermore, it aims to promote the utilization </w:t>
      </w:r>
      <w:r w:rsidRPr="00E952FA">
        <w:rPr>
          <w:rFonts w:ascii="TH Sarabun New" w:hAnsi="TH Sarabun New" w:cs="TH Sarabun New"/>
          <w:noProof/>
          <w:spacing w:val="4"/>
          <w:sz w:val="28"/>
        </w:rPr>
        <w:t>of domestic resources, increase the value of</w:t>
      </w:r>
      <w:r w:rsidRPr="00AD7BF0">
        <w:rPr>
          <w:rFonts w:ascii="TH Sarabun New" w:hAnsi="TH Sarabun New" w:cs="TH Sarabun New"/>
          <w:noProof/>
          <w:sz w:val="28"/>
        </w:rPr>
        <w:t xml:space="preserve"> </w:t>
      </w:r>
      <w:r w:rsidRPr="00E952FA">
        <w:rPr>
          <w:rFonts w:ascii="TH Sarabun New" w:hAnsi="TH Sarabun New" w:cs="TH Sarabun New"/>
          <w:noProof/>
          <w:spacing w:val="-8"/>
          <w:sz w:val="28"/>
        </w:rPr>
        <w:t>agricultural products, and support the development</w:t>
      </w:r>
      <w:r w:rsidRPr="00AD7BF0">
        <w:rPr>
          <w:rFonts w:ascii="TH Sarabun New" w:hAnsi="TH Sarabun New" w:cs="TH Sarabun New"/>
          <w:noProof/>
          <w:sz w:val="28"/>
        </w:rPr>
        <w:t xml:space="preserve"> of innovative products with future commercial potential.</w:t>
      </w:r>
    </w:p>
    <w:p w14:paraId="57CF4E71" w14:textId="77777777" w:rsidR="00D02FE7" w:rsidRPr="00AD7BF0" w:rsidRDefault="00D02FE7" w:rsidP="00AD7BF0">
      <w:pPr>
        <w:spacing w:after="0" w:line="240" w:lineRule="auto"/>
        <w:ind w:firstLine="720"/>
        <w:jc w:val="thaiDistribute"/>
        <w:rPr>
          <w:rFonts w:ascii="TH Sarabun New" w:hAnsi="TH Sarabun New" w:cs="TH Sarabun New"/>
          <w:noProof/>
          <w:sz w:val="28"/>
        </w:rPr>
      </w:pPr>
    </w:p>
    <w:p w14:paraId="3DDA50D6" w14:textId="10EB2A98" w:rsidR="0098175B" w:rsidRDefault="00265EFE" w:rsidP="0098175B">
      <w:pPr>
        <w:spacing w:after="0" w:line="240" w:lineRule="auto"/>
        <w:jc w:val="thaiDistribute"/>
        <w:rPr>
          <w:rFonts w:ascii="TH Sarabun New" w:hAnsi="TH Sarabun New" w:cs="TH Sarabun New"/>
          <w:sz w:val="28"/>
        </w:rPr>
      </w:pPr>
      <w:r w:rsidRPr="00AD7BF0">
        <w:rPr>
          <w:rFonts w:ascii="TH Sarabun New" w:hAnsi="TH Sarabun New" w:cs="TH Sarabun New"/>
          <w:b/>
          <w:bCs/>
          <w:sz w:val="28"/>
        </w:rPr>
        <w:t>Methodology</w:t>
      </w:r>
    </w:p>
    <w:p w14:paraId="411F2CFE" w14:textId="521982C1" w:rsidR="00EF1491" w:rsidRDefault="00AD7BF0" w:rsidP="00EF1491">
      <w:pPr>
        <w:spacing w:after="0"/>
        <w:jc w:val="thaiDistribute"/>
      </w:pPr>
      <w:r w:rsidRPr="00BB5A8B">
        <w:rPr>
          <w:rFonts w:ascii="TH Sarabun New" w:hAnsi="TH Sarabun New" w:cs="TH Sarabun New"/>
          <w:b/>
          <w:bCs/>
          <w:sz w:val="28"/>
        </w:rPr>
        <w:t>1.</w:t>
      </w:r>
      <w:r w:rsidR="00BB5A8B" w:rsidRPr="00BB5A8B">
        <w:rPr>
          <w:rFonts w:ascii="Angsana New" w:eastAsia="Times New Roman" w:hAnsi="Angsana New" w:cs="Angsana New"/>
          <w:sz w:val="28"/>
        </w:rPr>
        <w:t xml:space="preserve"> </w:t>
      </w:r>
      <w:r w:rsidR="00297201" w:rsidRPr="00297201">
        <w:t>A Study of Formulation Ratios for Natural Rubber Latex Foam Sheet Production</w:t>
      </w:r>
    </w:p>
    <w:p w14:paraId="34814A38" w14:textId="37BA117D" w:rsidR="00EF1491" w:rsidRPr="00B54E1F" w:rsidRDefault="00EF1491" w:rsidP="00EF1491">
      <w:pPr>
        <w:spacing w:after="0"/>
        <w:jc w:val="thaiDistribute"/>
        <w:rPr>
          <w:rFonts w:ascii="TH Sarabun New" w:hAnsi="TH Sarabun New" w:cs="TH Sarabun New"/>
          <w:b/>
          <w:bCs/>
          <w:sz w:val="28"/>
        </w:rPr>
      </w:pPr>
      <w:r w:rsidRPr="00B54E1F">
        <w:rPr>
          <w:rFonts w:ascii="TH Sarabun New" w:hAnsi="TH Sarabun New" w:cs="TH Sarabun New"/>
          <w:b/>
          <w:bCs/>
          <w:sz w:val="28"/>
        </w:rPr>
        <w:t>1.1</w:t>
      </w:r>
      <w:r w:rsidRPr="00B54E1F">
        <w:rPr>
          <w:rFonts w:ascii="TH Sarabun New" w:eastAsia="Times New Roman" w:hAnsi="TH Sarabun New" w:cs="TH Sarabun New"/>
          <w:b/>
          <w:bCs/>
          <w:sz w:val="28"/>
        </w:rPr>
        <w:t xml:space="preserve"> </w:t>
      </w:r>
      <w:r w:rsidRPr="00B54E1F">
        <w:rPr>
          <w:rFonts w:ascii="TH Sarabun New" w:hAnsi="TH Sarabun New" w:cs="TH Sarabun New"/>
          <w:b/>
          <w:bCs/>
          <w:sz w:val="28"/>
        </w:rPr>
        <w:t>A Study of Formulation Ratios for Natural Rubber Latex Foam Sheet Production</w:t>
      </w:r>
    </w:p>
    <w:p w14:paraId="59102F77" w14:textId="4F309A94" w:rsidR="00EF1491" w:rsidRDefault="008E04E0" w:rsidP="00EF1491">
      <w:pPr>
        <w:spacing w:after="0"/>
        <w:jc w:val="thaiDistribute"/>
        <w:rPr>
          <w:rFonts w:ascii="TH Sarabun New" w:hAnsi="TH Sarabun New" w:cs="TH Sarabun New"/>
          <w:sz w:val="28"/>
        </w:rPr>
      </w:pPr>
      <w:r>
        <w:rPr>
          <w:rFonts w:ascii="TH Sarabun New" w:hAnsi="TH Sarabun New" w:cs="TH Sarabun New"/>
          <w:sz w:val="28"/>
        </w:rPr>
        <w:tab/>
      </w:r>
      <w:r w:rsidR="00EF1491" w:rsidRPr="00EF1491">
        <w:rPr>
          <w:rFonts w:ascii="TH Sarabun New" w:hAnsi="TH Sarabun New" w:cs="TH Sarabun New"/>
          <w:sz w:val="28"/>
        </w:rPr>
        <w:t xml:space="preserve">A total of five latex foam formulations were prepared by varying the proportions of key chemical additives affecting the foaming and vulcanization processes, including sulfur and diphenyl guanidine (DPG), as well as the foaming time. The objective was to investigate their effects on the foam cell structure and mechanical properties of the resulting foam sheets. The preparation process of the natural rubber latex foam sheets was adapted from the </w:t>
      </w:r>
      <w:r w:rsidR="00EF1491" w:rsidRPr="00E952FA">
        <w:rPr>
          <w:rFonts w:ascii="TH Sarabun New" w:hAnsi="TH Sarabun New" w:cs="TH Sarabun New"/>
          <w:spacing w:val="-10"/>
          <w:sz w:val="28"/>
        </w:rPr>
        <w:t>methodology developed by the Rubber Technology</w:t>
      </w:r>
      <w:r w:rsidR="00EF1491" w:rsidRPr="00E952FA">
        <w:rPr>
          <w:rFonts w:ascii="TH Sarabun New" w:hAnsi="TH Sarabun New" w:cs="TH Sarabun New"/>
          <w:spacing w:val="-8"/>
          <w:sz w:val="28"/>
        </w:rPr>
        <w:t xml:space="preserve"> </w:t>
      </w:r>
      <w:r w:rsidR="00EF1491" w:rsidRPr="00E952FA">
        <w:rPr>
          <w:rFonts w:ascii="TH Sarabun New" w:hAnsi="TH Sarabun New" w:cs="TH Sarabun New"/>
          <w:sz w:val="28"/>
        </w:rPr>
        <w:t>Research Centre (RTEC).</w:t>
      </w:r>
    </w:p>
    <w:p w14:paraId="75CF7557" w14:textId="6EE4F2A0" w:rsidR="00EF1491" w:rsidRPr="008E04E0" w:rsidRDefault="00EF1491" w:rsidP="00EF1491">
      <w:pPr>
        <w:spacing w:after="0"/>
        <w:jc w:val="thaiDistribute"/>
        <w:rPr>
          <w:rFonts w:ascii="TH Sarabun New" w:hAnsi="TH Sarabun New" w:cs="TH Sarabun New"/>
        </w:rPr>
      </w:pPr>
      <w:r w:rsidRPr="00090029">
        <w:rPr>
          <w:rFonts w:ascii="TH SarabunPSK" w:hAnsi="TH SarabunPSK" w:cs="TH SarabunPSK"/>
          <w:b/>
          <w:bCs/>
          <w:sz w:val="28"/>
        </w:rPr>
        <w:t>Table</w:t>
      </w:r>
      <w:r w:rsidRPr="00090029">
        <w:rPr>
          <w:rFonts w:ascii="TH SarabunPSK" w:hAnsi="TH SarabunPSK" w:cs="TH SarabunPSK" w:hint="cs"/>
          <w:b/>
          <w:bCs/>
          <w:sz w:val="28"/>
          <w:cs/>
        </w:rPr>
        <w:t xml:space="preserve"> </w:t>
      </w:r>
      <w:r w:rsidRPr="00090029">
        <w:rPr>
          <w:rFonts w:ascii="TH SarabunPSK" w:hAnsi="TH SarabunPSK" w:cs="TH SarabunPSK"/>
          <w:b/>
          <w:bCs/>
          <w:sz w:val="28"/>
        </w:rPr>
        <w:t>1</w:t>
      </w:r>
      <w:r w:rsidR="008E04E0">
        <w:rPr>
          <w:rFonts w:ascii="TH Sarabun New" w:hAnsi="TH Sarabun New" w:cs="TH Sarabun New"/>
          <w:sz w:val="28"/>
        </w:rPr>
        <w:t xml:space="preserve"> </w:t>
      </w:r>
      <w:r w:rsidR="008E04E0" w:rsidRPr="008E04E0">
        <w:rPr>
          <w:rFonts w:ascii="TH Sarabun New" w:hAnsi="TH Sarabun New" w:cs="TH Sarabun New"/>
          <w:sz w:val="28"/>
          <w:szCs w:val="36"/>
        </w:rPr>
        <w:t>Formulations for Natural Rubber Latex Foam Sheet Production</w:t>
      </w:r>
    </w:p>
    <w:tbl>
      <w:tblPr>
        <w:tblStyle w:val="TableNormal1"/>
        <w:tblW w:w="0" w:type="auto"/>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1020"/>
        <w:gridCol w:w="879"/>
        <w:gridCol w:w="1062"/>
        <w:gridCol w:w="932"/>
      </w:tblGrid>
      <w:tr w:rsidR="009A4CC5" w:rsidRPr="00282096" w14:paraId="32F6DA54" w14:textId="77777777" w:rsidTr="00E952FA">
        <w:trPr>
          <w:trHeight w:val="57"/>
        </w:trPr>
        <w:tc>
          <w:tcPr>
            <w:tcW w:w="102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F5D231A" w14:textId="46C94704" w:rsidR="009A4CC5" w:rsidRPr="008E04E0" w:rsidRDefault="008E04E0" w:rsidP="008E04E0">
            <w:pPr>
              <w:pStyle w:val="a5"/>
              <w:spacing w:before="0" w:line="240" w:lineRule="auto"/>
              <w:jc w:val="center"/>
              <w:rPr>
                <w:rFonts w:ascii="TH Sarabun New" w:hAnsi="TH Sarabun New" w:cs="TH Sarabun New"/>
                <w:sz w:val="28"/>
                <w:szCs w:val="28"/>
              </w:rPr>
            </w:pPr>
            <w:r w:rsidRPr="008E04E0">
              <w:rPr>
                <w:rFonts w:ascii="TH Sarabun New" w:hAnsi="TH Sarabun New" w:cs="TH Sarabun New"/>
                <w:sz w:val="28"/>
                <w:szCs w:val="28"/>
              </w:rPr>
              <w:t>Materials and Chemicals</w:t>
            </w:r>
          </w:p>
        </w:tc>
        <w:tc>
          <w:tcPr>
            <w:tcW w:w="87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31878FC" w14:textId="2DFBDA9E" w:rsidR="009A4CC5" w:rsidRPr="008E04E0" w:rsidRDefault="008E04E0" w:rsidP="008E04E0">
            <w:pPr>
              <w:pStyle w:val="a5"/>
              <w:spacing w:before="0" w:line="240" w:lineRule="auto"/>
              <w:jc w:val="center"/>
              <w:rPr>
                <w:rFonts w:ascii="TH Sarabun New" w:hAnsi="TH Sarabun New" w:cs="TH Sarabun New"/>
                <w:sz w:val="28"/>
                <w:szCs w:val="28"/>
              </w:rPr>
            </w:pPr>
            <w:r w:rsidRPr="008E04E0">
              <w:rPr>
                <w:rFonts w:ascii="TH Sarabun New" w:hAnsi="TH Sarabun New" w:cs="TH Sarabun New"/>
                <w:sz w:val="28"/>
                <w:szCs w:val="28"/>
              </w:rPr>
              <w:t>Natural Rubber Latex 60% (g.)</w:t>
            </w:r>
          </w:p>
        </w:tc>
        <w:tc>
          <w:tcPr>
            <w:tcW w:w="106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2CE61B8A" w14:textId="4BD4CA66" w:rsidR="009A4CC5" w:rsidRPr="008E04E0" w:rsidRDefault="008E04E0" w:rsidP="008E04E0">
            <w:pPr>
              <w:pStyle w:val="a5"/>
              <w:spacing w:before="0" w:line="240" w:lineRule="auto"/>
              <w:jc w:val="center"/>
              <w:rPr>
                <w:rFonts w:ascii="TH Sarabun New" w:hAnsi="TH Sarabun New" w:cs="TH Sarabun New"/>
                <w:sz w:val="28"/>
                <w:szCs w:val="28"/>
              </w:rPr>
            </w:pPr>
            <w:r w:rsidRPr="008E04E0">
              <w:rPr>
                <w:rFonts w:ascii="TH Sarabun New" w:hAnsi="TH Sarabun New" w:cs="TH Sarabun New"/>
                <w:sz w:val="28"/>
                <w:szCs w:val="28"/>
              </w:rPr>
              <w:t>Sulfur (g.)</w:t>
            </w:r>
          </w:p>
        </w:tc>
        <w:tc>
          <w:tcPr>
            <w:tcW w:w="93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2BB3542" w14:textId="44C645E9" w:rsidR="009A4CC5" w:rsidRPr="008E04E0" w:rsidRDefault="008E04E0" w:rsidP="008E04E0">
            <w:pPr>
              <w:pStyle w:val="a5"/>
              <w:spacing w:before="0" w:line="240" w:lineRule="auto"/>
              <w:jc w:val="center"/>
              <w:rPr>
                <w:rFonts w:ascii="TH Sarabun New" w:hAnsi="TH Sarabun New" w:cs="TH Sarabun New"/>
                <w:sz w:val="28"/>
                <w:szCs w:val="28"/>
              </w:rPr>
            </w:pPr>
            <w:r w:rsidRPr="008E04E0">
              <w:rPr>
                <w:rFonts w:ascii="TH Sarabun New" w:hAnsi="TH Sarabun New" w:cs="TH Sarabun New"/>
                <w:sz w:val="28"/>
                <w:szCs w:val="28"/>
              </w:rPr>
              <w:t>DPG (g.)</w:t>
            </w:r>
          </w:p>
        </w:tc>
      </w:tr>
      <w:tr w:rsidR="009A4CC5" w:rsidRPr="00282096" w14:paraId="77AC110E" w14:textId="77777777" w:rsidTr="00E952FA">
        <w:trPr>
          <w:trHeight w:val="57"/>
        </w:trPr>
        <w:tc>
          <w:tcPr>
            <w:tcW w:w="102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3228894" w14:textId="77777777" w:rsidR="009A4CC5" w:rsidRPr="008E04E0" w:rsidRDefault="009A4CC5" w:rsidP="008E04E0">
            <w:pPr>
              <w:pStyle w:val="a5"/>
              <w:spacing w:before="0" w:line="240" w:lineRule="auto"/>
              <w:jc w:val="center"/>
              <w:rPr>
                <w:rFonts w:ascii="TH Sarabun New" w:hAnsi="TH Sarabun New" w:cs="TH Sarabun New"/>
                <w:sz w:val="28"/>
                <w:szCs w:val="28"/>
              </w:rPr>
            </w:pPr>
            <w:r w:rsidRPr="008E04E0">
              <w:rPr>
                <w:rStyle w:val="None"/>
                <w:rFonts w:ascii="TH Sarabun New" w:eastAsia="TH SarabunPSK" w:hAnsi="TH Sarabun New" w:cs="TH Sarabun New"/>
                <w:sz w:val="28"/>
                <w:szCs w:val="28"/>
                <w:shd w:val="clear" w:color="auto" w:fill="FEFFFE"/>
              </w:rPr>
              <w:t>1</w:t>
            </w:r>
          </w:p>
        </w:tc>
        <w:tc>
          <w:tcPr>
            <w:tcW w:w="87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EDE7B39" w14:textId="6891FB02" w:rsidR="009A4CC5" w:rsidRPr="008E04E0" w:rsidRDefault="008E04E0" w:rsidP="008E04E0">
            <w:pPr>
              <w:pStyle w:val="a5"/>
              <w:spacing w:before="0" w:line="240" w:lineRule="auto"/>
              <w:jc w:val="center"/>
              <w:rPr>
                <w:rFonts w:ascii="TH Sarabun New" w:hAnsi="TH Sarabun New" w:cs="TH Sarabun New"/>
                <w:sz w:val="28"/>
                <w:szCs w:val="28"/>
              </w:rPr>
            </w:pPr>
            <w:r w:rsidRPr="008E04E0">
              <w:rPr>
                <w:rFonts w:ascii="TH Sarabun New" w:hAnsi="TH Sarabun New" w:cs="TH Sarabun New"/>
                <w:sz w:val="28"/>
                <w:szCs w:val="28"/>
              </w:rPr>
              <w:t>250</w:t>
            </w:r>
          </w:p>
        </w:tc>
        <w:tc>
          <w:tcPr>
            <w:tcW w:w="106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829EAEF" w14:textId="6B8C1D2E" w:rsidR="009A4CC5" w:rsidRPr="008E04E0" w:rsidRDefault="008E04E0" w:rsidP="008E04E0">
            <w:pPr>
              <w:pStyle w:val="a5"/>
              <w:spacing w:before="0" w:line="240" w:lineRule="auto"/>
              <w:jc w:val="center"/>
              <w:rPr>
                <w:rFonts w:ascii="TH Sarabun New" w:hAnsi="TH Sarabun New" w:cs="TH Sarabun New"/>
                <w:sz w:val="28"/>
                <w:szCs w:val="28"/>
              </w:rPr>
            </w:pPr>
            <w:r w:rsidRPr="008E04E0">
              <w:rPr>
                <w:rFonts w:ascii="TH Sarabun New" w:hAnsi="TH Sarabun New" w:cs="TH Sarabun New"/>
                <w:sz w:val="28"/>
                <w:szCs w:val="28"/>
              </w:rPr>
              <w:t>15</w:t>
            </w:r>
          </w:p>
        </w:tc>
        <w:tc>
          <w:tcPr>
            <w:tcW w:w="93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B26B9A0" w14:textId="4855CF20" w:rsidR="009A4CC5" w:rsidRPr="008E04E0" w:rsidRDefault="008E04E0" w:rsidP="008E04E0">
            <w:pPr>
              <w:pStyle w:val="a5"/>
              <w:spacing w:before="0" w:line="240" w:lineRule="auto"/>
              <w:jc w:val="center"/>
              <w:rPr>
                <w:rFonts w:ascii="TH Sarabun New" w:hAnsi="TH Sarabun New" w:cs="TH Sarabun New"/>
                <w:sz w:val="28"/>
                <w:szCs w:val="28"/>
              </w:rPr>
            </w:pPr>
            <w:r w:rsidRPr="008E04E0">
              <w:rPr>
                <w:rFonts w:ascii="TH Sarabun New" w:hAnsi="TH Sarabun New" w:cs="TH Sarabun New"/>
                <w:sz w:val="28"/>
                <w:szCs w:val="28"/>
              </w:rPr>
              <w:t>20</w:t>
            </w:r>
          </w:p>
        </w:tc>
      </w:tr>
      <w:tr w:rsidR="009A4CC5" w:rsidRPr="00282096" w14:paraId="5ED4800C" w14:textId="77777777" w:rsidTr="00E952FA">
        <w:trPr>
          <w:trHeight w:val="57"/>
        </w:trPr>
        <w:tc>
          <w:tcPr>
            <w:tcW w:w="102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F172F70" w14:textId="77777777" w:rsidR="009A4CC5" w:rsidRPr="008E04E0" w:rsidRDefault="009A4CC5" w:rsidP="008E04E0">
            <w:pPr>
              <w:pStyle w:val="a5"/>
              <w:spacing w:before="0" w:line="240" w:lineRule="auto"/>
              <w:jc w:val="center"/>
              <w:rPr>
                <w:rFonts w:ascii="TH Sarabun New" w:hAnsi="TH Sarabun New" w:cs="TH Sarabun New"/>
                <w:sz w:val="28"/>
                <w:szCs w:val="28"/>
              </w:rPr>
            </w:pPr>
            <w:r w:rsidRPr="008E04E0">
              <w:rPr>
                <w:rStyle w:val="None"/>
                <w:rFonts w:ascii="TH Sarabun New" w:eastAsia="TH SarabunPSK" w:hAnsi="TH Sarabun New" w:cs="TH Sarabun New"/>
                <w:sz w:val="28"/>
                <w:szCs w:val="28"/>
                <w:shd w:val="clear" w:color="auto" w:fill="FEFFFE"/>
              </w:rPr>
              <w:t>2</w:t>
            </w:r>
          </w:p>
        </w:tc>
        <w:tc>
          <w:tcPr>
            <w:tcW w:w="87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7839E26" w14:textId="48EF0FC8" w:rsidR="009A4CC5" w:rsidRPr="008E04E0" w:rsidRDefault="008E04E0" w:rsidP="008E04E0">
            <w:pPr>
              <w:pStyle w:val="a5"/>
              <w:spacing w:before="0" w:line="240" w:lineRule="auto"/>
              <w:jc w:val="center"/>
              <w:rPr>
                <w:rFonts w:ascii="TH Sarabun New" w:hAnsi="TH Sarabun New" w:cs="TH Sarabun New"/>
                <w:sz w:val="28"/>
                <w:szCs w:val="28"/>
              </w:rPr>
            </w:pPr>
            <w:r w:rsidRPr="008E04E0">
              <w:rPr>
                <w:rFonts w:ascii="TH Sarabun New" w:hAnsi="TH Sarabun New" w:cs="TH Sarabun New"/>
                <w:sz w:val="28"/>
                <w:szCs w:val="28"/>
              </w:rPr>
              <w:t>250</w:t>
            </w:r>
          </w:p>
        </w:tc>
        <w:tc>
          <w:tcPr>
            <w:tcW w:w="106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6F56F610" w14:textId="2F84174A" w:rsidR="009A4CC5" w:rsidRPr="008E04E0" w:rsidRDefault="008E04E0" w:rsidP="008E04E0">
            <w:pPr>
              <w:pStyle w:val="a5"/>
              <w:spacing w:before="0" w:line="240" w:lineRule="auto"/>
              <w:jc w:val="center"/>
              <w:rPr>
                <w:rFonts w:ascii="TH Sarabun New" w:hAnsi="TH Sarabun New" w:cs="TH Sarabun New"/>
                <w:sz w:val="28"/>
                <w:szCs w:val="28"/>
              </w:rPr>
            </w:pPr>
            <w:r w:rsidRPr="008E04E0">
              <w:rPr>
                <w:rFonts w:ascii="TH Sarabun New" w:hAnsi="TH Sarabun New" w:cs="TH Sarabun New"/>
                <w:sz w:val="28"/>
                <w:szCs w:val="28"/>
              </w:rPr>
              <w:t>10</w:t>
            </w:r>
          </w:p>
        </w:tc>
        <w:tc>
          <w:tcPr>
            <w:tcW w:w="93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62AB0FB" w14:textId="4A4E4CDE" w:rsidR="009A4CC5" w:rsidRPr="008E04E0" w:rsidRDefault="008E04E0" w:rsidP="008E04E0">
            <w:pPr>
              <w:pStyle w:val="a5"/>
              <w:spacing w:before="0" w:line="240" w:lineRule="auto"/>
              <w:jc w:val="center"/>
              <w:rPr>
                <w:rFonts w:ascii="TH Sarabun New" w:hAnsi="TH Sarabun New" w:cs="TH Sarabun New"/>
                <w:sz w:val="28"/>
                <w:szCs w:val="28"/>
              </w:rPr>
            </w:pPr>
            <w:r w:rsidRPr="008E04E0">
              <w:rPr>
                <w:rFonts w:ascii="TH Sarabun New" w:hAnsi="TH Sarabun New" w:cs="TH Sarabun New"/>
                <w:sz w:val="28"/>
                <w:szCs w:val="28"/>
              </w:rPr>
              <w:t>20</w:t>
            </w:r>
          </w:p>
        </w:tc>
      </w:tr>
      <w:tr w:rsidR="009A4CC5" w:rsidRPr="00282096" w14:paraId="2BCABF8D" w14:textId="77777777" w:rsidTr="00E952FA">
        <w:trPr>
          <w:trHeight w:val="57"/>
        </w:trPr>
        <w:tc>
          <w:tcPr>
            <w:tcW w:w="102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94137BC" w14:textId="77777777" w:rsidR="009A4CC5" w:rsidRPr="008E04E0" w:rsidRDefault="009A4CC5" w:rsidP="008E04E0">
            <w:pPr>
              <w:pStyle w:val="a5"/>
              <w:spacing w:before="0" w:line="240" w:lineRule="auto"/>
              <w:jc w:val="center"/>
              <w:rPr>
                <w:rFonts w:ascii="TH Sarabun New" w:hAnsi="TH Sarabun New" w:cs="TH Sarabun New"/>
                <w:sz w:val="28"/>
                <w:szCs w:val="28"/>
              </w:rPr>
            </w:pPr>
            <w:r w:rsidRPr="008E04E0">
              <w:rPr>
                <w:rStyle w:val="None"/>
                <w:rFonts w:ascii="TH Sarabun New" w:eastAsia="TH SarabunPSK" w:hAnsi="TH Sarabun New" w:cs="TH Sarabun New"/>
                <w:sz w:val="28"/>
                <w:szCs w:val="28"/>
                <w:shd w:val="clear" w:color="auto" w:fill="FEFFFE"/>
              </w:rPr>
              <w:t>3</w:t>
            </w:r>
          </w:p>
        </w:tc>
        <w:tc>
          <w:tcPr>
            <w:tcW w:w="87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603E5EF" w14:textId="7F4D3195" w:rsidR="009A4CC5" w:rsidRPr="008E04E0" w:rsidRDefault="008E04E0" w:rsidP="008E04E0">
            <w:pPr>
              <w:pStyle w:val="a5"/>
              <w:spacing w:before="0" w:line="240" w:lineRule="auto"/>
              <w:jc w:val="center"/>
              <w:rPr>
                <w:rFonts w:ascii="TH Sarabun New" w:hAnsi="TH Sarabun New" w:cs="TH Sarabun New"/>
                <w:sz w:val="28"/>
                <w:szCs w:val="28"/>
              </w:rPr>
            </w:pPr>
            <w:r w:rsidRPr="008E04E0">
              <w:rPr>
                <w:rFonts w:ascii="TH Sarabun New" w:hAnsi="TH Sarabun New" w:cs="TH Sarabun New"/>
                <w:sz w:val="28"/>
                <w:szCs w:val="28"/>
              </w:rPr>
              <w:t>250</w:t>
            </w:r>
          </w:p>
        </w:tc>
        <w:tc>
          <w:tcPr>
            <w:tcW w:w="106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E98FC56" w14:textId="6E40D364" w:rsidR="009A4CC5" w:rsidRPr="008E04E0" w:rsidRDefault="008E04E0" w:rsidP="008E04E0">
            <w:pPr>
              <w:pStyle w:val="a5"/>
              <w:spacing w:before="0" w:line="240" w:lineRule="auto"/>
              <w:jc w:val="center"/>
              <w:rPr>
                <w:rFonts w:ascii="TH Sarabun New" w:hAnsi="TH Sarabun New" w:cs="TH Sarabun New"/>
                <w:sz w:val="28"/>
                <w:szCs w:val="28"/>
              </w:rPr>
            </w:pPr>
            <w:r w:rsidRPr="008E04E0">
              <w:rPr>
                <w:rFonts w:ascii="TH Sarabun New" w:hAnsi="TH Sarabun New" w:cs="TH Sarabun New"/>
                <w:sz w:val="28"/>
                <w:szCs w:val="28"/>
              </w:rPr>
              <w:t>20</w:t>
            </w:r>
          </w:p>
        </w:tc>
        <w:tc>
          <w:tcPr>
            <w:tcW w:w="93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E15221F" w14:textId="57753B30" w:rsidR="009A4CC5" w:rsidRPr="008E04E0" w:rsidRDefault="008E04E0" w:rsidP="008E04E0">
            <w:pPr>
              <w:pStyle w:val="a5"/>
              <w:spacing w:before="0" w:line="240" w:lineRule="auto"/>
              <w:jc w:val="center"/>
              <w:rPr>
                <w:rFonts w:ascii="TH Sarabun New" w:hAnsi="TH Sarabun New" w:cs="TH Sarabun New"/>
                <w:sz w:val="28"/>
                <w:szCs w:val="28"/>
              </w:rPr>
            </w:pPr>
            <w:r w:rsidRPr="008E04E0">
              <w:rPr>
                <w:rFonts w:ascii="TH Sarabun New" w:hAnsi="TH Sarabun New" w:cs="TH Sarabun New"/>
                <w:sz w:val="28"/>
                <w:szCs w:val="28"/>
              </w:rPr>
              <w:t>20</w:t>
            </w:r>
          </w:p>
        </w:tc>
      </w:tr>
      <w:tr w:rsidR="00E952FA" w:rsidRPr="00282096" w14:paraId="7F0B71EB" w14:textId="77777777" w:rsidTr="00E952FA">
        <w:trPr>
          <w:trHeight w:val="57"/>
        </w:trPr>
        <w:tc>
          <w:tcPr>
            <w:tcW w:w="102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5AA415B" w14:textId="74D6B410" w:rsidR="00E952FA" w:rsidRPr="008E04E0" w:rsidRDefault="00E952FA" w:rsidP="00E952FA">
            <w:pPr>
              <w:pStyle w:val="a5"/>
              <w:spacing w:before="0" w:line="240" w:lineRule="auto"/>
              <w:jc w:val="center"/>
              <w:rPr>
                <w:rStyle w:val="None"/>
                <w:rFonts w:ascii="TH Sarabun New" w:eastAsia="TH SarabunPSK" w:hAnsi="TH Sarabun New" w:cs="TH Sarabun New"/>
                <w:sz w:val="28"/>
                <w:szCs w:val="28"/>
                <w:shd w:val="clear" w:color="auto" w:fill="FEFFFE"/>
              </w:rPr>
            </w:pPr>
            <w:r w:rsidRPr="008E04E0">
              <w:rPr>
                <w:rFonts w:ascii="TH Sarabun New" w:hAnsi="TH Sarabun New" w:cs="TH Sarabun New"/>
                <w:sz w:val="28"/>
                <w:szCs w:val="28"/>
              </w:rPr>
              <w:lastRenderedPageBreak/>
              <w:t>Materials and Chemicals</w:t>
            </w:r>
          </w:p>
        </w:tc>
        <w:tc>
          <w:tcPr>
            <w:tcW w:w="87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F9A0FDB" w14:textId="6BC6B82E" w:rsidR="00E952FA" w:rsidRPr="008E04E0" w:rsidRDefault="00E952FA" w:rsidP="00E952FA">
            <w:pPr>
              <w:pStyle w:val="a5"/>
              <w:spacing w:before="0" w:line="240" w:lineRule="auto"/>
              <w:jc w:val="center"/>
              <w:rPr>
                <w:rStyle w:val="None"/>
                <w:rFonts w:ascii="TH Sarabun New" w:eastAsia="TH SarabunPSK" w:hAnsi="TH Sarabun New" w:cs="TH Sarabun New"/>
                <w:sz w:val="28"/>
                <w:szCs w:val="28"/>
                <w:shd w:val="clear" w:color="auto" w:fill="FEFFFE"/>
              </w:rPr>
            </w:pPr>
            <w:r w:rsidRPr="008E04E0">
              <w:rPr>
                <w:rFonts w:ascii="TH Sarabun New" w:hAnsi="TH Sarabun New" w:cs="TH Sarabun New"/>
                <w:sz w:val="28"/>
                <w:szCs w:val="28"/>
              </w:rPr>
              <w:t>Natural Rubber Latex 60% (g.)</w:t>
            </w:r>
          </w:p>
        </w:tc>
        <w:tc>
          <w:tcPr>
            <w:tcW w:w="106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45F2F8F" w14:textId="4194ABFB" w:rsidR="00E952FA" w:rsidRPr="008E04E0" w:rsidRDefault="00E952FA" w:rsidP="00E952FA">
            <w:pPr>
              <w:pStyle w:val="a5"/>
              <w:spacing w:before="0" w:line="240" w:lineRule="auto"/>
              <w:jc w:val="center"/>
              <w:rPr>
                <w:rStyle w:val="None"/>
                <w:rFonts w:ascii="TH Sarabun New" w:eastAsia="TH SarabunPSK" w:hAnsi="TH Sarabun New" w:cs="TH Sarabun New"/>
                <w:sz w:val="28"/>
                <w:szCs w:val="28"/>
                <w:shd w:val="clear" w:color="auto" w:fill="FEFFFE"/>
              </w:rPr>
            </w:pPr>
            <w:r w:rsidRPr="008E04E0">
              <w:rPr>
                <w:rFonts w:ascii="TH Sarabun New" w:hAnsi="TH Sarabun New" w:cs="TH Sarabun New"/>
                <w:sz w:val="28"/>
                <w:szCs w:val="28"/>
              </w:rPr>
              <w:t>Sulfur (g.)</w:t>
            </w:r>
          </w:p>
        </w:tc>
        <w:tc>
          <w:tcPr>
            <w:tcW w:w="93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2B0431C" w14:textId="7F968BFB" w:rsidR="00E952FA" w:rsidRPr="008E04E0" w:rsidRDefault="00E952FA" w:rsidP="00E952FA">
            <w:pPr>
              <w:pStyle w:val="a5"/>
              <w:spacing w:before="0" w:line="240" w:lineRule="auto"/>
              <w:jc w:val="center"/>
              <w:rPr>
                <w:rStyle w:val="None"/>
                <w:rFonts w:ascii="TH Sarabun New" w:eastAsia="TH SarabunPSK" w:hAnsi="TH Sarabun New" w:cs="TH Sarabun New"/>
                <w:sz w:val="28"/>
                <w:szCs w:val="28"/>
                <w:shd w:val="clear" w:color="auto" w:fill="FEFFFE"/>
              </w:rPr>
            </w:pPr>
            <w:r w:rsidRPr="008E04E0">
              <w:rPr>
                <w:rFonts w:ascii="TH Sarabun New" w:hAnsi="TH Sarabun New" w:cs="TH Sarabun New"/>
                <w:sz w:val="28"/>
                <w:szCs w:val="28"/>
              </w:rPr>
              <w:t>DPG (g.)</w:t>
            </w:r>
          </w:p>
        </w:tc>
      </w:tr>
      <w:tr w:rsidR="00E952FA" w:rsidRPr="00282096" w14:paraId="1BFFC4C2" w14:textId="77777777" w:rsidTr="00E952FA">
        <w:trPr>
          <w:trHeight w:val="57"/>
        </w:trPr>
        <w:tc>
          <w:tcPr>
            <w:tcW w:w="102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F02D1EA" w14:textId="3E2C0172" w:rsidR="00E952FA" w:rsidRPr="008E04E0" w:rsidRDefault="00E952FA" w:rsidP="00E952FA">
            <w:pPr>
              <w:pStyle w:val="a5"/>
              <w:spacing w:before="0" w:line="240" w:lineRule="auto"/>
              <w:jc w:val="center"/>
              <w:rPr>
                <w:rStyle w:val="None"/>
                <w:rFonts w:ascii="TH Sarabun New" w:eastAsia="TH SarabunPSK" w:hAnsi="TH Sarabun New" w:cs="TH Sarabun New"/>
                <w:sz w:val="28"/>
                <w:szCs w:val="28"/>
                <w:shd w:val="clear" w:color="auto" w:fill="FEFFFE"/>
              </w:rPr>
            </w:pPr>
            <w:r w:rsidRPr="008E04E0">
              <w:rPr>
                <w:rStyle w:val="None"/>
                <w:rFonts w:ascii="TH Sarabun New" w:eastAsia="TH SarabunPSK" w:hAnsi="TH Sarabun New" w:cs="TH Sarabun New"/>
                <w:sz w:val="28"/>
                <w:szCs w:val="28"/>
                <w:shd w:val="clear" w:color="auto" w:fill="FEFFFE"/>
              </w:rPr>
              <w:t>4</w:t>
            </w:r>
          </w:p>
        </w:tc>
        <w:tc>
          <w:tcPr>
            <w:tcW w:w="87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A3BBDFE" w14:textId="63055BD5" w:rsidR="00E952FA" w:rsidRPr="008E04E0" w:rsidRDefault="00E952FA" w:rsidP="00E952FA">
            <w:pPr>
              <w:pStyle w:val="a5"/>
              <w:spacing w:before="0" w:line="240" w:lineRule="auto"/>
              <w:jc w:val="center"/>
              <w:rPr>
                <w:rStyle w:val="None"/>
                <w:rFonts w:ascii="TH Sarabun New" w:eastAsia="TH SarabunPSK" w:hAnsi="TH Sarabun New" w:cs="TH Sarabun New"/>
                <w:sz w:val="28"/>
                <w:szCs w:val="28"/>
                <w:shd w:val="clear" w:color="auto" w:fill="FEFFFE"/>
              </w:rPr>
            </w:pPr>
            <w:r w:rsidRPr="008E04E0">
              <w:rPr>
                <w:rStyle w:val="None"/>
                <w:rFonts w:ascii="TH Sarabun New" w:eastAsia="TH SarabunPSK" w:hAnsi="TH Sarabun New" w:cs="TH Sarabun New"/>
                <w:sz w:val="28"/>
                <w:szCs w:val="28"/>
                <w:shd w:val="clear" w:color="auto" w:fill="FEFFFE"/>
              </w:rPr>
              <w:t>250</w:t>
            </w:r>
          </w:p>
        </w:tc>
        <w:tc>
          <w:tcPr>
            <w:tcW w:w="106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60F4BE1F" w14:textId="72B168FC" w:rsidR="00E952FA" w:rsidRPr="008E04E0" w:rsidRDefault="00E952FA" w:rsidP="00E952FA">
            <w:pPr>
              <w:pStyle w:val="a5"/>
              <w:spacing w:before="0" w:line="240" w:lineRule="auto"/>
              <w:jc w:val="center"/>
              <w:rPr>
                <w:rStyle w:val="None"/>
                <w:rFonts w:ascii="TH Sarabun New" w:eastAsia="TH SarabunPSK" w:hAnsi="TH Sarabun New" w:cs="TH Sarabun New"/>
                <w:sz w:val="28"/>
                <w:szCs w:val="28"/>
                <w:shd w:val="clear" w:color="auto" w:fill="FEFFFE"/>
              </w:rPr>
            </w:pPr>
            <w:r w:rsidRPr="008E04E0">
              <w:rPr>
                <w:rStyle w:val="None"/>
                <w:rFonts w:ascii="TH Sarabun New" w:eastAsia="TH SarabunPSK" w:hAnsi="TH Sarabun New" w:cs="TH Sarabun New"/>
                <w:sz w:val="28"/>
                <w:szCs w:val="28"/>
                <w:shd w:val="clear" w:color="auto" w:fill="FEFFFE"/>
              </w:rPr>
              <w:t>15</w:t>
            </w:r>
          </w:p>
        </w:tc>
        <w:tc>
          <w:tcPr>
            <w:tcW w:w="93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282E870D" w14:textId="0C06C47C" w:rsidR="00E952FA" w:rsidRPr="008E04E0" w:rsidRDefault="00E952FA" w:rsidP="00E952FA">
            <w:pPr>
              <w:pStyle w:val="a5"/>
              <w:spacing w:before="0" w:line="240" w:lineRule="auto"/>
              <w:jc w:val="center"/>
              <w:rPr>
                <w:rStyle w:val="None"/>
                <w:rFonts w:ascii="TH Sarabun New" w:eastAsia="TH SarabunPSK" w:hAnsi="TH Sarabun New" w:cs="TH Sarabun New"/>
                <w:sz w:val="28"/>
                <w:szCs w:val="28"/>
                <w:shd w:val="clear" w:color="auto" w:fill="FEFFFE"/>
              </w:rPr>
            </w:pPr>
            <w:r w:rsidRPr="008E04E0">
              <w:rPr>
                <w:rStyle w:val="None"/>
                <w:rFonts w:ascii="TH Sarabun New" w:eastAsia="TH SarabunPSK" w:hAnsi="TH Sarabun New" w:cs="TH Sarabun New"/>
                <w:sz w:val="28"/>
                <w:szCs w:val="28"/>
                <w:shd w:val="clear" w:color="auto" w:fill="FEFFFE"/>
              </w:rPr>
              <w:t>18</w:t>
            </w:r>
          </w:p>
        </w:tc>
      </w:tr>
      <w:tr w:rsidR="00E952FA" w:rsidRPr="00282096" w14:paraId="62B1BA28" w14:textId="77777777" w:rsidTr="00E952FA">
        <w:trPr>
          <w:trHeight w:val="57"/>
        </w:trPr>
        <w:tc>
          <w:tcPr>
            <w:tcW w:w="102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B1ACDEC" w14:textId="39404A61" w:rsidR="00E952FA" w:rsidRPr="008E04E0" w:rsidRDefault="00E952FA" w:rsidP="00E952FA">
            <w:pPr>
              <w:pStyle w:val="a5"/>
              <w:spacing w:before="0" w:line="240" w:lineRule="auto"/>
              <w:jc w:val="center"/>
              <w:rPr>
                <w:rStyle w:val="None"/>
                <w:rFonts w:ascii="TH Sarabun New" w:eastAsia="TH SarabunPSK" w:hAnsi="TH Sarabun New" w:cs="TH Sarabun New"/>
                <w:sz w:val="28"/>
                <w:szCs w:val="28"/>
                <w:shd w:val="clear" w:color="auto" w:fill="FEFFFE"/>
              </w:rPr>
            </w:pPr>
            <w:r w:rsidRPr="008E04E0">
              <w:rPr>
                <w:rStyle w:val="None"/>
                <w:rFonts w:ascii="TH Sarabun New" w:eastAsia="TH SarabunPSK" w:hAnsi="TH Sarabun New" w:cs="TH Sarabun New"/>
                <w:sz w:val="28"/>
                <w:szCs w:val="28"/>
                <w:shd w:val="clear" w:color="auto" w:fill="FEFFFE"/>
              </w:rPr>
              <w:t>5</w:t>
            </w:r>
          </w:p>
        </w:tc>
        <w:tc>
          <w:tcPr>
            <w:tcW w:w="87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E5ADB30" w14:textId="77024CBB" w:rsidR="00E952FA" w:rsidRPr="008E04E0" w:rsidRDefault="00E952FA" w:rsidP="00E952FA">
            <w:pPr>
              <w:pStyle w:val="a5"/>
              <w:spacing w:before="0" w:line="240" w:lineRule="auto"/>
              <w:jc w:val="center"/>
              <w:rPr>
                <w:rStyle w:val="None"/>
                <w:rFonts w:ascii="TH Sarabun New" w:eastAsia="TH SarabunPSK" w:hAnsi="TH Sarabun New" w:cs="TH Sarabun New"/>
                <w:sz w:val="28"/>
                <w:szCs w:val="28"/>
                <w:shd w:val="clear" w:color="auto" w:fill="FEFFFE"/>
              </w:rPr>
            </w:pPr>
            <w:r w:rsidRPr="008E04E0">
              <w:rPr>
                <w:rStyle w:val="None"/>
                <w:rFonts w:ascii="TH Sarabun New" w:eastAsia="TH SarabunPSK" w:hAnsi="TH Sarabun New" w:cs="TH Sarabun New"/>
                <w:sz w:val="28"/>
                <w:szCs w:val="28"/>
                <w:shd w:val="clear" w:color="auto" w:fill="FEFFFE"/>
              </w:rPr>
              <w:t>250</w:t>
            </w:r>
          </w:p>
        </w:tc>
        <w:tc>
          <w:tcPr>
            <w:tcW w:w="106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E97A79E" w14:textId="1F95D92D" w:rsidR="00E952FA" w:rsidRPr="008E04E0" w:rsidRDefault="00E952FA" w:rsidP="00E952FA">
            <w:pPr>
              <w:pStyle w:val="a5"/>
              <w:spacing w:before="0" w:line="240" w:lineRule="auto"/>
              <w:jc w:val="center"/>
              <w:rPr>
                <w:rStyle w:val="None"/>
                <w:rFonts w:ascii="TH Sarabun New" w:eastAsia="TH SarabunPSK" w:hAnsi="TH Sarabun New" w:cs="TH Sarabun New"/>
                <w:sz w:val="28"/>
                <w:szCs w:val="28"/>
                <w:shd w:val="clear" w:color="auto" w:fill="FEFFFE"/>
              </w:rPr>
            </w:pPr>
            <w:r w:rsidRPr="008E04E0">
              <w:rPr>
                <w:rStyle w:val="None"/>
                <w:rFonts w:ascii="TH Sarabun New" w:eastAsia="TH SarabunPSK" w:hAnsi="TH Sarabun New" w:cs="TH Sarabun New"/>
                <w:sz w:val="28"/>
                <w:szCs w:val="28"/>
                <w:shd w:val="clear" w:color="auto" w:fill="FEFFFE"/>
              </w:rPr>
              <w:t>15</w:t>
            </w:r>
          </w:p>
        </w:tc>
        <w:tc>
          <w:tcPr>
            <w:tcW w:w="93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6B061071" w14:textId="46712F82" w:rsidR="00E952FA" w:rsidRPr="008E04E0" w:rsidRDefault="00E952FA" w:rsidP="00E952FA">
            <w:pPr>
              <w:pStyle w:val="a5"/>
              <w:spacing w:before="0" w:line="240" w:lineRule="auto"/>
              <w:jc w:val="center"/>
              <w:rPr>
                <w:rStyle w:val="None"/>
                <w:rFonts w:ascii="TH Sarabun New" w:eastAsia="TH SarabunPSK" w:hAnsi="TH Sarabun New" w:cs="TH Sarabun New"/>
                <w:sz w:val="28"/>
                <w:szCs w:val="28"/>
                <w:shd w:val="clear" w:color="auto" w:fill="FEFFFE"/>
              </w:rPr>
            </w:pPr>
            <w:r w:rsidRPr="008E04E0">
              <w:rPr>
                <w:rStyle w:val="None"/>
                <w:rFonts w:ascii="TH Sarabun New" w:eastAsia="TH SarabunPSK" w:hAnsi="TH Sarabun New" w:cs="TH Sarabun New"/>
                <w:sz w:val="28"/>
                <w:szCs w:val="28"/>
                <w:shd w:val="clear" w:color="auto" w:fill="FEFFFE"/>
              </w:rPr>
              <w:t>22</w:t>
            </w:r>
          </w:p>
        </w:tc>
      </w:tr>
    </w:tbl>
    <w:p w14:paraId="1E96521B" w14:textId="77777777" w:rsidR="008E04E0" w:rsidRPr="00E952FA" w:rsidRDefault="008E04E0" w:rsidP="008E04E0">
      <w:pPr>
        <w:spacing w:after="0" w:line="240" w:lineRule="auto"/>
        <w:jc w:val="thaiDistribute"/>
        <w:rPr>
          <w:rFonts w:ascii="TH Sarabun New" w:hAnsi="TH Sarabun New" w:cs="TH Sarabun New"/>
          <w:b/>
          <w:bCs/>
          <w:sz w:val="28"/>
        </w:rPr>
      </w:pPr>
      <w:r w:rsidRPr="00E952FA">
        <w:rPr>
          <w:rFonts w:ascii="TH Sarabun New" w:hAnsi="TH Sarabun New" w:cs="TH Sarabun New"/>
          <w:b/>
          <w:bCs/>
          <w:spacing w:val="-8"/>
          <w:sz w:val="28"/>
        </w:rPr>
        <w:t>1.2 Preparation of Materials for Natural Rubber</w:t>
      </w:r>
      <w:r w:rsidRPr="00E952FA">
        <w:rPr>
          <w:rFonts w:ascii="TH Sarabun New" w:hAnsi="TH Sarabun New" w:cs="TH Sarabun New"/>
          <w:b/>
          <w:bCs/>
          <w:sz w:val="28"/>
        </w:rPr>
        <w:t xml:space="preserve"> Latex Foam Production</w:t>
      </w:r>
    </w:p>
    <w:p w14:paraId="07D89CC5" w14:textId="3F606321" w:rsidR="008E04E0" w:rsidRPr="008E04E0" w:rsidRDefault="008E04E0" w:rsidP="008E04E0">
      <w:pPr>
        <w:numPr>
          <w:ilvl w:val="0"/>
          <w:numId w:val="3"/>
        </w:numPr>
        <w:spacing w:after="0" w:line="240" w:lineRule="auto"/>
        <w:jc w:val="thaiDistribute"/>
        <w:rPr>
          <w:rFonts w:ascii="TH Sarabun New" w:hAnsi="TH Sarabun New" w:cs="TH Sarabun New"/>
          <w:sz w:val="28"/>
        </w:rPr>
      </w:pPr>
      <w:r w:rsidRPr="008E04E0">
        <w:rPr>
          <w:rFonts w:ascii="TH Sarabun New" w:hAnsi="TH Sarabun New" w:cs="TH Sarabun New"/>
          <w:sz w:val="28"/>
        </w:rPr>
        <w:t>Each ingredient was weighed according to the formulation ratios specified in Table 1.</w:t>
      </w:r>
    </w:p>
    <w:p w14:paraId="1C02E592" w14:textId="77777777" w:rsidR="008E04E0" w:rsidRPr="008E04E0" w:rsidRDefault="008E04E0" w:rsidP="008E04E0">
      <w:pPr>
        <w:numPr>
          <w:ilvl w:val="0"/>
          <w:numId w:val="3"/>
        </w:numPr>
        <w:spacing w:after="0" w:line="240" w:lineRule="auto"/>
        <w:jc w:val="thaiDistribute"/>
        <w:rPr>
          <w:rFonts w:ascii="TH Sarabun New" w:hAnsi="TH Sarabun New" w:cs="TH Sarabun New"/>
          <w:sz w:val="28"/>
        </w:rPr>
      </w:pPr>
      <w:r w:rsidRPr="00E952FA">
        <w:rPr>
          <w:rFonts w:ascii="TH Sarabun New" w:hAnsi="TH Sarabun New" w:cs="TH Sarabun New"/>
          <w:spacing w:val="-10"/>
          <w:sz w:val="28"/>
        </w:rPr>
        <w:t>Natural rubber latex and chemical additives</w:t>
      </w:r>
      <w:r w:rsidRPr="008E04E0">
        <w:rPr>
          <w:rFonts w:ascii="TH Sarabun New" w:hAnsi="TH Sarabun New" w:cs="TH Sarabun New"/>
          <w:sz w:val="28"/>
        </w:rPr>
        <w:t xml:space="preserve"> were prepared separately according to the designated formulations.</w:t>
      </w:r>
    </w:p>
    <w:p w14:paraId="362DC7C3" w14:textId="77777777" w:rsidR="008E04E0" w:rsidRPr="00E952FA" w:rsidRDefault="008E04E0" w:rsidP="008E04E0">
      <w:pPr>
        <w:spacing w:after="0" w:line="240" w:lineRule="auto"/>
        <w:jc w:val="thaiDistribute"/>
        <w:rPr>
          <w:rFonts w:ascii="TH Sarabun New" w:hAnsi="TH Sarabun New" w:cs="TH Sarabun New"/>
          <w:b/>
          <w:bCs/>
          <w:spacing w:val="-6"/>
          <w:sz w:val="28"/>
        </w:rPr>
      </w:pPr>
      <w:r w:rsidRPr="00E952FA">
        <w:rPr>
          <w:rFonts w:ascii="TH Sarabun New" w:hAnsi="TH Sarabun New" w:cs="TH Sarabun New"/>
          <w:b/>
          <w:bCs/>
          <w:spacing w:val="-6"/>
          <w:sz w:val="28"/>
        </w:rPr>
        <w:t>1.3 Preparation of Natural Rubber Latex Foam Sheets</w:t>
      </w:r>
    </w:p>
    <w:p w14:paraId="5B8A9FED" w14:textId="77777777" w:rsidR="00A1626F" w:rsidRPr="00A1626F" w:rsidRDefault="00522774" w:rsidP="00522774">
      <w:pPr>
        <w:spacing w:after="0" w:line="240" w:lineRule="auto"/>
        <w:jc w:val="thaiDistribute"/>
        <w:rPr>
          <w:rFonts w:ascii="TH Sarabun New" w:hAnsi="TH Sarabun New" w:cs="TH Sarabun New"/>
          <w:spacing w:val="4"/>
          <w:sz w:val="28"/>
        </w:rPr>
      </w:pPr>
      <w:r>
        <w:rPr>
          <w:rFonts w:ascii="TH Sarabun New" w:hAnsi="TH Sarabun New" w:cs="TH Sarabun New"/>
          <w:sz w:val="28"/>
        </w:rPr>
        <w:tab/>
      </w:r>
      <w:r w:rsidRPr="00A1626F">
        <w:rPr>
          <w:rFonts w:ascii="TH Sarabun New" w:hAnsi="TH Sarabun New" w:cs="TH Sarabun New"/>
          <w:spacing w:val="4"/>
          <w:sz w:val="28"/>
        </w:rPr>
        <w:t xml:space="preserve">1) </w:t>
      </w:r>
      <w:r w:rsidR="008E04E0" w:rsidRPr="00A1626F">
        <w:rPr>
          <w:rFonts w:ascii="TH Sarabun New" w:hAnsi="TH Sarabun New" w:cs="TH Sarabun New"/>
          <w:spacing w:val="4"/>
          <w:sz w:val="28"/>
        </w:rPr>
        <w:t xml:space="preserve">Natural rubber latex was placed in </w:t>
      </w:r>
    </w:p>
    <w:p w14:paraId="155566C0" w14:textId="01D4CB5F" w:rsidR="008E04E0" w:rsidRPr="008E04E0" w:rsidRDefault="008E04E0" w:rsidP="00522774">
      <w:pPr>
        <w:spacing w:after="0" w:line="240" w:lineRule="auto"/>
        <w:jc w:val="thaiDistribute"/>
        <w:rPr>
          <w:rFonts w:ascii="TH Sarabun New" w:hAnsi="TH Sarabun New" w:cs="TH Sarabun New"/>
          <w:sz w:val="28"/>
        </w:rPr>
      </w:pPr>
      <w:r w:rsidRPr="008E04E0">
        <w:rPr>
          <w:rFonts w:ascii="TH Sarabun New" w:hAnsi="TH Sarabun New" w:cs="TH Sarabun New"/>
          <w:sz w:val="28"/>
        </w:rPr>
        <w:t>a laboratory mixer and stirred at speed level 3 for 20 seconds to remove ammonia.</w:t>
      </w:r>
    </w:p>
    <w:p w14:paraId="08537E3D" w14:textId="4C37701E" w:rsidR="008E04E0" w:rsidRPr="008E04E0" w:rsidRDefault="00522774" w:rsidP="00522774">
      <w:pPr>
        <w:spacing w:after="0" w:line="240" w:lineRule="auto"/>
        <w:jc w:val="thaiDistribute"/>
        <w:rPr>
          <w:rFonts w:ascii="TH Sarabun New" w:hAnsi="TH Sarabun New" w:cs="TH Sarabun New"/>
          <w:sz w:val="28"/>
        </w:rPr>
      </w:pPr>
      <w:r>
        <w:rPr>
          <w:rFonts w:ascii="TH Sarabun New" w:hAnsi="TH Sarabun New" w:cs="TH Sarabun New"/>
          <w:sz w:val="28"/>
        </w:rPr>
        <w:tab/>
      </w:r>
      <w:r w:rsidRPr="00A1626F">
        <w:rPr>
          <w:rFonts w:ascii="TH Sarabun New" w:hAnsi="TH Sarabun New" w:cs="TH Sarabun New"/>
          <w:spacing w:val="4"/>
          <w:sz w:val="28"/>
        </w:rPr>
        <w:t xml:space="preserve">2) </w:t>
      </w:r>
      <w:r w:rsidR="008E04E0" w:rsidRPr="00A1626F">
        <w:rPr>
          <w:rFonts w:ascii="TH Sarabun New" w:hAnsi="TH Sarabun New" w:cs="TH Sarabun New"/>
          <w:spacing w:val="4"/>
          <w:sz w:val="28"/>
        </w:rPr>
        <w:t>Potassium Oleate, Sulfur, ZMBT,</w:t>
      </w:r>
      <w:r w:rsidR="008E04E0" w:rsidRPr="008E04E0">
        <w:rPr>
          <w:rFonts w:ascii="TH Sarabun New" w:hAnsi="TH Sarabun New" w:cs="TH Sarabun New"/>
          <w:sz w:val="28"/>
        </w:rPr>
        <w:t xml:space="preserve"> ZDEC, and </w:t>
      </w:r>
      <w:proofErr w:type="spellStart"/>
      <w:r w:rsidR="008E04E0" w:rsidRPr="008E04E0">
        <w:rPr>
          <w:rFonts w:ascii="TH Sarabun New" w:hAnsi="TH Sarabun New" w:cs="TH Sarabun New"/>
          <w:sz w:val="28"/>
        </w:rPr>
        <w:t>Wingstay</w:t>
      </w:r>
      <w:proofErr w:type="spellEnd"/>
      <w:r w:rsidR="008E04E0" w:rsidRPr="008E04E0">
        <w:rPr>
          <w:rFonts w:ascii="TH Sarabun New" w:hAnsi="TH Sarabun New" w:cs="TH Sarabun New"/>
          <w:sz w:val="28"/>
        </w:rPr>
        <w:t xml:space="preserve">-L were added sequentially. </w:t>
      </w:r>
      <w:r>
        <w:rPr>
          <w:rFonts w:ascii="TH Sarabun New" w:hAnsi="TH Sarabun New" w:cs="TH Sarabun New"/>
          <w:sz w:val="28"/>
        </w:rPr>
        <w:tab/>
      </w:r>
      <w:r w:rsidRPr="00A1626F">
        <w:rPr>
          <w:rFonts w:ascii="TH Sarabun New" w:hAnsi="TH Sarabun New" w:cs="TH Sarabun New"/>
          <w:spacing w:val="-4"/>
          <w:sz w:val="28"/>
        </w:rPr>
        <w:t xml:space="preserve">3) </w:t>
      </w:r>
      <w:r w:rsidR="008E04E0" w:rsidRPr="00A1626F">
        <w:rPr>
          <w:rFonts w:ascii="TH Sarabun New" w:hAnsi="TH Sarabun New" w:cs="TH Sarabun New"/>
          <w:spacing w:val="-4"/>
          <w:sz w:val="28"/>
        </w:rPr>
        <w:t>The mixing speed was then increased</w:t>
      </w:r>
      <w:r w:rsidR="008E04E0" w:rsidRPr="008E04E0">
        <w:rPr>
          <w:rFonts w:ascii="TH Sarabun New" w:hAnsi="TH Sarabun New" w:cs="TH Sarabun New"/>
          <w:sz w:val="28"/>
        </w:rPr>
        <w:t xml:space="preserve"> to level 4 and continued for 30 seconds.</w:t>
      </w:r>
    </w:p>
    <w:p w14:paraId="061E9D44" w14:textId="58038CEA" w:rsidR="008E04E0" w:rsidRPr="008E04E0" w:rsidRDefault="00522774" w:rsidP="00522774">
      <w:pPr>
        <w:spacing w:after="0" w:line="240" w:lineRule="auto"/>
        <w:jc w:val="thaiDistribute"/>
        <w:rPr>
          <w:rFonts w:ascii="TH Sarabun New" w:hAnsi="TH Sarabun New" w:cs="TH Sarabun New"/>
          <w:sz w:val="28"/>
        </w:rPr>
      </w:pPr>
      <w:r>
        <w:rPr>
          <w:rFonts w:ascii="TH Sarabun New" w:hAnsi="TH Sarabun New" w:cs="TH Sarabun New"/>
          <w:sz w:val="28"/>
        </w:rPr>
        <w:tab/>
        <w:t xml:space="preserve">4) </w:t>
      </w:r>
      <w:r w:rsidR="008E04E0" w:rsidRPr="008E04E0">
        <w:rPr>
          <w:rFonts w:ascii="TH Sarabun New" w:hAnsi="TH Sarabun New" w:cs="TH Sarabun New"/>
          <w:sz w:val="28"/>
        </w:rPr>
        <w:t>The speed was increased to level 5 and mixing continued for 2 minutes to generate foam.</w:t>
      </w:r>
    </w:p>
    <w:p w14:paraId="5F83E888" w14:textId="2E63339C" w:rsidR="008E04E0" w:rsidRPr="008E04E0" w:rsidRDefault="00522774" w:rsidP="00522774">
      <w:pPr>
        <w:spacing w:after="0" w:line="240" w:lineRule="auto"/>
        <w:jc w:val="thaiDistribute"/>
        <w:rPr>
          <w:rFonts w:ascii="TH Sarabun New" w:hAnsi="TH Sarabun New" w:cs="TH Sarabun New"/>
          <w:sz w:val="28"/>
        </w:rPr>
      </w:pPr>
      <w:r>
        <w:rPr>
          <w:rFonts w:ascii="TH Sarabun New" w:hAnsi="TH Sarabun New" w:cs="TH Sarabun New"/>
          <w:sz w:val="28"/>
        </w:rPr>
        <w:tab/>
        <w:t xml:space="preserve">5) </w:t>
      </w:r>
      <w:r w:rsidR="008E04E0" w:rsidRPr="008E04E0">
        <w:rPr>
          <w:rFonts w:ascii="TH Sarabun New" w:hAnsi="TH Sarabun New" w:cs="TH Sarabun New"/>
          <w:sz w:val="28"/>
        </w:rPr>
        <w:t xml:space="preserve">After foaming, the mixing speed was </w:t>
      </w:r>
      <w:r w:rsidR="008E04E0" w:rsidRPr="00A1626F">
        <w:rPr>
          <w:rFonts w:ascii="TH Sarabun New" w:hAnsi="TH Sarabun New" w:cs="TH Sarabun New"/>
          <w:spacing w:val="-4"/>
          <w:sz w:val="28"/>
        </w:rPr>
        <w:t>reduced to level 3 and continued for 90 seconds</w:t>
      </w:r>
      <w:r w:rsidR="008E04E0" w:rsidRPr="008E04E0">
        <w:rPr>
          <w:rFonts w:ascii="TH Sarabun New" w:hAnsi="TH Sarabun New" w:cs="TH Sarabun New"/>
          <w:sz w:val="28"/>
        </w:rPr>
        <w:t xml:space="preserve"> </w:t>
      </w:r>
      <w:r w:rsidR="008E04E0" w:rsidRPr="00A1626F">
        <w:rPr>
          <w:rFonts w:ascii="TH Sarabun New" w:hAnsi="TH Sarabun New" w:cs="TH Sarabun New"/>
          <w:spacing w:val="-8"/>
          <w:sz w:val="28"/>
        </w:rPr>
        <w:t>to obtain a finer and more uniform foam structure.</w:t>
      </w:r>
    </w:p>
    <w:p w14:paraId="627C9766" w14:textId="7FEE7B66" w:rsidR="008E04E0" w:rsidRPr="008E04E0" w:rsidRDefault="00522774" w:rsidP="00522774">
      <w:pPr>
        <w:spacing w:after="0" w:line="240" w:lineRule="auto"/>
        <w:jc w:val="thaiDistribute"/>
        <w:rPr>
          <w:rFonts w:ascii="TH Sarabun New" w:hAnsi="TH Sarabun New" w:cs="TH Sarabun New"/>
          <w:sz w:val="28"/>
        </w:rPr>
      </w:pPr>
      <w:r>
        <w:rPr>
          <w:rFonts w:ascii="TH Sarabun New" w:hAnsi="TH Sarabun New" w:cs="TH Sarabun New"/>
          <w:sz w:val="28"/>
        </w:rPr>
        <w:tab/>
      </w:r>
      <w:r w:rsidRPr="00A1626F">
        <w:rPr>
          <w:rFonts w:ascii="TH Sarabun New" w:hAnsi="TH Sarabun New" w:cs="TH Sarabun New"/>
          <w:spacing w:val="-4"/>
          <w:sz w:val="28"/>
        </w:rPr>
        <w:t xml:space="preserve">6) </w:t>
      </w:r>
      <w:proofErr w:type="spellStart"/>
      <w:r w:rsidR="008E04E0" w:rsidRPr="00A1626F">
        <w:rPr>
          <w:rFonts w:ascii="TH Sarabun New" w:hAnsi="TH Sarabun New" w:cs="TH Sarabun New"/>
          <w:spacing w:val="-4"/>
          <w:sz w:val="28"/>
        </w:rPr>
        <w:t>ZnO</w:t>
      </w:r>
      <w:proofErr w:type="spellEnd"/>
      <w:r w:rsidR="008E04E0" w:rsidRPr="00A1626F">
        <w:rPr>
          <w:rFonts w:ascii="TH Sarabun New" w:hAnsi="TH Sarabun New" w:cs="TH Sarabun New"/>
          <w:spacing w:val="-4"/>
          <w:sz w:val="28"/>
        </w:rPr>
        <w:t>, DPG, and SSF were subsequently</w:t>
      </w:r>
      <w:r w:rsidR="008E04E0" w:rsidRPr="008E04E0">
        <w:rPr>
          <w:rFonts w:ascii="TH Sarabun New" w:hAnsi="TH Sarabun New" w:cs="TH Sarabun New"/>
          <w:sz w:val="28"/>
        </w:rPr>
        <w:t xml:space="preserve"> </w:t>
      </w:r>
      <w:r w:rsidR="008E04E0" w:rsidRPr="00A1626F">
        <w:rPr>
          <w:rFonts w:ascii="TH Sarabun New" w:hAnsi="TH Sarabun New" w:cs="TH Sarabun New"/>
          <w:spacing w:val="-8"/>
          <w:sz w:val="28"/>
        </w:rPr>
        <w:t>added, and the mixture was stirred for an additional</w:t>
      </w:r>
      <w:r w:rsidR="008E04E0" w:rsidRPr="008E04E0">
        <w:rPr>
          <w:rFonts w:ascii="TH Sarabun New" w:hAnsi="TH Sarabun New" w:cs="TH Sarabun New"/>
          <w:sz w:val="28"/>
        </w:rPr>
        <w:t xml:space="preserve"> 30 seconds.</w:t>
      </w:r>
    </w:p>
    <w:p w14:paraId="60C916C5" w14:textId="49FD08AE" w:rsidR="008E04E0" w:rsidRPr="008E04E0" w:rsidRDefault="00522774" w:rsidP="00522774">
      <w:pPr>
        <w:spacing w:after="0" w:line="240" w:lineRule="auto"/>
        <w:jc w:val="thaiDistribute"/>
        <w:rPr>
          <w:rFonts w:ascii="TH Sarabun New" w:hAnsi="TH Sarabun New" w:cs="TH Sarabun New"/>
          <w:sz w:val="28"/>
        </w:rPr>
      </w:pPr>
      <w:r>
        <w:rPr>
          <w:rFonts w:ascii="TH Sarabun New" w:hAnsi="TH Sarabun New" w:cs="TH Sarabun New"/>
          <w:sz w:val="28"/>
        </w:rPr>
        <w:tab/>
        <w:t xml:space="preserve">7) </w:t>
      </w:r>
      <w:r w:rsidR="008E04E0" w:rsidRPr="008E04E0">
        <w:rPr>
          <w:rFonts w:ascii="TH Sarabun New" w:hAnsi="TH Sarabun New" w:cs="TH Sarabun New"/>
          <w:sz w:val="28"/>
        </w:rPr>
        <w:t>The latex foam was poured into an aluminum mold (14.00 g) and a glass Petri dish (13.50 g).</w:t>
      </w:r>
    </w:p>
    <w:p w14:paraId="1D7B60EE" w14:textId="42933968" w:rsidR="008E04E0" w:rsidRPr="008E04E0" w:rsidRDefault="00522774" w:rsidP="00522774">
      <w:pPr>
        <w:spacing w:after="0" w:line="240" w:lineRule="auto"/>
        <w:jc w:val="thaiDistribute"/>
        <w:rPr>
          <w:rFonts w:ascii="TH Sarabun New" w:hAnsi="TH Sarabun New" w:cs="TH Sarabun New"/>
          <w:sz w:val="28"/>
        </w:rPr>
      </w:pPr>
      <w:r>
        <w:rPr>
          <w:rFonts w:ascii="TH Sarabun New" w:hAnsi="TH Sarabun New" w:cs="TH Sarabun New"/>
          <w:sz w:val="28"/>
        </w:rPr>
        <w:tab/>
        <w:t xml:space="preserve">8) </w:t>
      </w:r>
      <w:r w:rsidR="008E04E0" w:rsidRPr="008E04E0">
        <w:rPr>
          <w:rFonts w:ascii="TH Sarabun New" w:hAnsi="TH Sarabun New" w:cs="TH Sarabun New"/>
          <w:sz w:val="28"/>
        </w:rPr>
        <w:t>The foam was allowed to stand for 15 minutes and then cured in steam at 100°C for 40 minutes to stabilize the foam structure.</w:t>
      </w:r>
    </w:p>
    <w:p w14:paraId="21424A61" w14:textId="39F1C0F4" w:rsidR="008E04E0" w:rsidRPr="008E04E0" w:rsidRDefault="00522774" w:rsidP="00522774">
      <w:pPr>
        <w:spacing w:after="0" w:line="240" w:lineRule="auto"/>
        <w:jc w:val="thaiDistribute"/>
        <w:rPr>
          <w:rFonts w:ascii="TH Sarabun New" w:hAnsi="TH Sarabun New" w:cs="TH Sarabun New"/>
          <w:sz w:val="28"/>
        </w:rPr>
      </w:pPr>
      <w:r>
        <w:rPr>
          <w:rFonts w:ascii="TH Sarabun New" w:hAnsi="TH Sarabun New" w:cs="TH Sarabun New"/>
          <w:sz w:val="28"/>
        </w:rPr>
        <w:tab/>
      </w:r>
      <w:r w:rsidRPr="00A1626F">
        <w:rPr>
          <w:rFonts w:ascii="TH Sarabun New" w:hAnsi="TH Sarabun New" w:cs="TH Sarabun New"/>
          <w:spacing w:val="-4"/>
          <w:sz w:val="28"/>
        </w:rPr>
        <w:t xml:space="preserve">9) </w:t>
      </w:r>
      <w:r w:rsidR="008E04E0" w:rsidRPr="00A1626F">
        <w:rPr>
          <w:rFonts w:ascii="TH Sarabun New" w:hAnsi="TH Sarabun New" w:cs="TH Sarabun New"/>
          <w:spacing w:val="-4"/>
          <w:sz w:val="28"/>
        </w:rPr>
        <w:t>The cured foam sheets were removed</w:t>
      </w:r>
      <w:r w:rsidR="008E04E0" w:rsidRPr="008E04E0">
        <w:rPr>
          <w:rFonts w:ascii="TH Sarabun New" w:hAnsi="TH Sarabun New" w:cs="TH Sarabun New"/>
          <w:sz w:val="28"/>
        </w:rPr>
        <w:t xml:space="preserve"> from the molds and air-dried before being used for subsequent testing.</w:t>
      </w:r>
    </w:p>
    <w:p w14:paraId="072C1C65" w14:textId="1EB141C2" w:rsidR="008E04E0" w:rsidRPr="00A1626F" w:rsidRDefault="008E04E0" w:rsidP="008E04E0">
      <w:pPr>
        <w:spacing w:after="0" w:line="240" w:lineRule="auto"/>
        <w:jc w:val="thaiDistribute"/>
        <w:rPr>
          <w:rFonts w:ascii="TH Sarabun New" w:hAnsi="TH Sarabun New" w:cs="TH Sarabun New"/>
          <w:b/>
          <w:bCs/>
          <w:sz w:val="28"/>
        </w:rPr>
      </w:pPr>
      <w:r w:rsidRPr="00A1626F">
        <w:rPr>
          <w:rFonts w:ascii="TH Sarabun New" w:hAnsi="TH Sarabun New" w:cs="TH Sarabun New"/>
          <w:b/>
          <w:bCs/>
          <w:spacing w:val="-8"/>
          <w:sz w:val="28"/>
        </w:rPr>
        <w:t>1.4 Physical Property Testing of Natural Rubber</w:t>
      </w:r>
      <w:r w:rsidRPr="00A1626F">
        <w:rPr>
          <w:rFonts w:ascii="TH Sarabun New" w:hAnsi="TH Sarabun New" w:cs="TH Sarabun New"/>
          <w:b/>
          <w:bCs/>
          <w:sz w:val="28"/>
        </w:rPr>
        <w:t xml:space="preserve"> Latex Foam Sheets</w:t>
      </w:r>
    </w:p>
    <w:p w14:paraId="424A0829" w14:textId="1A2E5341" w:rsidR="008E04E0" w:rsidRPr="008E04E0" w:rsidRDefault="00522774" w:rsidP="00522774">
      <w:pPr>
        <w:spacing w:after="0" w:line="240" w:lineRule="auto"/>
        <w:jc w:val="thaiDistribute"/>
        <w:rPr>
          <w:rFonts w:ascii="TH Sarabun New" w:hAnsi="TH Sarabun New" w:cs="TH Sarabun New"/>
          <w:sz w:val="28"/>
        </w:rPr>
      </w:pPr>
      <w:r>
        <w:rPr>
          <w:rFonts w:ascii="TH Sarabun New" w:hAnsi="TH Sarabun New" w:cs="TH Sarabun New"/>
          <w:sz w:val="28"/>
        </w:rPr>
        <w:tab/>
      </w:r>
      <w:r w:rsidRPr="00A1626F">
        <w:rPr>
          <w:rFonts w:ascii="TH Sarabun New" w:hAnsi="TH Sarabun New" w:cs="TH Sarabun New"/>
          <w:spacing w:val="-8"/>
          <w:sz w:val="28"/>
        </w:rPr>
        <w:t xml:space="preserve">1) </w:t>
      </w:r>
      <w:r w:rsidR="008E04E0" w:rsidRPr="00A1626F">
        <w:rPr>
          <w:rFonts w:ascii="TH Sarabun New" w:hAnsi="TH Sarabun New" w:cs="TH Sarabun New"/>
          <w:spacing w:val="-8"/>
          <w:sz w:val="28"/>
        </w:rPr>
        <w:t>Compression properties were evaluated</w:t>
      </w:r>
      <w:r w:rsidR="008E04E0" w:rsidRPr="008E04E0">
        <w:rPr>
          <w:rFonts w:ascii="TH Sarabun New" w:hAnsi="TH Sarabun New" w:cs="TH Sarabun New"/>
          <w:sz w:val="28"/>
        </w:rPr>
        <w:t xml:space="preserve"> using a compression test.</w:t>
      </w:r>
    </w:p>
    <w:p w14:paraId="4905AFC7" w14:textId="339D8A18" w:rsidR="00522774" w:rsidRDefault="00522774" w:rsidP="00522774">
      <w:pPr>
        <w:tabs>
          <w:tab w:val="num" w:pos="720"/>
        </w:tabs>
        <w:spacing w:after="0" w:line="240" w:lineRule="auto"/>
        <w:jc w:val="thaiDistribute"/>
        <w:rPr>
          <w:rFonts w:ascii="TH Sarabun New" w:hAnsi="TH Sarabun New" w:cs="TH Sarabun New"/>
          <w:sz w:val="28"/>
        </w:rPr>
      </w:pPr>
      <w:r>
        <w:rPr>
          <w:rFonts w:ascii="TH Sarabun New" w:hAnsi="TH Sarabun New" w:cs="TH Sarabun New"/>
          <w:sz w:val="28"/>
        </w:rPr>
        <w:tab/>
        <w:t xml:space="preserve">2) </w:t>
      </w:r>
      <w:r w:rsidR="008E04E0" w:rsidRPr="008E04E0">
        <w:rPr>
          <w:rFonts w:ascii="TH Sarabun New" w:hAnsi="TH Sarabun New" w:cs="TH Sarabun New"/>
          <w:sz w:val="28"/>
        </w:rPr>
        <w:t>Resilience was determined using a Ball Rebound Tester.</w:t>
      </w:r>
    </w:p>
    <w:p w14:paraId="50A8A84D" w14:textId="78E3A0D3" w:rsidR="008E04E0" w:rsidRPr="00522774" w:rsidRDefault="00522774" w:rsidP="00522774">
      <w:pPr>
        <w:spacing w:after="0" w:line="240" w:lineRule="auto"/>
        <w:jc w:val="thaiDistribute"/>
        <w:rPr>
          <w:rFonts w:ascii="TH Sarabun New" w:hAnsi="TH Sarabun New" w:cs="TH Sarabun New"/>
          <w:sz w:val="28"/>
        </w:rPr>
      </w:pPr>
      <w:r>
        <w:rPr>
          <w:rFonts w:ascii="TH Sarabun New" w:hAnsi="TH Sarabun New" w:cs="TH Sarabun New"/>
          <w:sz w:val="28"/>
        </w:rPr>
        <w:tab/>
        <w:t xml:space="preserve">3) </w:t>
      </w:r>
      <w:r w:rsidR="008E04E0" w:rsidRPr="00522774">
        <w:rPr>
          <w:rFonts w:ascii="TH Sarabun New" w:hAnsi="TH Sarabun New" w:cs="TH Sarabun New"/>
          <w:sz w:val="28"/>
        </w:rPr>
        <w:t>Tensile properties were evaluated using a Tensile Strength Test.</w:t>
      </w:r>
    </w:p>
    <w:p w14:paraId="118E55DE" w14:textId="55E2A436" w:rsidR="008E04E0" w:rsidRPr="008E04E0" w:rsidRDefault="008E04E0" w:rsidP="008948B2">
      <w:pPr>
        <w:spacing w:after="0" w:line="240" w:lineRule="auto"/>
        <w:jc w:val="thaiDistribute"/>
        <w:rPr>
          <w:rFonts w:ascii="TH Sarabun New" w:hAnsi="TH Sarabun New" w:cs="TH Sarabun New"/>
          <w:b/>
          <w:bCs/>
          <w:sz w:val="28"/>
        </w:rPr>
      </w:pPr>
      <w:r w:rsidRPr="008E04E0">
        <w:rPr>
          <w:rFonts w:ascii="TH Sarabun New" w:hAnsi="TH Sarabun New" w:cs="TH Sarabun New"/>
          <w:b/>
          <w:bCs/>
          <w:sz w:val="28"/>
        </w:rPr>
        <w:t>2</w:t>
      </w:r>
      <w:r w:rsidR="008948B2">
        <w:rPr>
          <w:rFonts w:ascii="TH Sarabun New" w:hAnsi="TH Sarabun New" w:cs="TH Sarabun New"/>
          <w:b/>
          <w:bCs/>
          <w:sz w:val="28"/>
        </w:rPr>
        <w:t xml:space="preserve">. </w:t>
      </w:r>
      <w:r w:rsidRPr="008E04E0">
        <w:rPr>
          <w:rFonts w:ascii="TH Sarabun New" w:hAnsi="TH Sarabun New" w:cs="TH Sarabun New"/>
          <w:b/>
          <w:bCs/>
          <w:sz w:val="28"/>
        </w:rPr>
        <w:t>Study of Formulation Ratios for Carbon Rubber Sheet Production</w:t>
      </w:r>
    </w:p>
    <w:p w14:paraId="1C80DD19" w14:textId="77777777" w:rsidR="008E04E0" w:rsidRPr="00A1626F" w:rsidRDefault="008E04E0" w:rsidP="008948B2">
      <w:pPr>
        <w:spacing w:after="0" w:line="240" w:lineRule="auto"/>
        <w:jc w:val="thaiDistribute"/>
        <w:rPr>
          <w:rFonts w:ascii="TH Sarabun New" w:hAnsi="TH Sarabun New" w:cs="TH Sarabun New"/>
          <w:b/>
          <w:bCs/>
          <w:spacing w:val="-8"/>
          <w:sz w:val="28"/>
        </w:rPr>
      </w:pPr>
      <w:r w:rsidRPr="00A1626F">
        <w:rPr>
          <w:rFonts w:ascii="TH Sarabun New" w:hAnsi="TH Sarabun New" w:cs="TH Sarabun New"/>
          <w:b/>
          <w:bCs/>
          <w:spacing w:val="-8"/>
          <w:sz w:val="28"/>
        </w:rPr>
        <w:t>2.1 Production of Carbon Black from Coconut Shells</w:t>
      </w:r>
    </w:p>
    <w:p w14:paraId="16AECB72" w14:textId="7BA6CE27" w:rsidR="008E04E0" w:rsidRPr="00A1626F" w:rsidRDefault="00522774" w:rsidP="00A1626F">
      <w:pPr>
        <w:spacing w:after="0" w:line="240" w:lineRule="auto"/>
        <w:jc w:val="thaiDistribute"/>
        <w:rPr>
          <w:rFonts w:ascii="TH Sarabun New" w:hAnsi="TH Sarabun New" w:cs="TH Sarabun New"/>
          <w:spacing w:val="6"/>
          <w:sz w:val="28"/>
        </w:rPr>
      </w:pPr>
      <w:r>
        <w:rPr>
          <w:rFonts w:ascii="TH Sarabun New" w:hAnsi="TH Sarabun New" w:cs="TH Sarabun New"/>
          <w:sz w:val="28"/>
        </w:rPr>
        <w:tab/>
      </w:r>
      <w:r w:rsidRPr="00A1626F">
        <w:rPr>
          <w:rFonts w:ascii="TH Sarabun New" w:hAnsi="TH Sarabun New" w:cs="TH Sarabun New"/>
          <w:spacing w:val="6"/>
          <w:sz w:val="28"/>
        </w:rPr>
        <w:t xml:space="preserve">1) </w:t>
      </w:r>
      <w:r w:rsidR="008E04E0" w:rsidRPr="00A1626F">
        <w:rPr>
          <w:rFonts w:ascii="TH Sarabun New" w:hAnsi="TH Sarabun New" w:cs="TH Sarabun New"/>
          <w:spacing w:val="6"/>
          <w:sz w:val="28"/>
        </w:rPr>
        <w:t>Mature coconut shells with good</w:t>
      </w:r>
      <w:r w:rsidR="008E04E0" w:rsidRPr="00A1626F">
        <w:rPr>
          <w:rFonts w:ascii="TH Sarabun New" w:hAnsi="TH Sarabun New" w:cs="TH Sarabun New"/>
          <w:sz w:val="28"/>
        </w:rPr>
        <w:t xml:space="preserve"> </w:t>
      </w:r>
      <w:r w:rsidR="008E04E0" w:rsidRPr="00A1626F">
        <w:rPr>
          <w:rFonts w:ascii="TH Sarabun New" w:hAnsi="TH Sarabun New" w:cs="TH Sarabun New"/>
          <w:spacing w:val="-4"/>
          <w:sz w:val="28"/>
        </w:rPr>
        <w:t>structural integrity were selected. Shells showing</w:t>
      </w:r>
      <w:r w:rsidR="008E04E0" w:rsidRPr="00522774">
        <w:rPr>
          <w:rFonts w:ascii="TH Sarabun New" w:hAnsi="TH Sarabun New" w:cs="TH Sarabun New"/>
          <w:sz w:val="28"/>
        </w:rPr>
        <w:t xml:space="preserve"> mold contamination or remaining outer husk </w:t>
      </w:r>
      <w:r w:rsidR="008E04E0" w:rsidRPr="00A1626F">
        <w:rPr>
          <w:rFonts w:ascii="TH Sarabun New" w:hAnsi="TH Sarabun New" w:cs="TH Sarabun New"/>
          <w:spacing w:val="-4"/>
          <w:sz w:val="28"/>
        </w:rPr>
        <w:t>were excluded. The selected shells were washed</w:t>
      </w:r>
      <w:r w:rsidR="008E04E0" w:rsidRPr="00522774">
        <w:rPr>
          <w:rFonts w:ascii="TH Sarabun New" w:hAnsi="TH Sarabun New" w:cs="TH Sarabun New"/>
          <w:sz w:val="28"/>
        </w:rPr>
        <w:t xml:space="preserve"> </w:t>
      </w:r>
      <w:r w:rsidR="008E04E0" w:rsidRPr="00A1626F">
        <w:rPr>
          <w:rFonts w:ascii="TH Sarabun New" w:hAnsi="TH Sarabun New" w:cs="TH Sarabun New"/>
          <w:spacing w:val="-4"/>
          <w:sz w:val="28"/>
        </w:rPr>
        <w:t>with clean water to remove dust and impurities</w:t>
      </w:r>
      <w:r w:rsidR="008E04E0" w:rsidRPr="00522774">
        <w:rPr>
          <w:rFonts w:ascii="TH Sarabun New" w:hAnsi="TH Sarabun New" w:cs="TH Sarabun New"/>
          <w:sz w:val="28"/>
        </w:rPr>
        <w:t>, and then sun-dried for 1–2 days.</w:t>
      </w:r>
    </w:p>
    <w:p w14:paraId="4ABF9334" w14:textId="3AE33953" w:rsidR="008E04E0" w:rsidRPr="008E04E0" w:rsidRDefault="00522774" w:rsidP="00522774">
      <w:pPr>
        <w:spacing w:after="0" w:line="240" w:lineRule="auto"/>
        <w:jc w:val="thaiDistribute"/>
        <w:rPr>
          <w:rFonts w:ascii="TH Sarabun New" w:hAnsi="TH Sarabun New" w:cs="TH Sarabun New"/>
          <w:sz w:val="28"/>
        </w:rPr>
      </w:pPr>
      <w:r>
        <w:rPr>
          <w:rFonts w:ascii="TH Sarabun New" w:hAnsi="TH Sarabun New" w:cs="TH Sarabun New"/>
          <w:sz w:val="28"/>
        </w:rPr>
        <w:tab/>
        <w:t xml:space="preserve">2) </w:t>
      </w:r>
      <w:r w:rsidR="008E04E0" w:rsidRPr="008E04E0">
        <w:rPr>
          <w:rFonts w:ascii="TH Sarabun New" w:hAnsi="TH Sarabun New" w:cs="TH Sarabun New"/>
          <w:sz w:val="28"/>
        </w:rPr>
        <w:t>The dried shells were cut or crushed into small pieces (approximately 1–3 cm) and placed in a furnace. The furnace was tightly sealed to limit air exchange. The material was carbonized at 850°C for 2 hours.</w:t>
      </w:r>
    </w:p>
    <w:p w14:paraId="327F13F9" w14:textId="46EBE0E2" w:rsidR="008E04E0" w:rsidRPr="008E04E0" w:rsidRDefault="00522774" w:rsidP="00522774">
      <w:pPr>
        <w:spacing w:after="0" w:line="240" w:lineRule="auto"/>
        <w:jc w:val="thaiDistribute"/>
        <w:rPr>
          <w:rFonts w:ascii="TH Sarabun New" w:hAnsi="TH Sarabun New" w:cs="TH Sarabun New"/>
          <w:sz w:val="28"/>
        </w:rPr>
      </w:pPr>
      <w:r>
        <w:rPr>
          <w:rFonts w:ascii="TH Sarabun New" w:hAnsi="TH Sarabun New" w:cs="TH Sarabun New"/>
          <w:sz w:val="28"/>
        </w:rPr>
        <w:tab/>
        <w:t xml:space="preserve">3) </w:t>
      </w:r>
      <w:r w:rsidR="008E04E0" w:rsidRPr="008E04E0">
        <w:rPr>
          <w:rFonts w:ascii="TH Sarabun New" w:hAnsi="TH Sarabun New" w:cs="TH Sarabun New"/>
          <w:sz w:val="28"/>
        </w:rPr>
        <w:t xml:space="preserve">After completion, the furnace was </w:t>
      </w:r>
      <w:r w:rsidR="008E04E0" w:rsidRPr="00A1626F">
        <w:rPr>
          <w:rFonts w:ascii="TH Sarabun New" w:hAnsi="TH Sarabun New" w:cs="TH Sarabun New"/>
          <w:spacing w:val="-4"/>
          <w:sz w:val="28"/>
        </w:rPr>
        <w:t>allowed to cool naturally without opening the lid</w:t>
      </w:r>
      <w:r w:rsidR="008E04E0" w:rsidRPr="008E04E0">
        <w:rPr>
          <w:rFonts w:ascii="TH Sarabun New" w:hAnsi="TH Sarabun New" w:cs="TH Sarabun New"/>
          <w:sz w:val="28"/>
        </w:rPr>
        <w:t>. The resulting char was collected and ground into a fine powder.</w:t>
      </w:r>
    </w:p>
    <w:p w14:paraId="3A69FCB3" w14:textId="6A209065" w:rsidR="008948B2" w:rsidRPr="00522774" w:rsidRDefault="00522774" w:rsidP="00522774">
      <w:pPr>
        <w:spacing w:after="0" w:line="240" w:lineRule="auto"/>
        <w:jc w:val="thaiDistribute"/>
        <w:rPr>
          <w:rFonts w:ascii="TH Sarabun New" w:hAnsi="TH Sarabun New" w:cs="TH Sarabun New"/>
          <w:sz w:val="28"/>
        </w:rPr>
      </w:pPr>
      <w:r>
        <w:rPr>
          <w:rFonts w:ascii="TH Sarabun New" w:hAnsi="TH Sarabun New" w:cs="TH Sarabun New"/>
          <w:sz w:val="28"/>
        </w:rPr>
        <w:tab/>
      </w:r>
      <w:r w:rsidRPr="00A1626F">
        <w:rPr>
          <w:rFonts w:ascii="TH Sarabun New" w:hAnsi="TH Sarabun New" w:cs="TH Sarabun New"/>
          <w:spacing w:val="-8"/>
          <w:sz w:val="28"/>
        </w:rPr>
        <w:t xml:space="preserve">4) </w:t>
      </w:r>
      <w:r w:rsidR="008E04E0" w:rsidRPr="00A1626F">
        <w:rPr>
          <w:rFonts w:ascii="TH Sarabun New" w:hAnsi="TH Sarabun New" w:cs="TH Sarabun New"/>
          <w:spacing w:val="-8"/>
          <w:sz w:val="28"/>
        </w:rPr>
        <w:t>The carbon powder was sieved through</w:t>
      </w:r>
      <w:r w:rsidR="008E04E0" w:rsidRPr="008E04E0">
        <w:rPr>
          <w:rFonts w:ascii="TH Sarabun New" w:hAnsi="TH Sarabun New" w:cs="TH Sarabun New"/>
          <w:sz w:val="28"/>
        </w:rPr>
        <w:t xml:space="preserve"> a 75-micron mesh screen and stored in a dry, sealed container for further use.</w:t>
      </w:r>
    </w:p>
    <w:p w14:paraId="110451AD" w14:textId="5FF7A461" w:rsidR="008E04E0" w:rsidRPr="00A1626F" w:rsidRDefault="008E04E0" w:rsidP="00E17E21">
      <w:pPr>
        <w:spacing w:after="0" w:line="240" w:lineRule="auto"/>
        <w:jc w:val="thaiDistribute"/>
        <w:rPr>
          <w:rFonts w:ascii="TH Sarabun New" w:hAnsi="TH Sarabun New" w:cs="TH Sarabun New"/>
          <w:b/>
          <w:bCs/>
          <w:spacing w:val="-4"/>
          <w:sz w:val="28"/>
        </w:rPr>
      </w:pPr>
      <w:r w:rsidRPr="00A1626F">
        <w:rPr>
          <w:rFonts w:ascii="TH Sarabun New" w:hAnsi="TH Sarabun New" w:cs="TH Sarabun New"/>
          <w:b/>
          <w:bCs/>
          <w:spacing w:val="-4"/>
          <w:sz w:val="28"/>
        </w:rPr>
        <w:lastRenderedPageBreak/>
        <w:t>2.2 Preparation of Carbon Rubber Compounds</w:t>
      </w:r>
    </w:p>
    <w:p w14:paraId="7165899C" w14:textId="493FB962" w:rsidR="009A4CC5" w:rsidRPr="00A1626F" w:rsidRDefault="008E04E0" w:rsidP="00E17E21">
      <w:pPr>
        <w:spacing w:after="0" w:line="240" w:lineRule="auto"/>
        <w:jc w:val="thaiDistribute"/>
        <w:rPr>
          <w:rFonts w:ascii="TH Sarabun New" w:hAnsi="TH Sarabun New" w:cs="TH Sarabun New"/>
          <w:b/>
          <w:bCs/>
          <w:sz w:val="28"/>
        </w:rPr>
      </w:pPr>
      <w:r w:rsidRPr="00A1626F">
        <w:rPr>
          <w:rFonts w:ascii="TH Sarabun New" w:hAnsi="TH Sarabun New" w:cs="TH Sarabun New"/>
          <w:b/>
          <w:bCs/>
          <w:spacing w:val="-4"/>
          <w:sz w:val="28"/>
        </w:rPr>
        <w:t xml:space="preserve">Carbon powder was mixed with natural rubber </w:t>
      </w:r>
      <w:r w:rsidRPr="00A1626F">
        <w:rPr>
          <w:rFonts w:ascii="TH Sarabun New" w:hAnsi="TH Sarabun New" w:cs="TH Sarabun New"/>
          <w:b/>
          <w:bCs/>
          <w:sz w:val="28"/>
        </w:rPr>
        <w:t xml:space="preserve">latex and chemical additives according to the formulations </w:t>
      </w:r>
    </w:p>
    <w:p w14:paraId="03262554" w14:textId="41B72786" w:rsidR="008948B2" w:rsidRPr="00E17E21" w:rsidRDefault="008948B2" w:rsidP="00E17E21">
      <w:pPr>
        <w:spacing w:after="0" w:line="240" w:lineRule="auto"/>
        <w:jc w:val="thaiDistribute"/>
        <w:rPr>
          <w:rFonts w:ascii="TH Sarabun New" w:hAnsi="TH Sarabun New" w:cs="TH Sarabun New"/>
          <w:sz w:val="28"/>
        </w:rPr>
      </w:pPr>
      <w:r w:rsidRPr="00E17E21">
        <w:rPr>
          <w:rFonts w:ascii="TH Sarabun New" w:hAnsi="TH Sarabun New" w:cs="TH Sarabun New"/>
          <w:b/>
          <w:bCs/>
          <w:sz w:val="28"/>
        </w:rPr>
        <w:t>Table</w:t>
      </w:r>
      <w:r w:rsidRPr="00E17E21">
        <w:rPr>
          <w:rFonts w:ascii="TH Sarabun New" w:hAnsi="TH Sarabun New" w:cs="TH Sarabun New"/>
          <w:b/>
          <w:bCs/>
          <w:sz w:val="28"/>
          <w:cs/>
        </w:rPr>
        <w:t xml:space="preserve"> </w:t>
      </w:r>
      <w:r w:rsidRPr="00E17E21">
        <w:rPr>
          <w:rFonts w:ascii="TH Sarabun New" w:hAnsi="TH Sarabun New" w:cs="TH Sarabun New"/>
          <w:b/>
          <w:bCs/>
          <w:sz w:val="28"/>
        </w:rPr>
        <w:t>2</w:t>
      </w:r>
      <w:r w:rsidRPr="00E17E21">
        <w:rPr>
          <w:rFonts w:ascii="TH Sarabun New" w:hAnsi="TH Sarabun New" w:cs="TH Sarabun New"/>
          <w:sz w:val="28"/>
        </w:rPr>
        <w:t xml:space="preserve"> Formulations for Carbon Rubber Sheet Production</w:t>
      </w:r>
    </w:p>
    <w:tbl>
      <w:tblPr>
        <w:tblStyle w:val="TableNormal1"/>
        <w:tblW w:w="4456"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1020"/>
        <w:gridCol w:w="460"/>
        <w:gridCol w:w="1559"/>
        <w:gridCol w:w="1417"/>
      </w:tblGrid>
      <w:tr w:rsidR="008948B2" w:rsidRPr="00E17E21" w14:paraId="356C7849" w14:textId="77777777" w:rsidTr="008948B2">
        <w:trPr>
          <w:trHeight w:val="57"/>
        </w:trPr>
        <w:tc>
          <w:tcPr>
            <w:tcW w:w="1480"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6972BD9D" w14:textId="77777777" w:rsidR="008948B2" w:rsidRPr="00E17E21" w:rsidRDefault="008948B2" w:rsidP="00E17E21">
            <w:pPr>
              <w:pStyle w:val="a5"/>
              <w:spacing w:before="0" w:line="240" w:lineRule="auto"/>
              <w:jc w:val="center"/>
              <w:rPr>
                <w:rFonts w:ascii="TH Sarabun New" w:hAnsi="TH Sarabun New" w:cs="TH Sarabun New"/>
                <w:sz w:val="28"/>
                <w:szCs w:val="28"/>
              </w:rPr>
            </w:pPr>
            <w:r w:rsidRPr="00E17E21">
              <w:rPr>
                <w:rFonts w:ascii="TH Sarabun New" w:hAnsi="TH Sarabun New" w:cs="TH Sarabun New"/>
                <w:sz w:val="28"/>
                <w:szCs w:val="28"/>
              </w:rPr>
              <w:t>Materials and Chemicals</w:t>
            </w:r>
          </w:p>
        </w:tc>
        <w:tc>
          <w:tcPr>
            <w:tcW w:w="155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1E10F6B" w14:textId="270AD068" w:rsidR="008948B2" w:rsidRPr="00E17E21" w:rsidRDefault="008948B2" w:rsidP="00E17E21">
            <w:pPr>
              <w:pStyle w:val="a5"/>
              <w:spacing w:before="0" w:line="240" w:lineRule="auto"/>
              <w:jc w:val="center"/>
              <w:rPr>
                <w:rFonts w:ascii="TH Sarabun New" w:hAnsi="TH Sarabun New" w:cs="TH Sarabun New"/>
                <w:sz w:val="28"/>
                <w:szCs w:val="28"/>
              </w:rPr>
            </w:pPr>
            <w:r w:rsidRPr="00E17E21">
              <w:rPr>
                <w:rFonts w:ascii="TH Sarabun New" w:hAnsi="TH Sarabun New" w:cs="TH Sarabun New"/>
                <w:sz w:val="28"/>
                <w:szCs w:val="28"/>
              </w:rPr>
              <w:t>Natural Rubber Latex 60% (</w:t>
            </w:r>
            <w:proofErr w:type="spellStart"/>
            <w:r w:rsidRPr="00E17E21">
              <w:rPr>
                <w:rFonts w:ascii="TH Sarabun New" w:hAnsi="TH Sarabun New" w:cs="TH Sarabun New"/>
                <w:sz w:val="28"/>
                <w:szCs w:val="28"/>
              </w:rPr>
              <w:t>phr</w:t>
            </w:r>
            <w:proofErr w:type="spellEnd"/>
            <w:r w:rsidRPr="00E17E21">
              <w:rPr>
                <w:rFonts w:ascii="TH Sarabun New" w:hAnsi="TH Sarabun New" w:cs="TH Sarabun New"/>
                <w:sz w:val="28"/>
                <w:szCs w:val="28"/>
              </w:rPr>
              <w:t>)</w:t>
            </w:r>
          </w:p>
        </w:tc>
        <w:tc>
          <w:tcPr>
            <w:tcW w:w="1417"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5BCC209" w14:textId="4C7260A8" w:rsidR="008948B2" w:rsidRPr="00E17E21" w:rsidRDefault="008948B2" w:rsidP="00E17E21">
            <w:pPr>
              <w:pStyle w:val="a5"/>
              <w:spacing w:before="0" w:line="240" w:lineRule="auto"/>
              <w:jc w:val="center"/>
              <w:rPr>
                <w:rFonts w:ascii="TH Sarabun New" w:hAnsi="TH Sarabun New" w:cs="TH Sarabun New"/>
                <w:sz w:val="28"/>
                <w:szCs w:val="28"/>
              </w:rPr>
            </w:pPr>
            <w:r w:rsidRPr="00E17E21">
              <w:rPr>
                <w:rFonts w:ascii="TH Sarabun New" w:hAnsi="TH Sarabun New" w:cs="TH Sarabun New"/>
                <w:sz w:val="28"/>
                <w:szCs w:val="28"/>
              </w:rPr>
              <w:t>Coconut Shell Biochar (</w:t>
            </w:r>
            <w:proofErr w:type="spellStart"/>
            <w:r w:rsidRPr="00E17E21">
              <w:rPr>
                <w:rFonts w:ascii="TH Sarabun New" w:hAnsi="TH Sarabun New" w:cs="TH Sarabun New"/>
                <w:sz w:val="28"/>
                <w:szCs w:val="28"/>
              </w:rPr>
              <w:t>phr</w:t>
            </w:r>
            <w:proofErr w:type="spellEnd"/>
            <w:r w:rsidRPr="00E17E21">
              <w:rPr>
                <w:rFonts w:ascii="TH Sarabun New" w:hAnsi="TH Sarabun New" w:cs="TH Sarabun New"/>
                <w:sz w:val="28"/>
                <w:szCs w:val="28"/>
              </w:rPr>
              <w:t>)</w:t>
            </w:r>
          </w:p>
        </w:tc>
      </w:tr>
      <w:tr w:rsidR="008948B2" w:rsidRPr="00E17E21" w14:paraId="058286E4" w14:textId="77777777" w:rsidTr="008948B2">
        <w:trPr>
          <w:trHeight w:val="57"/>
        </w:trPr>
        <w:tc>
          <w:tcPr>
            <w:tcW w:w="102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D4F5805" w14:textId="77777777" w:rsidR="008948B2" w:rsidRPr="00E17E21" w:rsidRDefault="008948B2" w:rsidP="00E17E21">
            <w:pPr>
              <w:pStyle w:val="a5"/>
              <w:spacing w:before="0" w:line="240" w:lineRule="auto"/>
              <w:jc w:val="center"/>
              <w:rPr>
                <w:rFonts w:ascii="TH Sarabun New" w:hAnsi="TH Sarabun New" w:cs="TH Sarabun New"/>
                <w:sz w:val="28"/>
                <w:szCs w:val="28"/>
              </w:rPr>
            </w:pPr>
            <w:r w:rsidRPr="00E17E21">
              <w:rPr>
                <w:rStyle w:val="None"/>
                <w:rFonts w:ascii="TH Sarabun New" w:eastAsia="TH SarabunPSK" w:hAnsi="TH Sarabun New" w:cs="TH Sarabun New"/>
                <w:sz w:val="28"/>
                <w:szCs w:val="28"/>
                <w:shd w:val="clear" w:color="auto" w:fill="FEFFFE"/>
              </w:rPr>
              <w:t>1</w:t>
            </w:r>
          </w:p>
        </w:tc>
        <w:tc>
          <w:tcPr>
            <w:tcW w:w="2019"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07F086F2" w14:textId="28C0E01A" w:rsidR="008948B2" w:rsidRPr="00E17E21" w:rsidRDefault="008948B2" w:rsidP="00E17E21">
            <w:pPr>
              <w:pStyle w:val="a5"/>
              <w:spacing w:before="0" w:line="240" w:lineRule="auto"/>
              <w:jc w:val="center"/>
              <w:rPr>
                <w:rFonts w:ascii="TH Sarabun New" w:hAnsi="TH Sarabun New" w:cs="TH Sarabun New"/>
                <w:sz w:val="28"/>
                <w:szCs w:val="28"/>
              </w:rPr>
            </w:pPr>
            <w:r w:rsidRPr="00E17E21">
              <w:rPr>
                <w:rFonts w:ascii="TH Sarabun New" w:hAnsi="TH Sarabun New" w:cs="TH Sarabun New"/>
                <w:sz w:val="28"/>
                <w:szCs w:val="28"/>
              </w:rPr>
              <w:t>100</w:t>
            </w:r>
          </w:p>
        </w:tc>
        <w:tc>
          <w:tcPr>
            <w:tcW w:w="1417"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842CB6B" w14:textId="4557EB17" w:rsidR="008948B2" w:rsidRPr="00E17E21" w:rsidRDefault="008948B2" w:rsidP="00E17E21">
            <w:pPr>
              <w:pStyle w:val="a5"/>
              <w:spacing w:before="0" w:line="240" w:lineRule="auto"/>
              <w:jc w:val="center"/>
              <w:rPr>
                <w:rFonts w:ascii="TH Sarabun New" w:hAnsi="TH Sarabun New" w:cs="TH Sarabun New"/>
                <w:sz w:val="28"/>
                <w:szCs w:val="28"/>
              </w:rPr>
            </w:pPr>
            <w:r w:rsidRPr="00E17E21">
              <w:rPr>
                <w:rFonts w:ascii="TH Sarabun New" w:hAnsi="TH Sarabun New" w:cs="TH Sarabun New"/>
                <w:sz w:val="28"/>
                <w:szCs w:val="28"/>
              </w:rPr>
              <w:t>0</w:t>
            </w:r>
          </w:p>
        </w:tc>
      </w:tr>
      <w:tr w:rsidR="008948B2" w:rsidRPr="00E17E21" w14:paraId="35062BE2" w14:textId="77777777" w:rsidTr="008948B2">
        <w:trPr>
          <w:trHeight w:val="57"/>
        </w:trPr>
        <w:tc>
          <w:tcPr>
            <w:tcW w:w="102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B7D8316" w14:textId="77777777" w:rsidR="008948B2" w:rsidRPr="00E17E21" w:rsidRDefault="008948B2" w:rsidP="00E17E21">
            <w:pPr>
              <w:pStyle w:val="a5"/>
              <w:spacing w:before="0" w:line="240" w:lineRule="auto"/>
              <w:jc w:val="center"/>
              <w:rPr>
                <w:rFonts w:ascii="TH Sarabun New" w:hAnsi="TH Sarabun New" w:cs="TH Sarabun New"/>
                <w:sz w:val="28"/>
                <w:szCs w:val="28"/>
              </w:rPr>
            </w:pPr>
            <w:r w:rsidRPr="00E17E21">
              <w:rPr>
                <w:rStyle w:val="None"/>
                <w:rFonts w:ascii="TH Sarabun New" w:eastAsia="TH SarabunPSK" w:hAnsi="TH Sarabun New" w:cs="TH Sarabun New"/>
                <w:sz w:val="28"/>
                <w:szCs w:val="28"/>
                <w:shd w:val="clear" w:color="auto" w:fill="FEFFFE"/>
              </w:rPr>
              <w:t>2</w:t>
            </w:r>
          </w:p>
        </w:tc>
        <w:tc>
          <w:tcPr>
            <w:tcW w:w="2019"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191ACDEB" w14:textId="0426D7F5" w:rsidR="008948B2" w:rsidRPr="00E17E21" w:rsidRDefault="008948B2" w:rsidP="00E17E21">
            <w:pPr>
              <w:pStyle w:val="a5"/>
              <w:spacing w:before="0" w:line="240" w:lineRule="auto"/>
              <w:jc w:val="center"/>
              <w:rPr>
                <w:rFonts w:ascii="TH Sarabun New" w:hAnsi="TH Sarabun New" w:cs="TH Sarabun New"/>
                <w:sz w:val="28"/>
                <w:szCs w:val="28"/>
              </w:rPr>
            </w:pPr>
            <w:r w:rsidRPr="00E17E21">
              <w:rPr>
                <w:rFonts w:ascii="TH Sarabun New" w:hAnsi="TH Sarabun New" w:cs="TH Sarabun New"/>
                <w:sz w:val="28"/>
                <w:szCs w:val="28"/>
              </w:rPr>
              <w:t>100</w:t>
            </w:r>
          </w:p>
        </w:tc>
        <w:tc>
          <w:tcPr>
            <w:tcW w:w="1417"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BE0400F" w14:textId="677F6CC2" w:rsidR="008948B2" w:rsidRPr="00E17E21" w:rsidRDefault="008948B2" w:rsidP="00E17E21">
            <w:pPr>
              <w:pStyle w:val="a5"/>
              <w:spacing w:before="0" w:line="240" w:lineRule="auto"/>
              <w:jc w:val="center"/>
              <w:rPr>
                <w:rFonts w:ascii="TH Sarabun New" w:hAnsi="TH Sarabun New" w:cs="TH Sarabun New"/>
                <w:sz w:val="28"/>
                <w:szCs w:val="28"/>
              </w:rPr>
            </w:pPr>
            <w:r w:rsidRPr="00E17E21">
              <w:rPr>
                <w:rFonts w:ascii="TH Sarabun New" w:hAnsi="TH Sarabun New" w:cs="TH Sarabun New"/>
                <w:sz w:val="28"/>
                <w:szCs w:val="28"/>
              </w:rPr>
              <w:t>5</w:t>
            </w:r>
          </w:p>
        </w:tc>
      </w:tr>
      <w:tr w:rsidR="008948B2" w:rsidRPr="00E17E21" w14:paraId="36089536" w14:textId="77777777" w:rsidTr="008948B2">
        <w:trPr>
          <w:trHeight w:val="57"/>
        </w:trPr>
        <w:tc>
          <w:tcPr>
            <w:tcW w:w="102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8CE4BED" w14:textId="77777777" w:rsidR="008948B2" w:rsidRPr="00E17E21" w:rsidRDefault="008948B2" w:rsidP="00E17E21">
            <w:pPr>
              <w:pStyle w:val="a5"/>
              <w:spacing w:before="0" w:line="240" w:lineRule="auto"/>
              <w:jc w:val="center"/>
              <w:rPr>
                <w:rFonts w:ascii="TH Sarabun New" w:hAnsi="TH Sarabun New" w:cs="TH Sarabun New"/>
                <w:sz w:val="28"/>
                <w:szCs w:val="28"/>
              </w:rPr>
            </w:pPr>
            <w:r w:rsidRPr="00E17E21">
              <w:rPr>
                <w:rStyle w:val="None"/>
                <w:rFonts w:ascii="TH Sarabun New" w:eastAsia="TH SarabunPSK" w:hAnsi="TH Sarabun New" w:cs="TH Sarabun New"/>
                <w:sz w:val="28"/>
                <w:szCs w:val="28"/>
                <w:shd w:val="clear" w:color="auto" w:fill="FEFFFE"/>
              </w:rPr>
              <w:t>3</w:t>
            </w:r>
          </w:p>
        </w:tc>
        <w:tc>
          <w:tcPr>
            <w:tcW w:w="2019"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2D43A03C" w14:textId="7A4C68AC" w:rsidR="008948B2" w:rsidRPr="00E17E21" w:rsidRDefault="008948B2" w:rsidP="00E17E21">
            <w:pPr>
              <w:pStyle w:val="a5"/>
              <w:spacing w:before="0" w:line="240" w:lineRule="auto"/>
              <w:jc w:val="center"/>
              <w:rPr>
                <w:rFonts w:ascii="TH Sarabun New" w:hAnsi="TH Sarabun New" w:cs="TH Sarabun New"/>
                <w:sz w:val="28"/>
                <w:szCs w:val="28"/>
              </w:rPr>
            </w:pPr>
            <w:r w:rsidRPr="00E17E21">
              <w:rPr>
                <w:rFonts w:ascii="TH Sarabun New" w:hAnsi="TH Sarabun New" w:cs="TH Sarabun New"/>
                <w:sz w:val="28"/>
                <w:szCs w:val="28"/>
              </w:rPr>
              <w:t>100</w:t>
            </w:r>
          </w:p>
        </w:tc>
        <w:tc>
          <w:tcPr>
            <w:tcW w:w="1417"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5F22881" w14:textId="1CA4D748" w:rsidR="008948B2" w:rsidRPr="00E17E21" w:rsidRDefault="008948B2" w:rsidP="00E17E21">
            <w:pPr>
              <w:pStyle w:val="a5"/>
              <w:spacing w:before="0" w:line="240" w:lineRule="auto"/>
              <w:jc w:val="center"/>
              <w:rPr>
                <w:rFonts w:ascii="TH Sarabun New" w:hAnsi="TH Sarabun New" w:cs="TH Sarabun New"/>
                <w:sz w:val="28"/>
                <w:szCs w:val="28"/>
              </w:rPr>
            </w:pPr>
            <w:r w:rsidRPr="00E17E21">
              <w:rPr>
                <w:rFonts w:ascii="TH Sarabun New" w:hAnsi="TH Sarabun New" w:cs="TH Sarabun New"/>
                <w:sz w:val="28"/>
                <w:szCs w:val="28"/>
              </w:rPr>
              <w:t>10</w:t>
            </w:r>
          </w:p>
        </w:tc>
      </w:tr>
      <w:tr w:rsidR="008948B2" w:rsidRPr="00E17E21" w14:paraId="44D4EED7" w14:textId="77777777" w:rsidTr="008948B2">
        <w:trPr>
          <w:trHeight w:val="57"/>
        </w:trPr>
        <w:tc>
          <w:tcPr>
            <w:tcW w:w="102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25102E0" w14:textId="77777777" w:rsidR="008948B2" w:rsidRPr="00E17E21" w:rsidRDefault="008948B2" w:rsidP="00E17E21">
            <w:pPr>
              <w:pStyle w:val="a5"/>
              <w:spacing w:before="0" w:line="240" w:lineRule="auto"/>
              <w:jc w:val="center"/>
              <w:rPr>
                <w:rStyle w:val="None"/>
                <w:rFonts w:ascii="TH Sarabun New" w:eastAsia="TH SarabunPSK" w:hAnsi="TH Sarabun New" w:cs="TH Sarabun New"/>
                <w:sz w:val="28"/>
                <w:szCs w:val="28"/>
                <w:shd w:val="clear" w:color="auto" w:fill="FEFFFE"/>
              </w:rPr>
            </w:pPr>
            <w:r w:rsidRPr="00E17E21">
              <w:rPr>
                <w:rStyle w:val="None"/>
                <w:rFonts w:ascii="TH Sarabun New" w:eastAsia="TH SarabunPSK" w:hAnsi="TH Sarabun New" w:cs="TH Sarabun New"/>
                <w:sz w:val="28"/>
                <w:szCs w:val="28"/>
                <w:shd w:val="clear" w:color="auto" w:fill="FEFFFE"/>
              </w:rPr>
              <w:t>4</w:t>
            </w:r>
          </w:p>
        </w:tc>
        <w:tc>
          <w:tcPr>
            <w:tcW w:w="2019"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78E7FF13" w14:textId="50983595" w:rsidR="008948B2" w:rsidRPr="00E17E21" w:rsidRDefault="008948B2" w:rsidP="00E17E21">
            <w:pPr>
              <w:pStyle w:val="a5"/>
              <w:spacing w:before="0" w:line="240" w:lineRule="auto"/>
              <w:jc w:val="center"/>
              <w:rPr>
                <w:rStyle w:val="None"/>
                <w:rFonts w:ascii="TH Sarabun New" w:eastAsia="TH SarabunPSK" w:hAnsi="TH Sarabun New" w:cs="TH Sarabun New"/>
                <w:sz w:val="28"/>
                <w:szCs w:val="28"/>
                <w:shd w:val="clear" w:color="auto" w:fill="FEFFFE"/>
              </w:rPr>
            </w:pPr>
            <w:r w:rsidRPr="00E17E21">
              <w:rPr>
                <w:rStyle w:val="None"/>
                <w:rFonts w:ascii="TH Sarabun New" w:eastAsia="TH SarabunPSK" w:hAnsi="TH Sarabun New" w:cs="TH Sarabun New"/>
                <w:sz w:val="28"/>
                <w:szCs w:val="28"/>
                <w:shd w:val="clear" w:color="auto" w:fill="FEFFFE"/>
              </w:rPr>
              <w:t>100</w:t>
            </w:r>
          </w:p>
        </w:tc>
        <w:tc>
          <w:tcPr>
            <w:tcW w:w="1417"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C9BECB7" w14:textId="0946664F" w:rsidR="008948B2" w:rsidRPr="00E17E21" w:rsidRDefault="008948B2" w:rsidP="00E17E21">
            <w:pPr>
              <w:pStyle w:val="a5"/>
              <w:spacing w:before="0" w:line="240" w:lineRule="auto"/>
              <w:jc w:val="center"/>
              <w:rPr>
                <w:rStyle w:val="None"/>
                <w:rFonts w:ascii="TH Sarabun New" w:eastAsia="TH SarabunPSK" w:hAnsi="TH Sarabun New" w:cs="TH Sarabun New"/>
                <w:sz w:val="28"/>
                <w:szCs w:val="28"/>
                <w:shd w:val="clear" w:color="auto" w:fill="FEFFFE"/>
              </w:rPr>
            </w:pPr>
            <w:r w:rsidRPr="00E17E21">
              <w:rPr>
                <w:rStyle w:val="None"/>
                <w:rFonts w:ascii="TH Sarabun New" w:eastAsia="TH SarabunPSK" w:hAnsi="TH Sarabun New" w:cs="TH Sarabun New"/>
                <w:sz w:val="28"/>
                <w:szCs w:val="28"/>
                <w:shd w:val="clear" w:color="auto" w:fill="FEFFFE"/>
              </w:rPr>
              <w:t>15</w:t>
            </w:r>
          </w:p>
        </w:tc>
      </w:tr>
      <w:tr w:rsidR="008948B2" w:rsidRPr="00E17E21" w14:paraId="62235F3E" w14:textId="77777777" w:rsidTr="008948B2">
        <w:trPr>
          <w:trHeight w:val="57"/>
        </w:trPr>
        <w:tc>
          <w:tcPr>
            <w:tcW w:w="102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7DB7716" w14:textId="77777777" w:rsidR="008948B2" w:rsidRPr="00E17E21" w:rsidRDefault="008948B2" w:rsidP="00E17E21">
            <w:pPr>
              <w:pStyle w:val="a5"/>
              <w:spacing w:before="0" w:line="240" w:lineRule="auto"/>
              <w:jc w:val="center"/>
              <w:rPr>
                <w:rStyle w:val="None"/>
                <w:rFonts w:ascii="TH Sarabun New" w:eastAsia="TH SarabunPSK" w:hAnsi="TH Sarabun New" w:cs="TH Sarabun New"/>
                <w:sz w:val="28"/>
                <w:szCs w:val="28"/>
                <w:shd w:val="clear" w:color="auto" w:fill="FEFFFE"/>
              </w:rPr>
            </w:pPr>
            <w:r w:rsidRPr="00E17E21">
              <w:rPr>
                <w:rStyle w:val="None"/>
                <w:rFonts w:ascii="TH Sarabun New" w:eastAsia="TH SarabunPSK" w:hAnsi="TH Sarabun New" w:cs="TH Sarabun New"/>
                <w:sz w:val="28"/>
                <w:szCs w:val="28"/>
                <w:shd w:val="clear" w:color="auto" w:fill="FEFFFE"/>
              </w:rPr>
              <w:t>5</w:t>
            </w:r>
          </w:p>
        </w:tc>
        <w:tc>
          <w:tcPr>
            <w:tcW w:w="2019"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79745DAE" w14:textId="7E459381" w:rsidR="008948B2" w:rsidRPr="00E17E21" w:rsidRDefault="008948B2" w:rsidP="00E17E21">
            <w:pPr>
              <w:pStyle w:val="a5"/>
              <w:spacing w:before="0" w:line="240" w:lineRule="auto"/>
              <w:jc w:val="center"/>
              <w:rPr>
                <w:rStyle w:val="None"/>
                <w:rFonts w:ascii="TH Sarabun New" w:eastAsia="TH SarabunPSK" w:hAnsi="TH Sarabun New" w:cs="TH Sarabun New"/>
                <w:sz w:val="28"/>
                <w:szCs w:val="28"/>
                <w:shd w:val="clear" w:color="auto" w:fill="FEFFFE"/>
              </w:rPr>
            </w:pPr>
            <w:r w:rsidRPr="00E17E21">
              <w:rPr>
                <w:rStyle w:val="None"/>
                <w:rFonts w:ascii="TH Sarabun New" w:eastAsia="TH SarabunPSK" w:hAnsi="TH Sarabun New" w:cs="TH Sarabun New"/>
                <w:sz w:val="28"/>
                <w:szCs w:val="28"/>
                <w:shd w:val="clear" w:color="auto" w:fill="FEFFFE"/>
              </w:rPr>
              <w:t>100</w:t>
            </w:r>
          </w:p>
        </w:tc>
        <w:tc>
          <w:tcPr>
            <w:tcW w:w="1417"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6E0F75B4" w14:textId="75F366A7" w:rsidR="008948B2" w:rsidRPr="00E17E21" w:rsidRDefault="008948B2" w:rsidP="00E17E21">
            <w:pPr>
              <w:pStyle w:val="a5"/>
              <w:spacing w:before="0" w:line="240" w:lineRule="auto"/>
              <w:jc w:val="center"/>
              <w:rPr>
                <w:rStyle w:val="None"/>
                <w:rFonts w:ascii="TH Sarabun New" w:eastAsia="TH SarabunPSK" w:hAnsi="TH Sarabun New" w:cs="TH Sarabun New"/>
                <w:sz w:val="28"/>
                <w:szCs w:val="28"/>
                <w:shd w:val="clear" w:color="auto" w:fill="FEFFFE"/>
              </w:rPr>
            </w:pPr>
            <w:r w:rsidRPr="00E17E21">
              <w:rPr>
                <w:rStyle w:val="None"/>
                <w:rFonts w:ascii="TH Sarabun New" w:eastAsia="TH SarabunPSK" w:hAnsi="TH Sarabun New" w:cs="TH Sarabun New"/>
                <w:sz w:val="28"/>
                <w:szCs w:val="28"/>
                <w:shd w:val="clear" w:color="auto" w:fill="FEFFFE"/>
              </w:rPr>
              <w:t>20</w:t>
            </w:r>
          </w:p>
        </w:tc>
      </w:tr>
    </w:tbl>
    <w:p w14:paraId="01587822" w14:textId="77777777" w:rsidR="00A1626F" w:rsidRPr="00A1626F" w:rsidRDefault="00A1626F" w:rsidP="00E17E21">
      <w:pPr>
        <w:spacing w:after="0" w:line="240" w:lineRule="auto"/>
        <w:jc w:val="thaiDistribute"/>
        <w:rPr>
          <w:rFonts w:ascii="TH Sarabun New" w:hAnsi="TH Sarabun New" w:cs="TH Sarabun New"/>
          <w:b/>
          <w:bCs/>
          <w:sz w:val="16"/>
          <w:szCs w:val="16"/>
        </w:rPr>
      </w:pPr>
    </w:p>
    <w:p w14:paraId="5C08D3FE" w14:textId="0787D73A" w:rsidR="00C51B17" w:rsidRPr="00A1626F" w:rsidRDefault="008948B2" w:rsidP="00E17E21">
      <w:pPr>
        <w:spacing w:after="0" w:line="240" w:lineRule="auto"/>
        <w:jc w:val="thaiDistribute"/>
        <w:rPr>
          <w:rFonts w:ascii="TH Sarabun New" w:hAnsi="TH Sarabun New" w:cs="TH Sarabun New"/>
          <w:b/>
          <w:bCs/>
          <w:sz w:val="28"/>
        </w:rPr>
      </w:pPr>
      <w:r w:rsidRPr="00A1626F">
        <w:rPr>
          <w:rFonts w:ascii="TH Sarabun New" w:hAnsi="TH Sarabun New" w:cs="TH Sarabun New"/>
          <w:b/>
          <w:bCs/>
          <w:sz w:val="28"/>
        </w:rPr>
        <w:t>2.3 Carbon Rubber Sheet Forming Process</w:t>
      </w:r>
    </w:p>
    <w:p w14:paraId="4EEAA3BB" w14:textId="77777777" w:rsidR="00E17E21" w:rsidRPr="00E17E21" w:rsidRDefault="00C51B17" w:rsidP="00E17E21">
      <w:pPr>
        <w:spacing w:after="0" w:line="240" w:lineRule="auto"/>
        <w:jc w:val="thaiDistribute"/>
        <w:rPr>
          <w:rFonts w:ascii="TH Sarabun New" w:hAnsi="TH Sarabun New" w:cs="TH Sarabun New"/>
          <w:sz w:val="28"/>
        </w:rPr>
      </w:pPr>
      <w:r w:rsidRPr="00E17E21">
        <w:rPr>
          <w:rFonts w:ascii="TH Sarabun New" w:hAnsi="TH Sarabun New" w:cs="TH Sarabun New"/>
          <w:sz w:val="28"/>
        </w:rPr>
        <w:tab/>
        <w:t xml:space="preserve">1) </w:t>
      </w:r>
      <w:r w:rsidR="008948B2" w:rsidRPr="00E17E21">
        <w:rPr>
          <w:rFonts w:ascii="TH Sarabun New" w:hAnsi="TH Sarabun New" w:cs="TH Sarabun New"/>
          <w:sz w:val="28"/>
        </w:rPr>
        <w:t xml:space="preserve">Chemicals and carbon black powder were weighed according to the formulations specified in Table </w:t>
      </w:r>
      <w:r w:rsidRPr="00E17E21">
        <w:rPr>
          <w:rFonts w:ascii="TH Sarabun New" w:hAnsi="TH Sarabun New" w:cs="TH Sarabun New"/>
          <w:sz w:val="28"/>
        </w:rPr>
        <w:t>2</w:t>
      </w:r>
    </w:p>
    <w:p w14:paraId="7C068A26" w14:textId="77777777" w:rsidR="00E17E21" w:rsidRPr="00E17E21" w:rsidRDefault="00E17E21" w:rsidP="00E17E21">
      <w:pPr>
        <w:spacing w:after="0" w:line="240" w:lineRule="auto"/>
        <w:jc w:val="thaiDistribute"/>
        <w:rPr>
          <w:rFonts w:ascii="TH Sarabun New" w:hAnsi="TH Sarabun New" w:cs="TH Sarabun New"/>
          <w:sz w:val="28"/>
        </w:rPr>
      </w:pPr>
      <w:r w:rsidRPr="00E17E21">
        <w:rPr>
          <w:rFonts w:ascii="TH Sarabun New" w:hAnsi="TH Sarabun New" w:cs="TH Sarabun New"/>
          <w:sz w:val="28"/>
        </w:rPr>
        <w:tab/>
      </w:r>
      <w:r w:rsidRPr="00A1626F">
        <w:rPr>
          <w:rFonts w:ascii="TH Sarabun New" w:hAnsi="TH Sarabun New" w:cs="TH Sarabun New"/>
          <w:spacing w:val="-4"/>
          <w:sz w:val="28"/>
        </w:rPr>
        <w:t xml:space="preserve">2) </w:t>
      </w:r>
      <w:r w:rsidR="008948B2" w:rsidRPr="00A1626F">
        <w:rPr>
          <w:rFonts w:ascii="TH Sarabun New" w:hAnsi="TH Sarabun New" w:cs="TH Sarabun New"/>
          <w:spacing w:val="-4"/>
          <w:sz w:val="28"/>
        </w:rPr>
        <w:t>The materials were thoroughly mixed</w:t>
      </w:r>
      <w:r w:rsidR="008948B2" w:rsidRPr="00E17E21">
        <w:rPr>
          <w:rFonts w:ascii="TH Sarabun New" w:hAnsi="TH Sarabun New" w:cs="TH Sarabun New"/>
          <w:sz w:val="28"/>
        </w:rPr>
        <w:t xml:space="preserve"> with natural rubber latex until a homogeneous mixture was obtained.</w:t>
      </w:r>
    </w:p>
    <w:p w14:paraId="598C6276" w14:textId="77777777" w:rsidR="00522774" w:rsidRPr="00A1626F" w:rsidRDefault="00E17E21" w:rsidP="00E17E21">
      <w:pPr>
        <w:spacing w:after="0" w:line="240" w:lineRule="auto"/>
        <w:jc w:val="thaiDistribute"/>
        <w:rPr>
          <w:rFonts w:ascii="TH Sarabun New" w:hAnsi="TH Sarabun New" w:cs="TH Sarabun New"/>
          <w:spacing w:val="-10"/>
          <w:sz w:val="28"/>
        </w:rPr>
      </w:pPr>
      <w:r w:rsidRPr="00E17E21">
        <w:rPr>
          <w:rFonts w:ascii="TH Sarabun New" w:hAnsi="TH Sarabun New" w:cs="TH Sarabun New"/>
          <w:sz w:val="28"/>
        </w:rPr>
        <w:tab/>
      </w:r>
      <w:r w:rsidRPr="00D83634">
        <w:rPr>
          <w:rFonts w:ascii="TH Sarabun New" w:hAnsi="TH Sarabun New" w:cs="TH Sarabun New"/>
          <w:spacing w:val="4"/>
          <w:sz w:val="28"/>
        </w:rPr>
        <w:t xml:space="preserve">3) </w:t>
      </w:r>
      <w:r w:rsidR="008948B2" w:rsidRPr="00D83634">
        <w:rPr>
          <w:rFonts w:ascii="TH Sarabun New" w:hAnsi="TH Sarabun New" w:cs="TH Sarabun New"/>
          <w:spacing w:val="4"/>
          <w:sz w:val="28"/>
        </w:rPr>
        <w:t>The mixture was then poured into molds</w:t>
      </w:r>
      <w:r w:rsidR="008948B2" w:rsidRPr="00A1626F">
        <w:rPr>
          <w:rFonts w:ascii="TH Sarabun New" w:hAnsi="TH Sarabun New" w:cs="TH Sarabun New"/>
          <w:spacing w:val="-10"/>
          <w:sz w:val="28"/>
        </w:rPr>
        <w:t>.</w:t>
      </w:r>
    </w:p>
    <w:p w14:paraId="5F6833D3" w14:textId="77777777" w:rsidR="00D83634" w:rsidRPr="00D83634" w:rsidRDefault="00E17E21" w:rsidP="00E17E21">
      <w:pPr>
        <w:spacing w:after="0" w:line="240" w:lineRule="auto"/>
        <w:jc w:val="thaiDistribute"/>
        <w:rPr>
          <w:rFonts w:ascii="TH Sarabun New" w:hAnsi="TH Sarabun New" w:cs="TH Sarabun New"/>
          <w:spacing w:val="6"/>
          <w:sz w:val="28"/>
        </w:rPr>
      </w:pPr>
      <w:r w:rsidRPr="00E17E21">
        <w:rPr>
          <w:rFonts w:ascii="TH Sarabun New" w:hAnsi="TH Sarabun New" w:cs="TH Sarabun New"/>
          <w:sz w:val="28"/>
        </w:rPr>
        <w:tab/>
      </w:r>
      <w:r w:rsidRPr="00D83634">
        <w:rPr>
          <w:rFonts w:ascii="TH Sarabun New" w:hAnsi="TH Sarabun New" w:cs="TH Sarabun New"/>
          <w:spacing w:val="6"/>
          <w:sz w:val="28"/>
        </w:rPr>
        <w:t xml:space="preserve">4) </w:t>
      </w:r>
      <w:r w:rsidR="008948B2" w:rsidRPr="00D83634">
        <w:rPr>
          <w:rFonts w:ascii="TH Sarabun New" w:hAnsi="TH Sarabun New" w:cs="TH Sarabun New"/>
          <w:spacing w:val="6"/>
          <w:sz w:val="28"/>
        </w:rPr>
        <w:t xml:space="preserve">The molded samples were cured </w:t>
      </w:r>
    </w:p>
    <w:p w14:paraId="3F5E1179" w14:textId="2635220E" w:rsidR="00E17E21" w:rsidRPr="00E17E21" w:rsidRDefault="008948B2" w:rsidP="00E17E21">
      <w:pPr>
        <w:spacing w:after="0" w:line="240" w:lineRule="auto"/>
        <w:jc w:val="thaiDistribute"/>
        <w:rPr>
          <w:rFonts w:ascii="TH Sarabun New" w:hAnsi="TH Sarabun New" w:cs="TH Sarabun New"/>
          <w:sz w:val="28"/>
        </w:rPr>
      </w:pPr>
      <w:r w:rsidRPr="00E17E21">
        <w:rPr>
          <w:rFonts w:ascii="TH Sarabun New" w:hAnsi="TH Sarabun New" w:cs="TH Sarabun New"/>
          <w:sz w:val="28"/>
        </w:rPr>
        <w:t>at 120°C for 24 hours, following the method referenced from Patent Publication No. 17178.</w:t>
      </w:r>
    </w:p>
    <w:p w14:paraId="07796F3B" w14:textId="7E207212" w:rsidR="008948B2" w:rsidRPr="00E17E21" w:rsidRDefault="00E17E21" w:rsidP="00E17E21">
      <w:pPr>
        <w:spacing w:after="0" w:line="240" w:lineRule="auto"/>
        <w:jc w:val="thaiDistribute"/>
        <w:rPr>
          <w:rFonts w:ascii="TH Sarabun New" w:hAnsi="TH Sarabun New" w:cs="TH Sarabun New"/>
          <w:sz w:val="28"/>
        </w:rPr>
      </w:pPr>
      <w:r w:rsidRPr="00E17E21">
        <w:rPr>
          <w:rFonts w:ascii="TH Sarabun New" w:hAnsi="TH Sarabun New" w:cs="TH Sarabun New"/>
          <w:sz w:val="28"/>
        </w:rPr>
        <w:tab/>
      </w:r>
      <w:r w:rsidRPr="00D83634">
        <w:rPr>
          <w:rFonts w:ascii="TH Sarabun New" w:hAnsi="TH Sarabun New" w:cs="TH Sarabun New"/>
          <w:spacing w:val="12"/>
          <w:sz w:val="28"/>
        </w:rPr>
        <w:t xml:space="preserve">5) </w:t>
      </w:r>
      <w:r w:rsidR="008948B2" w:rsidRPr="00D83634">
        <w:rPr>
          <w:rFonts w:ascii="TH Sarabun New" w:hAnsi="TH Sarabun New" w:cs="TH Sarabun New"/>
          <w:spacing w:val="12"/>
          <w:sz w:val="28"/>
        </w:rPr>
        <w:t>The cured rubber sheets were</w:t>
      </w:r>
      <w:r w:rsidR="008948B2" w:rsidRPr="00E17E21">
        <w:rPr>
          <w:rFonts w:ascii="TH Sarabun New" w:hAnsi="TH Sarabun New" w:cs="TH Sarabun New"/>
          <w:sz w:val="28"/>
        </w:rPr>
        <w:t xml:space="preserve"> demolded and prepared for further testing.</w:t>
      </w:r>
    </w:p>
    <w:p w14:paraId="58ACECE5" w14:textId="77777777" w:rsidR="008948B2" w:rsidRPr="00E17E21" w:rsidRDefault="008948B2" w:rsidP="00E17E21">
      <w:pPr>
        <w:spacing w:after="0" w:line="240" w:lineRule="auto"/>
        <w:jc w:val="thaiDistribute"/>
        <w:rPr>
          <w:rFonts w:ascii="TH Sarabun New" w:hAnsi="TH Sarabun New" w:cs="TH Sarabun New"/>
          <w:sz w:val="28"/>
        </w:rPr>
      </w:pPr>
      <w:r w:rsidRPr="00E17E21">
        <w:rPr>
          <w:rFonts w:ascii="TH Sarabun New" w:hAnsi="TH Sarabun New" w:cs="TH Sarabun New"/>
          <w:sz w:val="28"/>
        </w:rPr>
        <w:t>2.4 Testing of Carbon Rubber Sheet Properties</w:t>
      </w:r>
    </w:p>
    <w:p w14:paraId="7D08EB73" w14:textId="77777777" w:rsidR="008948B2" w:rsidRPr="00E17E21" w:rsidRDefault="008948B2" w:rsidP="00E17E21">
      <w:pPr>
        <w:spacing w:after="0" w:line="240" w:lineRule="auto"/>
        <w:jc w:val="thaiDistribute"/>
        <w:rPr>
          <w:rFonts w:ascii="TH Sarabun New" w:hAnsi="TH Sarabun New" w:cs="TH Sarabun New"/>
          <w:sz w:val="28"/>
        </w:rPr>
      </w:pPr>
      <w:r w:rsidRPr="00E17E21">
        <w:rPr>
          <w:rFonts w:ascii="TH Sarabun New" w:hAnsi="TH Sarabun New" w:cs="TH Sarabun New"/>
          <w:sz w:val="28"/>
        </w:rPr>
        <w:t>The tensile properties of the carbon rubber sheets were evaluated using a tensile strength test.</w:t>
      </w:r>
    </w:p>
    <w:p w14:paraId="77325A95" w14:textId="5825F1B5" w:rsidR="00D83634" w:rsidRDefault="00D83634" w:rsidP="00E17E21">
      <w:pPr>
        <w:spacing w:after="0" w:line="240" w:lineRule="auto"/>
        <w:jc w:val="thaiDistribute"/>
        <w:rPr>
          <w:rFonts w:ascii="TH Sarabun New" w:hAnsi="TH Sarabun New" w:cs="TH Sarabun New"/>
          <w:b/>
          <w:bCs/>
          <w:sz w:val="28"/>
        </w:rPr>
      </w:pPr>
    </w:p>
    <w:p w14:paraId="6CBB7BD5" w14:textId="060055A7" w:rsidR="00D060A4" w:rsidRPr="00E17E21" w:rsidRDefault="00D060A4" w:rsidP="00E17E21">
      <w:pPr>
        <w:spacing w:after="0" w:line="240" w:lineRule="auto"/>
        <w:jc w:val="thaiDistribute"/>
        <w:rPr>
          <w:rFonts w:ascii="TH Sarabun New" w:hAnsi="TH Sarabun New" w:cs="TH Sarabun New"/>
          <w:b/>
          <w:bCs/>
          <w:sz w:val="28"/>
        </w:rPr>
      </w:pPr>
      <w:r w:rsidRPr="00E17E21">
        <w:rPr>
          <w:rFonts w:ascii="TH Sarabun New" w:hAnsi="TH Sarabun New" w:cs="TH Sarabun New"/>
          <w:b/>
          <w:bCs/>
          <w:sz w:val="28"/>
        </w:rPr>
        <w:t>3</w:t>
      </w:r>
      <w:r w:rsidR="00C51B17" w:rsidRPr="00E17E21">
        <w:rPr>
          <w:rFonts w:ascii="TH Sarabun New" w:hAnsi="TH Sarabun New" w:cs="TH Sarabun New"/>
          <w:b/>
          <w:bCs/>
          <w:sz w:val="28"/>
        </w:rPr>
        <w:t>.</w:t>
      </w:r>
      <w:r w:rsidRPr="00E17E21">
        <w:rPr>
          <w:rFonts w:ascii="TH Sarabun New" w:hAnsi="TH Sarabun New" w:cs="TH Sarabun New"/>
          <w:b/>
          <w:bCs/>
          <w:sz w:val="28"/>
        </w:rPr>
        <w:t xml:space="preserve"> Study of Physical Properties of a Health-Oriented Shoe Insole Model</w:t>
      </w:r>
    </w:p>
    <w:p w14:paraId="6F8A82E7" w14:textId="77777777" w:rsidR="00D060A4" w:rsidRPr="00F46CB9" w:rsidRDefault="00D060A4" w:rsidP="00E17E21">
      <w:pPr>
        <w:spacing w:after="0" w:line="240" w:lineRule="auto"/>
        <w:jc w:val="thaiDistribute"/>
        <w:rPr>
          <w:rFonts w:ascii="TH Sarabun New" w:hAnsi="TH Sarabun New" w:cs="TH Sarabun New"/>
          <w:b/>
          <w:bCs/>
          <w:sz w:val="28"/>
        </w:rPr>
      </w:pPr>
      <w:r w:rsidRPr="00F46CB9">
        <w:rPr>
          <w:rFonts w:ascii="TH Sarabun New" w:hAnsi="TH Sarabun New" w:cs="TH Sarabun New"/>
          <w:b/>
          <w:bCs/>
          <w:sz w:val="28"/>
        </w:rPr>
        <w:t>3.1 Fabrication of Shoe Insole Model</w:t>
      </w:r>
    </w:p>
    <w:p w14:paraId="2FCCC0BE" w14:textId="77777777" w:rsidR="00D060A4" w:rsidRPr="00F46CB9" w:rsidRDefault="00D060A4" w:rsidP="00E17E21">
      <w:pPr>
        <w:spacing w:after="0" w:line="240" w:lineRule="auto"/>
        <w:jc w:val="thaiDistribute"/>
        <w:rPr>
          <w:rFonts w:ascii="TH Sarabun New" w:hAnsi="TH Sarabun New" w:cs="TH Sarabun New"/>
          <w:b/>
          <w:bCs/>
          <w:sz w:val="28"/>
        </w:rPr>
      </w:pPr>
      <w:r w:rsidRPr="00F46CB9">
        <w:rPr>
          <w:rFonts w:ascii="TH Sarabun New" w:hAnsi="TH Sarabun New" w:cs="TH Sarabun New"/>
          <w:b/>
          <w:bCs/>
          <w:spacing w:val="-8"/>
          <w:sz w:val="28"/>
        </w:rPr>
        <w:t>The materials used for the shoe insole structure</w:t>
      </w:r>
      <w:r w:rsidRPr="00F46CB9">
        <w:rPr>
          <w:rFonts w:ascii="TH Sarabun New" w:hAnsi="TH Sarabun New" w:cs="TH Sarabun New"/>
          <w:b/>
          <w:bCs/>
          <w:sz w:val="28"/>
        </w:rPr>
        <w:t xml:space="preserve"> </w:t>
      </w:r>
      <w:r w:rsidRPr="00F46CB9">
        <w:rPr>
          <w:rFonts w:ascii="TH Sarabun New" w:hAnsi="TH Sarabun New" w:cs="TH Sarabun New"/>
          <w:b/>
          <w:bCs/>
          <w:spacing w:val="-8"/>
          <w:sz w:val="28"/>
        </w:rPr>
        <w:t>were cut into square specimens with dimensions</w:t>
      </w:r>
      <w:r w:rsidRPr="00F46CB9">
        <w:rPr>
          <w:rFonts w:ascii="TH Sarabun New" w:hAnsi="TH Sarabun New" w:cs="TH Sarabun New"/>
          <w:b/>
          <w:bCs/>
          <w:sz w:val="28"/>
        </w:rPr>
        <w:t xml:space="preserve"> of 3 × 3 cm.</w:t>
      </w:r>
    </w:p>
    <w:p w14:paraId="5940677E" w14:textId="77777777" w:rsidR="00D060A4" w:rsidRPr="00F46CB9" w:rsidRDefault="00D060A4" w:rsidP="00E17E21">
      <w:pPr>
        <w:spacing w:after="0" w:line="240" w:lineRule="auto"/>
        <w:jc w:val="thaiDistribute"/>
        <w:rPr>
          <w:rFonts w:ascii="TH Sarabun New" w:hAnsi="TH Sarabun New" w:cs="TH Sarabun New"/>
          <w:b/>
          <w:bCs/>
          <w:sz w:val="28"/>
        </w:rPr>
      </w:pPr>
      <w:r w:rsidRPr="00F46CB9">
        <w:rPr>
          <w:rFonts w:ascii="TH Sarabun New" w:hAnsi="TH Sarabun New" w:cs="TH Sarabun New"/>
          <w:b/>
          <w:bCs/>
          <w:sz w:val="28"/>
        </w:rPr>
        <w:t>3.2 Assembly of the Shoe Insole Structure</w:t>
      </w:r>
    </w:p>
    <w:p w14:paraId="0D8BF233" w14:textId="032FDFD3" w:rsidR="00D060A4" w:rsidRPr="00E17E21" w:rsidRDefault="00D060A4" w:rsidP="00E17E21">
      <w:pPr>
        <w:spacing w:after="0" w:line="240" w:lineRule="auto"/>
        <w:jc w:val="thaiDistribute"/>
        <w:rPr>
          <w:rFonts w:ascii="TH Sarabun New" w:hAnsi="TH Sarabun New" w:cs="TH Sarabun New"/>
          <w:b/>
          <w:bCs/>
          <w:sz w:val="28"/>
        </w:rPr>
      </w:pPr>
      <w:r w:rsidRPr="00E17E21">
        <w:rPr>
          <w:rFonts w:ascii="TH Sarabun New" w:hAnsi="TH Sarabun New" w:cs="TH Sarabun New"/>
          <w:b/>
          <w:bCs/>
          <w:sz w:val="28"/>
        </w:rPr>
        <w:tab/>
      </w:r>
      <w:r w:rsidRPr="00E17E21">
        <w:rPr>
          <w:rFonts w:ascii="TH Sarabun New" w:hAnsi="TH Sarabun New" w:cs="TH Sarabun New"/>
          <w:sz w:val="28"/>
        </w:rPr>
        <w:t>1)</w:t>
      </w:r>
      <w:r w:rsidRPr="00E17E21">
        <w:rPr>
          <w:rFonts w:ascii="TH Sarabun New" w:hAnsi="TH Sarabun New" w:cs="TH Sarabun New"/>
          <w:b/>
          <w:bCs/>
          <w:sz w:val="28"/>
        </w:rPr>
        <w:t xml:space="preserve"> </w:t>
      </w:r>
      <w:r w:rsidRPr="00E17E21">
        <w:rPr>
          <w:rFonts w:ascii="TH Sarabun New" w:hAnsi="TH Sarabun New" w:cs="TH Sarabun New"/>
          <w:sz w:val="28"/>
        </w:rPr>
        <w:t>A thin layer of rubber adhesive was applied, or a hot press machine was used, to bond the three layers together.</w:t>
      </w:r>
    </w:p>
    <w:p w14:paraId="4CD756D5" w14:textId="77777777" w:rsidR="00D060A4" w:rsidRPr="00E17E21" w:rsidRDefault="00D060A4" w:rsidP="00E17E21">
      <w:pPr>
        <w:spacing w:after="0" w:line="240" w:lineRule="auto"/>
        <w:jc w:val="thaiDistribute"/>
        <w:rPr>
          <w:rFonts w:ascii="TH Sarabun New" w:hAnsi="TH Sarabun New" w:cs="TH Sarabun New"/>
          <w:sz w:val="28"/>
        </w:rPr>
      </w:pPr>
      <w:r w:rsidRPr="00E17E21">
        <w:rPr>
          <w:rFonts w:ascii="TH Sarabun New" w:hAnsi="TH Sarabun New" w:cs="TH Sarabun New"/>
          <w:sz w:val="28"/>
        </w:rPr>
        <w:t>The multilayer structure consisted of:</w:t>
      </w:r>
    </w:p>
    <w:p w14:paraId="7C2B0E14" w14:textId="77777777" w:rsidR="00D060A4" w:rsidRPr="00E17E21" w:rsidRDefault="00D060A4" w:rsidP="00E17E21">
      <w:pPr>
        <w:spacing w:after="0" w:line="240" w:lineRule="auto"/>
        <w:ind w:left="360"/>
        <w:jc w:val="thaiDistribute"/>
        <w:rPr>
          <w:rFonts w:ascii="TH Sarabun New" w:hAnsi="TH Sarabun New" w:cs="TH Sarabun New"/>
          <w:sz w:val="28"/>
        </w:rPr>
      </w:pPr>
      <w:r w:rsidRPr="00E17E21">
        <w:rPr>
          <w:rFonts w:ascii="TH Sarabun New" w:hAnsi="TH Sarabun New" w:cs="TH Sarabun New"/>
          <w:sz w:val="28"/>
        </w:rPr>
        <w:t>Top layer: EVA foam</w:t>
      </w:r>
    </w:p>
    <w:p w14:paraId="1AC81A44" w14:textId="77777777" w:rsidR="00D060A4" w:rsidRPr="00E17E21" w:rsidRDefault="00D060A4" w:rsidP="00E17E21">
      <w:pPr>
        <w:spacing w:after="0" w:line="240" w:lineRule="auto"/>
        <w:ind w:left="360"/>
        <w:jc w:val="thaiDistribute"/>
        <w:rPr>
          <w:rFonts w:ascii="TH Sarabun New" w:hAnsi="TH Sarabun New" w:cs="TH Sarabun New"/>
          <w:sz w:val="28"/>
        </w:rPr>
      </w:pPr>
      <w:r w:rsidRPr="00E17E21">
        <w:rPr>
          <w:rFonts w:ascii="TH Sarabun New" w:hAnsi="TH Sarabun New" w:cs="TH Sarabun New"/>
          <w:sz w:val="28"/>
        </w:rPr>
        <w:t>Middle layer: Natural rubber latex foam</w:t>
      </w:r>
    </w:p>
    <w:p w14:paraId="540DB9F4" w14:textId="47F8CF22" w:rsidR="00D060A4" w:rsidRPr="00E17E21" w:rsidRDefault="00D060A4" w:rsidP="00E17E21">
      <w:pPr>
        <w:spacing w:after="0" w:line="240" w:lineRule="auto"/>
        <w:ind w:left="360"/>
        <w:jc w:val="thaiDistribute"/>
        <w:rPr>
          <w:rFonts w:ascii="TH Sarabun New" w:hAnsi="TH Sarabun New" w:cs="TH Sarabun New"/>
          <w:sz w:val="28"/>
        </w:rPr>
      </w:pPr>
      <w:r w:rsidRPr="00E17E21">
        <w:rPr>
          <w:rFonts w:ascii="TH Sarabun New" w:hAnsi="TH Sarabun New" w:cs="TH Sarabun New"/>
          <w:sz w:val="28"/>
        </w:rPr>
        <w:t>Bottom layer: Carbon rubber sheet</w:t>
      </w:r>
    </w:p>
    <w:p w14:paraId="7D687C9E" w14:textId="5EAA452B" w:rsidR="00D060A4" w:rsidRPr="00E17E21" w:rsidRDefault="00D060A4" w:rsidP="00E17E21">
      <w:pPr>
        <w:spacing w:after="0" w:line="240" w:lineRule="auto"/>
        <w:jc w:val="thaiDistribute"/>
        <w:rPr>
          <w:rFonts w:ascii="TH Sarabun New" w:hAnsi="TH Sarabun New" w:cs="TH Sarabun New"/>
          <w:sz w:val="28"/>
        </w:rPr>
      </w:pPr>
      <w:r w:rsidRPr="00E17E21">
        <w:rPr>
          <w:rFonts w:ascii="TH Sarabun New" w:hAnsi="TH Sarabun New" w:cs="TH Sarabun New"/>
          <w:sz w:val="28"/>
        </w:rPr>
        <w:tab/>
        <w:t>2) The assembly was left to cure until the adhesive was fully set, or pressed using a hot press machine under appropriate time and pressure conditions.</w:t>
      </w:r>
    </w:p>
    <w:p w14:paraId="60638DD9" w14:textId="77777777" w:rsidR="00D060A4" w:rsidRPr="00F46CB9" w:rsidRDefault="00D060A4" w:rsidP="00E17E21">
      <w:pPr>
        <w:spacing w:after="0" w:line="240" w:lineRule="auto"/>
        <w:jc w:val="thaiDistribute"/>
        <w:rPr>
          <w:rFonts w:ascii="TH Sarabun New" w:hAnsi="TH Sarabun New" w:cs="TH Sarabun New"/>
          <w:b/>
          <w:bCs/>
          <w:sz w:val="28"/>
        </w:rPr>
      </w:pPr>
      <w:r w:rsidRPr="00F46CB9">
        <w:rPr>
          <w:rFonts w:ascii="TH Sarabun New" w:hAnsi="TH Sarabun New" w:cs="TH Sarabun New"/>
          <w:b/>
          <w:bCs/>
          <w:sz w:val="28"/>
        </w:rPr>
        <w:t>3.3 Testing Procedures</w:t>
      </w:r>
    </w:p>
    <w:p w14:paraId="14CC7685" w14:textId="0351E90E" w:rsidR="00D060A4" w:rsidRPr="00E17E21" w:rsidRDefault="00D060A4" w:rsidP="00E17E21">
      <w:pPr>
        <w:spacing w:after="0" w:line="240" w:lineRule="auto"/>
        <w:jc w:val="thaiDistribute"/>
        <w:rPr>
          <w:rFonts w:ascii="TH Sarabun New" w:hAnsi="TH Sarabun New" w:cs="TH Sarabun New"/>
          <w:b/>
          <w:bCs/>
          <w:sz w:val="28"/>
        </w:rPr>
      </w:pPr>
      <w:r w:rsidRPr="00E17E21">
        <w:rPr>
          <w:rFonts w:ascii="TH Sarabun New" w:hAnsi="TH Sarabun New" w:cs="TH Sarabun New"/>
          <w:sz w:val="28"/>
        </w:rPr>
        <w:tab/>
      </w:r>
      <w:r w:rsidRPr="00D83634">
        <w:rPr>
          <w:rFonts w:ascii="TH Sarabun New" w:hAnsi="TH Sarabun New" w:cs="TH Sarabun New"/>
          <w:spacing w:val="-4"/>
          <w:sz w:val="28"/>
        </w:rPr>
        <w:t>1) Impact resistance was evaluated using</w:t>
      </w:r>
      <w:r w:rsidRPr="00E17E21">
        <w:rPr>
          <w:rFonts w:ascii="TH Sarabun New" w:hAnsi="TH Sarabun New" w:cs="TH Sarabun New"/>
          <w:sz w:val="28"/>
        </w:rPr>
        <w:t xml:space="preserve"> a simple drop test.</w:t>
      </w:r>
    </w:p>
    <w:p w14:paraId="21821CF0" w14:textId="74E4F0E3" w:rsidR="00D060A4" w:rsidRPr="00E17E21" w:rsidRDefault="00D060A4" w:rsidP="00E17E21">
      <w:pPr>
        <w:spacing w:after="0" w:line="240" w:lineRule="auto"/>
        <w:jc w:val="thaiDistribute"/>
        <w:rPr>
          <w:rFonts w:ascii="TH Sarabun New" w:hAnsi="TH Sarabun New" w:cs="TH Sarabun New"/>
          <w:b/>
          <w:bCs/>
          <w:sz w:val="28"/>
        </w:rPr>
      </w:pPr>
      <w:r w:rsidRPr="00E17E21">
        <w:rPr>
          <w:rFonts w:ascii="TH Sarabun New" w:hAnsi="TH Sarabun New" w:cs="TH Sarabun New"/>
          <w:sz w:val="28"/>
        </w:rPr>
        <w:tab/>
      </w:r>
      <w:r w:rsidRPr="00D83634">
        <w:rPr>
          <w:rFonts w:ascii="TH Sarabun New" w:hAnsi="TH Sarabun New" w:cs="TH Sarabun New"/>
          <w:spacing w:val="8"/>
          <w:sz w:val="28"/>
        </w:rPr>
        <w:t>2) Load distribution behavior was</w:t>
      </w:r>
      <w:r w:rsidRPr="00D83634">
        <w:rPr>
          <w:rFonts w:ascii="TH Sarabun New" w:hAnsi="TH Sarabun New" w:cs="TH Sarabun New"/>
          <w:spacing w:val="4"/>
          <w:sz w:val="28"/>
        </w:rPr>
        <w:t xml:space="preserve"> assessed</w:t>
      </w:r>
      <w:r w:rsidRPr="00E17E21">
        <w:rPr>
          <w:rFonts w:ascii="TH Sarabun New" w:hAnsi="TH Sarabun New" w:cs="TH Sarabun New"/>
          <w:sz w:val="28"/>
        </w:rPr>
        <w:t xml:space="preserve"> using a simplified drop test method.</w:t>
      </w:r>
    </w:p>
    <w:p w14:paraId="23E8C2F0" w14:textId="3DAD04BE" w:rsidR="00EF1491" w:rsidRDefault="00D060A4" w:rsidP="00517151">
      <w:pPr>
        <w:spacing w:after="0" w:line="240" w:lineRule="auto"/>
        <w:jc w:val="thaiDistribute"/>
        <w:rPr>
          <w:rFonts w:ascii="TH Sarabun New" w:hAnsi="TH Sarabun New" w:cs="TH Sarabun New"/>
          <w:b/>
          <w:bCs/>
          <w:sz w:val="28"/>
        </w:rPr>
      </w:pPr>
      <w:r w:rsidRPr="00E17E21">
        <w:rPr>
          <w:rFonts w:ascii="TH Sarabun New" w:hAnsi="TH Sarabun New" w:cs="TH Sarabun New"/>
          <w:sz w:val="28"/>
        </w:rPr>
        <w:tab/>
      </w:r>
      <w:r w:rsidRPr="00D83634">
        <w:rPr>
          <w:rFonts w:ascii="TH Sarabun New" w:hAnsi="TH Sarabun New" w:cs="TH Sarabun New"/>
          <w:spacing w:val="-8"/>
          <w:sz w:val="28"/>
        </w:rPr>
        <w:t>3) Compressive properties were evaluated</w:t>
      </w:r>
      <w:r w:rsidRPr="00E17E21">
        <w:rPr>
          <w:rFonts w:ascii="TH Sarabun New" w:hAnsi="TH Sarabun New" w:cs="TH Sarabun New"/>
          <w:sz w:val="28"/>
        </w:rPr>
        <w:t xml:space="preserve"> using a tensile strength test.</w:t>
      </w:r>
    </w:p>
    <w:p w14:paraId="1B14A2A6" w14:textId="77777777" w:rsidR="00D83634" w:rsidRPr="00517151" w:rsidRDefault="00D83634" w:rsidP="00517151">
      <w:pPr>
        <w:spacing w:after="0" w:line="240" w:lineRule="auto"/>
        <w:jc w:val="thaiDistribute"/>
        <w:rPr>
          <w:rFonts w:ascii="TH Sarabun New" w:hAnsi="TH Sarabun New" w:cs="TH Sarabun New"/>
          <w:b/>
          <w:bCs/>
          <w:sz w:val="28"/>
        </w:rPr>
      </w:pPr>
    </w:p>
    <w:p w14:paraId="344AA606" w14:textId="77777777" w:rsidR="00E17E21" w:rsidRPr="00E17E21" w:rsidRDefault="00265EFE" w:rsidP="00E17E21">
      <w:pPr>
        <w:spacing w:after="0" w:line="240" w:lineRule="auto"/>
        <w:jc w:val="thaiDistribute"/>
        <w:rPr>
          <w:rFonts w:ascii="TH Sarabun New" w:hAnsi="TH Sarabun New" w:cs="TH Sarabun New"/>
          <w:sz w:val="28"/>
        </w:rPr>
      </w:pPr>
      <w:r w:rsidRPr="00E17E21">
        <w:rPr>
          <w:rFonts w:ascii="TH Sarabun New" w:hAnsi="TH Sarabun New" w:cs="TH Sarabun New"/>
          <w:b/>
          <w:bCs/>
          <w:sz w:val="28"/>
        </w:rPr>
        <w:t>Result and Discussion</w:t>
      </w:r>
      <w:r w:rsidR="00F63A3D" w:rsidRPr="00E17E21">
        <w:rPr>
          <w:rFonts w:ascii="TH Sarabun New" w:hAnsi="TH Sarabun New" w:cs="TH Sarabun New"/>
          <w:sz w:val="28"/>
        </w:rPr>
        <w:t xml:space="preserve"> </w:t>
      </w:r>
    </w:p>
    <w:p w14:paraId="563FD2A4" w14:textId="01B08AA2" w:rsidR="00E17E21" w:rsidRPr="00E17E21" w:rsidRDefault="00E17E21" w:rsidP="00E17E21">
      <w:pPr>
        <w:spacing w:after="0" w:line="240" w:lineRule="auto"/>
        <w:jc w:val="thaiDistribute"/>
        <w:rPr>
          <w:rFonts w:ascii="TH Sarabun New" w:hAnsi="TH Sarabun New" w:cs="TH Sarabun New"/>
          <w:b/>
          <w:bCs/>
          <w:sz w:val="28"/>
        </w:rPr>
      </w:pPr>
      <w:r w:rsidRPr="00E17E21">
        <w:rPr>
          <w:rFonts w:ascii="TH Sarabun New" w:hAnsi="TH Sarabun New" w:cs="TH Sarabun New"/>
          <w:b/>
          <w:bCs/>
          <w:sz w:val="28"/>
        </w:rPr>
        <w:t>1. Tensile Testing of Carbon Rubber Shock-Absorbing Sheets</w:t>
      </w:r>
    </w:p>
    <w:p w14:paraId="382AC9F6" w14:textId="4389D30E" w:rsidR="00282096" w:rsidRPr="00D6218F" w:rsidRDefault="00E17E21" w:rsidP="00820AF9">
      <w:pPr>
        <w:spacing w:after="0" w:line="240" w:lineRule="auto"/>
        <w:jc w:val="thaiDistribute"/>
        <w:rPr>
          <w:rFonts w:ascii="TH Sarabun New" w:hAnsi="TH Sarabun New" w:cs="TH Sarabun New"/>
          <w:sz w:val="28"/>
        </w:rPr>
      </w:pPr>
      <w:r>
        <w:rPr>
          <w:rFonts w:ascii="TH SarabunPSK" w:hAnsi="TH SarabunPSK" w:cs="TH SarabunPSK"/>
          <w:sz w:val="28"/>
        </w:rPr>
        <w:tab/>
      </w:r>
      <w:r w:rsidR="00820AF9" w:rsidRPr="00D83634">
        <w:rPr>
          <w:rFonts w:ascii="TH Sarabun New" w:hAnsi="TH Sarabun New" w:cs="TH Sarabun New"/>
          <w:spacing w:val="4"/>
          <w:sz w:val="28"/>
        </w:rPr>
        <w:t>The carbon rubber shock-absorbing</w:t>
      </w:r>
      <w:r w:rsidR="00820AF9" w:rsidRPr="00820AF9">
        <w:rPr>
          <w:rFonts w:ascii="TH Sarabun New" w:hAnsi="TH Sarabun New" w:cs="TH Sarabun New"/>
          <w:sz w:val="28"/>
        </w:rPr>
        <w:t xml:space="preserve"> </w:t>
      </w:r>
      <w:r w:rsidR="00820AF9" w:rsidRPr="00D83634">
        <w:rPr>
          <w:rFonts w:ascii="TH Sarabun New" w:hAnsi="TH Sarabun New" w:cs="TH Sarabun New"/>
          <w:spacing w:val="-4"/>
          <w:sz w:val="28"/>
        </w:rPr>
        <w:t>sheets were molded into rectangular specimens</w:t>
      </w:r>
      <w:r w:rsidR="00820AF9" w:rsidRPr="00820AF9">
        <w:rPr>
          <w:rFonts w:ascii="TH Sarabun New" w:hAnsi="TH Sarabun New" w:cs="TH Sarabun New"/>
          <w:sz w:val="28"/>
        </w:rPr>
        <w:t xml:space="preserve"> </w:t>
      </w:r>
      <w:r w:rsidR="00820AF9" w:rsidRPr="00D83634">
        <w:rPr>
          <w:rFonts w:ascii="TH Sarabun New" w:hAnsi="TH Sarabun New" w:cs="TH Sarabun New"/>
          <w:spacing w:val="4"/>
          <w:sz w:val="28"/>
        </w:rPr>
        <w:t>with dimensions of 1 cm in width, 7 cm in</w:t>
      </w:r>
      <w:r w:rsidR="00820AF9" w:rsidRPr="00820AF9">
        <w:rPr>
          <w:rFonts w:ascii="TH Sarabun New" w:hAnsi="TH Sarabun New" w:cs="TH Sarabun New"/>
          <w:sz w:val="28"/>
        </w:rPr>
        <w:t xml:space="preserve"> length, and a thickness ranging from 5 to 6 cm.</w:t>
      </w:r>
    </w:p>
    <w:p w14:paraId="211EF48C" w14:textId="0257B23F" w:rsidR="006149CC" w:rsidRDefault="006149CC" w:rsidP="00135079">
      <w:pPr>
        <w:spacing w:after="0" w:line="240" w:lineRule="auto"/>
        <w:rPr>
          <w:rFonts w:ascii="TH SarabunPSK" w:hAnsi="TH SarabunPSK" w:cs="TH SarabunPSK"/>
          <w:sz w:val="28"/>
        </w:rPr>
      </w:pPr>
    </w:p>
    <w:p w14:paraId="3A9B6A8F" w14:textId="4D01601D" w:rsidR="006149CC" w:rsidRDefault="006149CC" w:rsidP="00135079">
      <w:pPr>
        <w:spacing w:after="0" w:line="240" w:lineRule="auto"/>
        <w:rPr>
          <w:rFonts w:ascii="TH SarabunPSK" w:hAnsi="TH SarabunPSK" w:cs="TH SarabunPSK"/>
          <w:sz w:val="28"/>
        </w:rPr>
      </w:pPr>
    </w:p>
    <w:p w14:paraId="7136F72E" w14:textId="77777777" w:rsidR="00522774" w:rsidRDefault="00522774" w:rsidP="00135079">
      <w:pPr>
        <w:spacing w:after="0" w:line="240" w:lineRule="auto"/>
        <w:rPr>
          <w:rFonts w:ascii="TH SarabunPSK" w:hAnsi="TH SarabunPSK" w:cs="TH SarabunPSK"/>
          <w:sz w:val="28"/>
        </w:rPr>
      </w:pPr>
    </w:p>
    <w:p w14:paraId="7025450B" w14:textId="0B6EA9E4" w:rsidR="00000DDE" w:rsidRDefault="00D83634" w:rsidP="00000DDE">
      <w:pPr>
        <w:spacing w:after="0" w:line="240" w:lineRule="auto"/>
        <w:rPr>
          <w:rFonts w:ascii="TH SarabunPSK" w:hAnsi="TH SarabunPSK" w:cs="TH SarabunPSK"/>
          <w:sz w:val="28"/>
        </w:rPr>
      </w:pPr>
      <w:r>
        <w:rPr>
          <w:noProof/>
        </w:rPr>
        <w:lastRenderedPageBreak/>
        <w:drawing>
          <wp:anchor distT="0" distB="0" distL="114300" distR="114300" simplePos="0" relativeHeight="252163072" behindDoc="0" locked="0" layoutInCell="1" allowOverlap="1" wp14:anchorId="3DDA37A9" wp14:editId="14884545">
            <wp:simplePos x="0" y="0"/>
            <wp:positionH relativeFrom="column">
              <wp:posOffset>30661</wp:posOffset>
            </wp:positionH>
            <wp:positionV relativeFrom="paragraph">
              <wp:posOffset>200206</wp:posOffset>
            </wp:positionV>
            <wp:extent cx="2432050" cy="1172532"/>
            <wp:effectExtent l="0" t="0" r="6350" b="8890"/>
            <wp:wrapNone/>
            <wp:docPr id="187164096" name="แผนภูมิ 1">
              <a:extLst xmlns:a="http://schemas.openxmlformats.org/drawingml/2006/main">
                <a:ext uri="{FF2B5EF4-FFF2-40B4-BE49-F238E27FC236}">
                  <a16:creationId xmlns:a16="http://schemas.microsoft.com/office/drawing/2014/main" id="{B8C579AA-F539-3BEE-84D0-DEF3FFEF53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5379270F" w14:textId="58F6B445" w:rsidR="00522774" w:rsidRDefault="00522774" w:rsidP="00E17E21">
      <w:pPr>
        <w:spacing w:after="0" w:line="240" w:lineRule="auto"/>
        <w:rPr>
          <w:rFonts w:ascii="TH Sarabun New" w:hAnsi="TH Sarabun New" w:cs="TH Sarabun New"/>
          <w:b/>
          <w:bCs/>
          <w:sz w:val="28"/>
        </w:rPr>
      </w:pPr>
    </w:p>
    <w:p w14:paraId="5A30D135" w14:textId="77777777" w:rsidR="00D83634" w:rsidRDefault="00D83634" w:rsidP="00E17E21">
      <w:pPr>
        <w:spacing w:after="0" w:line="240" w:lineRule="auto"/>
        <w:rPr>
          <w:rFonts w:ascii="TH Sarabun New" w:hAnsi="TH Sarabun New" w:cs="TH Sarabun New"/>
          <w:b/>
          <w:bCs/>
          <w:sz w:val="28"/>
        </w:rPr>
      </w:pPr>
    </w:p>
    <w:p w14:paraId="3D4BECDA" w14:textId="77777777" w:rsidR="00D83634" w:rsidRDefault="00D83634" w:rsidP="00E17E21">
      <w:pPr>
        <w:spacing w:after="0" w:line="240" w:lineRule="auto"/>
        <w:rPr>
          <w:rFonts w:ascii="TH Sarabun New" w:hAnsi="TH Sarabun New" w:cs="TH Sarabun New"/>
          <w:b/>
          <w:bCs/>
          <w:sz w:val="28"/>
        </w:rPr>
      </w:pPr>
    </w:p>
    <w:p w14:paraId="7FF3F381" w14:textId="77777777" w:rsidR="00D83634" w:rsidRDefault="00D83634" w:rsidP="00E17E21">
      <w:pPr>
        <w:spacing w:after="0" w:line="240" w:lineRule="auto"/>
        <w:rPr>
          <w:rFonts w:ascii="TH Sarabun New" w:hAnsi="TH Sarabun New" w:cs="TH Sarabun New"/>
          <w:b/>
          <w:bCs/>
          <w:sz w:val="28"/>
        </w:rPr>
      </w:pPr>
    </w:p>
    <w:p w14:paraId="486C5A0C" w14:textId="77777777" w:rsidR="00D83634" w:rsidRDefault="00D83634" w:rsidP="00E17E21">
      <w:pPr>
        <w:spacing w:after="0" w:line="240" w:lineRule="auto"/>
        <w:rPr>
          <w:rFonts w:ascii="TH Sarabun New" w:hAnsi="TH Sarabun New" w:cs="TH Sarabun New"/>
          <w:b/>
          <w:bCs/>
          <w:sz w:val="28"/>
        </w:rPr>
      </w:pPr>
    </w:p>
    <w:p w14:paraId="64ED9EF7" w14:textId="65F6CEE7" w:rsidR="00E17E21" w:rsidRPr="00E17E21" w:rsidRDefault="00265EFE" w:rsidP="00E17E21">
      <w:pPr>
        <w:spacing w:after="0" w:line="240" w:lineRule="auto"/>
        <w:rPr>
          <w:rFonts w:ascii="TH SarabunPSK" w:hAnsi="TH SarabunPSK" w:cs="TH SarabunPSK"/>
        </w:rPr>
      </w:pPr>
      <w:r w:rsidRPr="00E17E21">
        <w:rPr>
          <w:rFonts w:ascii="TH Sarabun New" w:hAnsi="TH Sarabun New" w:cs="TH Sarabun New"/>
          <w:b/>
          <w:bCs/>
          <w:sz w:val="28"/>
        </w:rPr>
        <w:t>Fig. 1</w:t>
      </w:r>
      <w:r w:rsidR="00000DDE" w:rsidRPr="006F423A">
        <w:rPr>
          <w:rFonts w:ascii="TH SarabunPSK" w:hAnsi="TH SarabunPSK" w:cs="TH SarabunPSK" w:hint="cs"/>
          <w:sz w:val="28"/>
          <w:cs/>
        </w:rPr>
        <w:t xml:space="preserve"> </w:t>
      </w:r>
      <w:r w:rsidR="00E17E21" w:rsidRPr="00E17E21">
        <w:rPr>
          <w:rFonts w:ascii="TH Sarabun New" w:hAnsi="TH Sarabun New" w:cs="TH Sarabun New"/>
          <w:sz w:val="28"/>
          <w:szCs w:val="36"/>
        </w:rPr>
        <w:t>Elastic Modulus (E) of Carbon Black Rubber Sheets (MPa)</w:t>
      </w:r>
    </w:p>
    <w:p w14:paraId="29B7306F" w14:textId="31978965" w:rsidR="00E17E21" w:rsidRPr="00E17E21" w:rsidRDefault="00E17E21" w:rsidP="00E17E21">
      <w:pPr>
        <w:spacing w:after="0" w:line="240" w:lineRule="auto"/>
        <w:jc w:val="thaiDistribute"/>
        <w:rPr>
          <w:rFonts w:ascii="TH Sarabun New" w:hAnsi="TH Sarabun New" w:cs="TH Sarabun New"/>
          <w:b/>
          <w:bCs/>
          <w:sz w:val="28"/>
        </w:rPr>
      </w:pPr>
      <w:r w:rsidRPr="00E17E21">
        <w:rPr>
          <w:rFonts w:ascii="TH Sarabun New" w:hAnsi="TH Sarabun New" w:cs="TH Sarabun New"/>
          <w:b/>
          <w:bCs/>
          <w:sz w:val="28"/>
        </w:rPr>
        <w:t>2</w:t>
      </w:r>
      <w:r w:rsidR="00D83634">
        <w:rPr>
          <w:rFonts w:ascii="TH Sarabun New" w:hAnsi="TH Sarabun New" w:cs="TH Sarabun New"/>
          <w:b/>
          <w:bCs/>
          <w:sz w:val="28"/>
        </w:rPr>
        <w:t>.</w:t>
      </w:r>
      <w:r w:rsidRPr="00E17E21">
        <w:rPr>
          <w:rFonts w:ascii="TH Sarabun New" w:hAnsi="TH Sarabun New" w:cs="TH Sarabun New"/>
          <w:b/>
          <w:bCs/>
          <w:sz w:val="28"/>
        </w:rPr>
        <w:t xml:space="preserve"> Tensile Testing of Natural Rubber Latex </w:t>
      </w:r>
      <w:r w:rsidRPr="00D83634">
        <w:rPr>
          <w:rFonts w:ascii="TH Sarabun New" w:hAnsi="TH Sarabun New" w:cs="TH Sarabun New"/>
          <w:b/>
          <w:bCs/>
          <w:spacing w:val="-4"/>
          <w:sz w:val="28"/>
        </w:rPr>
        <w:t>Foam Using a Universal Testing Machine (UTM)</w:t>
      </w:r>
    </w:p>
    <w:p w14:paraId="4FC44E6C" w14:textId="0BF8B595" w:rsidR="005565BA" w:rsidRDefault="005565BA" w:rsidP="005565BA">
      <w:pPr>
        <w:spacing w:after="0" w:line="240" w:lineRule="auto"/>
        <w:jc w:val="thaiDistribute"/>
        <w:rPr>
          <w:rFonts w:ascii="TH Sarabun New" w:hAnsi="TH Sarabun New" w:cs="TH Sarabun New"/>
          <w:sz w:val="28"/>
        </w:rPr>
      </w:pPr>
      <w:r>
        <w:rPr>
          <w:rFonts w:ascii="TH Sarabun New" w:hAnsi="TH Sarabun New" w:cs="TH Sarabun New"/>
          <w:sz w:val="28"/>
        </w:rPr>
        <w:tab/>
      </w:r>
      <w:r w:rsidRPr="005565BA">
        <w:rPr>
          <w:rFonts w:ascii="TH Sarabun New" w:hAnsi="TH Sarabun New" w:cs="TH Sarabun New"/>
          <w:sz w:val="28"/>
        </w:rPr>
        <w:t>The natural rubber latex foam sheets were molded into rectangular specimens with dimensions of 1 cm in width, 7 cm in length, and 0.9–1.0 cm in thickness.</w:t>
      </w:r>
    </w:p>
    <w:p w14:paraId="142A86D1" w14:textId="5F5AC4B5" w:rsidR="00D83634" w:rsidRDefault="00D83634" w:rsidP="005565BA">
      <w:pPr>
        <w:spacing w:after="0" w:line="240" w:lineRule="auto"/>
        <w:jc w:val="thaiDistribute"/>
        <w:rPr>
          <w:rFonts w:ascii="TH Sarabun New" w:hAnsi="TH Sarabun New" w:cs="TH Sarabun New"/>
          <w:sz w:val="28"/>
        </w:rPr>
      </w:pPr>
      <w:r>
        <w:rPr>
          <w:noProof/>
        </w:rPr>
        <w:drawing>
          <wp:anchor distT="0" distB="0" distL="114300" distR="114300" simplePos="0" relativeHeight="252165120" behindDoc="0" locked="0" layoutInCell="1" allowOverlap="1" wp14:anchorId="3CF9950F" wp14:editId="31D9C660">
            <wp:simplePos x="0" y="0"/>
            <wp:positionH relativeFrom="column">
              <wp:posOffset>-9162</wp:posOffset>
            </wp:positionH>
            <wp:positionV relativeFrom="paragraph">
              <wp:posOffset>147229</wp:posOffset>
            </wp:positionV>
            <wp:extent cx="2440940" cy="1211908"/>
            <wp:effectExtent l="0" t="0" r="16510" b="7620"/>
            <wp:wrapNone/>
            <wp:docPr id="844674500" name="แผนภูมิ 1">
              <a:extLst xmlns:a="http://schemas.openxmlformats.org/drawingml/2006/main">
                <a:ext uri="{FF2B5EF4-FFF2-40B4-BE49-F238E27FC236}">
                  <a16:creationId xmlns:a16="http://schemas.microsoft.com/office/drawing/2014/main" id="{484E12E9-5CFE-A1EA-4534-584E1DFB81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565FB4EC" w14:textId="7AC31F76" w:rsidR="00820AF9" w:rsidRDefault="00820AF9" w:rsidP="00820AF9">
      <w:pPr>
        <w:spacing w:after="0" w:line="240" w:lineRule="auto"/>
        <w:rPr>
          <w:rFonts w:ascii="TH SarabunPSK" w:hAnsi="TH SarabunPSK" w:cs="TH SarabunPSK"/>
          <w:sz w:val="28"/>
        </w:rPr>
      </w:pPr>
    </w:p>
    <w:p w14:paraId="30ACB700" w14:textId="314D565C" w:rsidR="00820AF9" w:rsidRDefault="00820AF9" w:rsidP="00820AF9">
      <w:pPr>
        <w:spacing w:after="0" w:line="240" w:lineRule="auto"/>
        <w:rPr>
          <w:rFonts w:ascii="TH SarabunPSK" w:hAnsi="TH SarabunPSK" w:cs="TH SarabunPSK"/>
          <w:sz w:val="28"/>
        </w:rPr>
      </w:pPr>
    </w:p>
    <w:p w14:paraId="6CF538BD" w14:textId="77777777" w:rsidR="00820AF9" w:rsidRDefault="00820AF9" w:rsidP="00820AF9">
      <w:pPr>
        <w:spacing w:after="0" w:line="240" w:lineRule="auto"/>
        <w:rPr>
          <w:rFonts w:ascii="TH SarabunPSK" w:hAnsi="TH SarabunPSK" w:cs="TH SarabunPSK"/>
          <w:sz w:val="28"/>
        </w:rPr>
      </w:pPr>
    </w:p>
    <w:p w14:paraId="168E9E47" w14:textId="747AC1ED" w:rsidR="00820AF9" w:rsidRDefault="00820AF9" w:rsidP="00820AF9">
      <w:pPr>
        <w:spacing w:after="0" w:line="240" w:lineRule="auto"/>
        <w:rPr>
          <w:rFonts w:ascii="TH SarabunPSK" w:hAnsi="TH SarabunPSK" w:cs="TH SarabunPSK"/>
          <w:sz w:val="28"/>
        </w:rPr>
      </w:pPr>
    </w:p>
    <w:p w14:paraId="4DAE3FA2" w14:textId="77777777" w:rsidR="00820AF9" w:rsidRDefault="00820AF9" w:rsidP="00820AF9">
      <w:pPr>
        <w:spacing w:after="0" w:line="240" w:lineRule="auto"/>
        <w:rPr>
          <w:rFonts w:ascii="TH SarabunPSK" w:hAnsi="TH SarabunPSK" w:cs="TH SarabunPSK"/>
          <w:sz w:val="28"/>
          <w:cs/>
        </w:rPr>
      </w:pPr>
    </w:p>
    <w:p w14:paraId="493A1A0A" w14:textId="6D591F79" w:rsidR="00820AF9" w:rsidRPr="00820AF9" w:rsidRDefault="00820AF9" w:rsidP="00820AF9">
      <w:pPr>
        <w:spacing w:after="0"/>
        <w:rPr>
          <w:rFonts w:ascii="TH Sarabun New" w:hAnsi="TH Sarabun New" w:cs="TH Sarabun New"/>
          <w:sz w:val="28"/>
        </w:rPr>
      </w:pPr>
      <w:r w:rsidRPr="00820AF9">
        <w:rPr>
          <w:rFonts w:ascii="TH Sarabun New" w:hAnsi="TH Sarabun New" w:cs="TH Sarabun New"/>
          <w:b/>
          <w:bCs/>
          <w:sz w:val="28"/>
        </w:rPr>
        <w:t>Fig. 2</w:t>
      </w:r>
      <w:r w:rsidRPr="00820AF9">
        <w:rPr>
          <w:rFonts w:ascii="TH Sarabun New" w:hAnsi="TH Sarabun New" w:cs="TH Sarabun New"/>
          <w:sz w:val="28"/>
          <w:cs/>
        </w:rPr>
        <w:t xml:space="preserve"> </w:t>
      </w:r>
      <w:r w:rsidRPr="00820AF9">
        <w:rPr>
          <w:rFonts w:ascii="TH Sarabun New" w:hAnsi="TH Sarabun New" w:cs="TH Sarabun New"/>
          <w:sz w:val="28"/>
        </w:rPr>
        <w:t>Elastic Modulus (E) of Natural Rubber Latex Foam (MPa)</w:t>
      </w:r>
    </w:p>
    <w:p w14:paraId="57A0A2B8" w14:textId="764DD607" w:rsidR="00820AF9" w:rsidRPr="00D83634" w:rsidRDefault="00820AF9" w:rsidP="00820AF9">
      <w:pPr>
        <w:spacing w:after="0" w:line="240" w:lineRule="auto"/>
        <w:jc w:val="thaiDistribute"/>
        <w:rPr>
          <w:rFonts w:ascii="TH Sarabun New" w:hAnsi="TH Sarabun New" w:cs="TH Sarabun New"/>
          <w:b/>
          <w:bCs/>
          <w:spacing w:val="-4"/>
          <w:sz w:val="28"/>
        </w:rPr>
      </w:pPr>
      <w:r w:rsidRPr="00D83634">
        <w:rPr>
          <w:rFonts w:ascii="TH Sarabun New" w:hAnsi="TH Sarabun New" w:cs="TH Sarabun New"/>
          <w:b/>
          <w:bCs/>
          <w:spacing w:val="-4"/>
          <w:sz w:val="28"/>
        </w:rPr>
        <w:t>3</w:t>
      </w:r>
      <w:r w:rsidR="00D83634" w:rsidRPr="00D83634">
        <w:rPr>
          <w:rFonts w:ascii="TH Sarabun New" w:hAnsi="TH Sarabun New" w:cs="TH Sarabun New"/>
          <w:b/>
          <w:bCs/>
          <w:spacing w:val="-4"/>
          <w:sz w:val="28"/>
        </w:rPr>
        <w:t xml:space="preserve">. </w:t>
      </w:r>
      <w:r w:rsidRPr="00D83634">
        <w:rPr>
          <w:rFonts w:ascii="TH Sarabun New" w:hAnsi="TH Sarabun New" w:cs="TH Sarabun New"/>
          <w:b/>
          <w:bCs/>
          <w:spacing w:val="-4"/>
          <w:sz w:val="28"/>
        </w:rPr>
        <w:t>Compression testing of natural rubber latex</w:t>
      </w:r>
      <w:r w:rsidRPr="00820AF9">
        <w:rPr>
          <w:rFonts w:ascii="TH Sarabun New" w:hAnsi="TH Sarabun New" w:cs="TH Sarabun New"/>
          <w:b/>
          <w:bCs/>
          <w:sz w:val="28"/>
        </w:rPr>
        <w:t xml:space="preserve"> </w:t>
      </w:r>
      <w:r w:rsidRPr="00D83634">
        <w:rPr>
          <w:rFonts w:ascii="TH Sarabun New" w:hAnsi="TH Sarabun New" w:cs="TH Sarabun New"/>
          <w:b/>
          <w:bCs/>
          <w:spacing w:val="-4"/>
          <w:sz w:val="28"/>
        </w:rPr>
        <w:t>foam using a Universal Testing Machine (UTM).</w:t>
      </w:r>
    </w:p>
    <w:p w14:paraId="2E433966" w14:textId="7EDC071F" w:rsidR="00CE62F1" w:rsidRDefault="00517151" w:rsidP="00CE62F1">
      <w:pPr>
        <w:spacing w:after="0" w:line="240" w:lineRule="auto"/>
        <w:jc w:val="thaiDistribute"/>
        <w:rPr>
          <w:rFonts w:ascii="TH Sarabun New" w:hAnsi="TH Sarabun New" w:cs="TH Sarabun New"/>
          <w:sz w:val="28"/>
        </w:rPr>
      </w:pPr>
      <w:r>
        <w:rPr>
          <w:rFonts w:ascii="TH Sarabun New" w:hAnsi="TH Sarabun New" w:cs="TH Sarabun New"/>
          <w:sz w:val="28"/>
        </w:rPr>
        <w:tab/>
      </w:r>
      <w:r w:rsidR="00CE62F1" w:rsidRPr="00CE62F1">
        <w:rPr>
          <w:rFonts w:ascii="TH Sarabun New" w:hAnsi="TH Sarabun New" w:cs="TH Sarabun New"/>
          <w:sz w:val="28"/>
        </w:rPr>
        <w:t xml:space="preserve">The natural rubber latex foam samples </w:t>
      </w:r>
      <w:r w:rsidR="00CE62F1" w:rsidRPr="00D83634">
        <w:rPr>
          <w:rFonts w:ascii="TH Sarabun New" w:hAnsi="TH Sarabun New" w:cs="TH Sarabun New"/>
          <w:spacing w:val="4"/>
          <w:sz w:val="28"/>
        </w:rPr>
        <w:t>were molded into square specimens with</w:t>
      </w:r>
      <w:r w:rsidR="00CE62F1" w:rsidRPr="00D83634">
        <w:rPr>
          <w:rFonts w:ascii="TH Sarabun New" w:hAnsi="TH Sarabun New" w:cs="TH Sarabun New"/>
          <w:sz w:val="28"/>
        </w:rPr>
        <w:t xml:space="preserve"> dimensions</w:t>
      </w:r>
      <w:r w:rsidR="00CE62F1" w:rsidRPr="00CE62F1">
        <w:rPr>
          <w:rFonts w:ascii="TH Sarabun New" w:hAnsi="TH Sarabun New" w:cs="TH Sarabun New"/>
          <w:sz w:val="28"/>
        </w:rPr>
        <w:t xml:space="preserve"> of 3 × 3 cm and a thickness of 2.0 cm.</w:t>
      </w:r>
    </w:p>
    <w:p w14:paraId="08C23797" w14:textId="5A0A345C" w:rsidR="00D83634" w:rsidRPr="00D83634" w:rsidRDefault="00D83634" w:rsidP="00CE62F1">
      <w:pPr>
        <w:spacing w:after="0" w:line="240" w:lineRule="auto"/>
        <w:jc w:val="thaiDistribute"/>
        <w:rPr>
          <w:rFonts w:ascii="TH Sarabun New" w:hAnsi="TH Sarabun New" w:cs="TH Sarabun New"/>
          <w:sz w:val="16"/>
          <w:szCs w:val="16"/>
        </w:rPr>
      </w:pPr>
      <w:r>
        <w:rPr>
          <w:noProof/>
        </w:rPr>
        <w:drawing>
          <wp:anchor distT="0" distB="0" distL="114300" distR="114300" simplePos="0" relativeHeight="252167168" behindDoc="0" locked="0" layoutInCell="1" allowOverlap="1" wp14:anchorId="0A351A90" wp14:editId="0813FC44">
            <wp:simplePos x="0" y="0"/>
            <wp:positionH relativeFrom="column">
              <wp:posOffset>-6350</wp:posOffset>
            </wp:positionH>
            <wp:positionV relativeFrom="paragraph">
              <wp:posOffset>109855</wp:posOffset>
            </wp:positionV>
            <wp:extent cx="2343150" cy="1212850"/>
            <wp:effectExtent l="0" t="0" r="0" b="6350"/>
            <wp:wrapNone/>
            <wp:docPr id="829532889" name="แผนภูมิ 1">
              <a:extLst xmlns:a="http://schemas.openxmlformats.org/drawingml/2006/main">
                <a:ext uri="{FF2B5EF4-FFF2-40B4-BE49-F238E27FC236}">
                  <a16:creationId xmlns:a16="http://schemas.microsoft.com/office/drawing/2014/main" id="{2E007BED-03F8-C55B-8A3E-684203237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5E433A06" w14:textId="67861384" w:rsidR="00CE62F1" w:rsidRDefault="00CE62F1" w:rsidP="00CE62F1">
      <w:pPr>
        <w:spacing w:after="0" w:line="240" w:lineRule="auto"/>
        <w:rPr>
          <w:rFonts w:ascii="TH SarabunPSK" w:hAnsi="TH SarabunPSK" w:cs="TH SarabunPSK"/>
          <w:sz w:val="28"/>
        </w:rPr>
      </w:pPr>
    </w:p>
    <w:p w14:paraId="59453E94" w14:textId="77777777" w:rsidR="00CE62F1" w:rsidRDefault="00CE62F1" w:rsidP="00CE62F1">
      <w:pPr>
        <w:spacing w:after="0" w:line="240" w:lineRule="auto"/>
        <w:rPr>
          <w:rFonts w:ascii="TH Sarabun New" w:hAnsi="TH Sarabun New" w:cs="TH Sarabun New"/>
          <w:b/>
          <w:bCs/>
          <w:sz w:val="28"/>
        </w:rPr>
      </w:pPr>
    </w:p>
    <w:p w14:paraId="3177CBD8" w14:textId="77777777" w:rsidR="00522774" w:rsidRDefault="00522774" w:rsidP="00D04C54">
      <w:pPr>
        <w:spacing w:after="0"/>
        <w:rPr>
          <w:rFonts w:ascii="TH Sarabun New" w:hAnsi="TH Sarabun New" w:cs="TH Sarabun New"/>
          <w:b/>
          <w:bCs/>
          <w:sz w:val="28"/>
        </w:rPr>
      </w:pPr>
    </w:p>
    <w:p w14:paraId="28F4E1D2" w14:textId="77777777" w:rsidR="00517151" w:rsidRDefault="00517151" w:rsidP="00D04C54">
      <w:pPr>
        <w:spacing w:after="0"/>
        <w:rPr>
          <w:rFonts w:ascii="TH Sarabun New" w:hAnsi="TH Sarabun New" w:cs="TH Sarabun New"/>
          <w:b/>
          <w:bCs/>
          <w:sz w:val="28"/>
        </w:rPr>
      </w:pPr>
    </w:p>
    <w:p w14:paraId="3F9364AF" w14:textId="77777777" w:rsidR="00517151" w:rsidRDefault="00517151" w:rsidP="00517151">
      <w:pPr>
        <w:spacing w:after="0"/>
        <w:rPr>
          <w:rFonts w:ascii="TH Sarabun New" w:hAnsi="TH Sarabun New" w:cs="TH Sarabun New"/>
          <w:b/>
          <w:bCs/>
          <w:sz w:val="28"/>
        </w:rPr>
      </w:pPr>
    </w:p>
    <w:p w14:paraId="271DE1A6" w14:textId="319BC2F8" w:rsidR="00522774" w:rsidRDefault="00CE62F1" w:rsidP="00517151">
      <w:pPr>
        <w:spacing w:after="0"/>
        <w:rPr>
          <w:rFonts w:ascii="TH Sarabun New" w:hAnsi="TH Sarabun New" w:cs="TH Sarabun New"/>
          <w:sz w:val="28"/>
        </w:rPr>
      </w:pPr>
      <w:r w:rsidRPr="00820AF9">
        <w:rPr>
          <w:rFonts w:ascii="TH Sarabun New" w:hAnsi="TH Sarabun New" w:cs="TH Sarabun New"/>
          <w:b/>
          <w:bCs/>
          <w:sz w:val="28"/>
        </w:rPr>
        <w:t>Fig. 2</w:t>
      </w:r>
      <w:r w:rsidRPr="00820AF9">
        <w:rPr>
          <w:rFonts w:ascii="TH Sarabun New" w:hAnsi="TH Sarabun New" w:cs="TH Sarabun New"/>
          <w:sz w:val="28"/>
          <w:cs/>
        </w:rPr>
        <w:t xml:space="preserve"> </w:t>
      </w:r>
      <w:r w:rsidRPr="00820AF9">
        <w:rPr>
          <w:rFonts w:ascii="TH Sarabun New" w:hAnsi="TH Sarabun New" w:cs="TH Sarabun New"/>
          <w:sz w:val="28"/>
        </w:rPr>
        <w:t>Elastic Modulus (E) of Natural Rubber Latex Foam (MPa)</w:t>
      </w:r>
    </w:p>
    <w:p w14:paraId="573EA595" w14:textId="77777777" w:rsidR="00517151" w:rsidRPr="00517151" w:rsidRDefault="00517151" w:rsidP="00517151">
      <w:pPr>
        <w:spacing w:after="0"/>
        <w:rPr>
          <w:rFonts w:ascii="TH Sarabun New" w:hAnsi="TH Sarabun New" w:cs="TH Sarabun New"/>
          <w:sz w:val="28"/>
        </w:rPr>
      </w:pPr>
    </w:p>
    <w:p w14:paraId="1C70C62F" w14:textId="414C4C74" w:rsidR="00D04C54" w:rsidRPr="00F43941" w:rsidRDefault="00B24034" w:rsidP="00D04C54">
      <w:pPr>
        <w:spacing w:after="0" w:line="240" w:lineRule="auto"/>
        <w:jc w:val="thaiDistribute"/>
        <w:rPr>
          <w:rFonts w:ascii="TH Sarabun New" w:hAnsi="TH Sarabun New" w:cs="TH Sarabun New"/>
          <w:b/>
          <w:bCs/>
          <w:sz w:val="28"/>
        </w:rPr>
      </w:pPr>
      <w:r w:rsidRPr="00F43941">
        <w:rPr>
          <w:rFonts w:ascii="TH Sarabun New" w:hAnsi="TH Sarabun New" w:cs="TH Sarabun New"/>
          <w:b/>
          <w:bCs/>
          <w:sz w:val="28"/>
        </w:rPr>
        <w:t>Conclusions</w:t>
      </w:r>
    </w:p>
    <w:p w14:paraId="555C649E" w14:textId="77777777" w:rsidR="009F7EB9" w:rsidRDefault="00D04C54" w:rsidP="00D04C54">
      <w:pPr>
        <w:spacing w:after="0" w:line="240" w:lineRule="auto"/>
        <w:jc w:val="thaiDistribute"/>
        <w:rPr>
          <w:rFonts w:ascii="TH Sarabun New" w:hAnsi="TH Sarabun New" w:cs="TH Sarabun New"/>
          <w:sz w:val="28"/>
        </w:rPr>
      </w:pPr>
      <w:r w:rsidRPr="00F43941">
        <w:rPr>
          <w:rFonts w:ascii="TH Sarabun New" w:hAnsi="TH Sarabun New" w:cs="TH Sarabun New"/>
          <w:sz w:val="28"/>
        </w:rPr>
        <w:tab/>
      </w:r>
      <w:r w:rsidRPr="009F7EB9">
        <w:rPr>
          <w:rFonts w:ascii="TH Sarabun New" w:hAnsi="TH Sarabun New" w:cs="TH Sarabun New"/>
          <w:spacing w:val="-6"/>
          <w:sz w:val="28"/>
        </w:rPr>
        <w:t>From the tensile testing of carbon rubber</w:t>
      </w:r>
      <w:r w:rsidRPr="00F43941">
        <w:rPr>
          <w:rFonts w:ascii="TH Sarabun New" w:hAnsi="TH Sarabun New" w:cs="TH Sarabun New"/>
          <w:sz w:val="28"/>
        </w:rPr>
        <w:t xml:space="preserve"> sheets, the results indicated that formulation 3 exhibited the best performance in terms of </w:t>
      </w:r>
      <w:r w:rsidRPr="009F7EB9">
        <w:rPr>
          <w:rFonts w:ascii="TH Sarabun New" w:hAnsi="TH Sarabun New" w:cs="TH Sarabun New"/>
          <w:spacing w:val="4"/>
          <w:sz w:val="28"/>
        </w:rPr>
        <w:t>tensile strength and elongation behavior.</w:t>
      </w:r>
      <w:r w:rsidRPr="00F43941">
        <w:rPr>
          <w:rFonts w:ascii="TH Sarabun New" w:hAnsi="TH Sarabun New" w:cs="TH Sarabun New"/>
          <w:sz w:val="28"/>
        </w:rPr>
        <w:t xml:space="preserve"> </w:t>
      </w:r>
      <w:r w:rsidRPr="009F7EB9">
        <w:rPr>
          <w:rFonts w:ascii="TH Sarabun New" w:hAnsi="TH Sarabun New" w:cs="TH Sarabun New"/>
          <w:spacing w:val="12"/>
          <w:sz w:val="28"/>
        </w:rPr>
        <w:t>During testing, this formulation withstood</w:t>
      </w:r>
      <w:r w:rsidRPr="00F43941">
        <w:rPr>
          <w:rFonts w:ascii="TH Sarabun New" w:hAnsi="TH Sarabun New" w:cs="TH Sarabun New"/>
          <w:sz w:val="28"/>
        </w:rPr>
        <w:t xml:space="preserve"> </w:t>
      </w:r>
    </w:p>
    <w:p w14:paraId="41D18A1E" w14:textId="77777777" w:rsidR="00E600F3" w:rsidRDefault="00D04C54" w:rsidP="00D04C54">
      <w:pPr>
        <w:spacing w:after="0" w:line="240" w:lineRule="auto"/>
        <w:jc w:val="thaiDistribute"/>
        <w:rPr>
          <w:rFonts w:ascii="TH Sarabun New" w:hAnsi="TH Sarabun New" w:cs="TH Sarabun New"/>
          <w:sz w:val="28"/>
        </w:rPr>
      </w:pPr>
      <w:r w:rsidRPr="00F43941">
        <w:rPr>
          <w:rFonts w:ascii="TH Sarabun New" w:hAnsi="TH Sarabun New" w:cs="TH Sarabun New"/>
          <w:sz w:val="28"/>
        </w:rPr>
        <w:t xml:space="preserve">a higher tensile load before failure compared to the other formulations, indicating a stronger internal structure and improved interfacial bonding between natural rubber and carbon black. In addition, formulation 3 demonstrated </w:t>
      </w:r>
      <w:r w:rsidRPr="002E6183">
        <w:rPr>
          <w:rFonts w:ascii="TH Sarabun New" w:hAnsi="TH Sarabun New" w:cs="TH Sarabun New"/>
          <w:spacing w:val="-8"/>
          <w:sz w:val="28"/>
        </w:rPr>
        <w:t>a balanced elongation behavior without becoming</w:t>
      </w:r>
      <w:r w:rsidRPr="00F43941">
        <w:rPr>
          <w:rFonts w:ascii="TH Sarabun New" w:hAnsi="TH Sarabun New" w:cs="TH Sarabun New"/>
          <w:sz w:val="28"/>
        </w:rPr>
        <w:t xml:space="preserve"> </w:t>
      </w:r>
      <w:r w:rsidRPr="002E6183">
        <w:rPr>
          <w:rFonts w:ascii="TH Sarabun New" w:hAnsi="TH Sarabun New" w:cs="TH Sarabun New"/>
          <w:spacing w:val="4"/>
          <w:sz w:val="28"/>
        </w:rPr>
        <w:t>brittle or easily fractured under continuous</w:t>
      </w:r>
      <w:r w:rsidRPr="009F7EB9">
        <w:rPr>
          <w:rFonts w:ascii="TH Sarabun New" w:hAnsi="TH Sarabun New" w:cs="TH Sarabun New"/>
          <w:spacing w:val="-6"/>
          <w:sz w:val="28"/>
        </w:rPr>
        <w:t xml:space="preserve"> loading. This suggests that the material</w:t>
      </w:r>
      <w:r w:rsidRPr="00F43941">
        <w:rPr>
          <w:rFonts w:ascii="TH Sarabun New" w:hAnsi="TH Sarabun New" w:cs="TH Sarabun New"/>
          <w:sz w:val="28"/>
        </w:rPr>
        <w:t xml:space="preserve"> </w:t>
      </w:r>
      <w:r w:rsidRPr="009F7EB9">
        <w:rPr>
          <w:rFonts w:ascii="TH Sarabun New" w:hAnsi="TH Sarabun New" w:cs="TH Sarabun New"/>
          <w:spacing w:val="4"/>
          <w:sz w:val="28"/>
        </w:rPr>
        <w:t>possesses an appropriate balance between</w:t>
      </w:r>
      <w:r w:rsidRPr="00F43941">
        <w:rPr>
          <w:rFonts w:ascii="TH Sarabun New" w:hAnsi="TH Sarabun New" w:cs="TH Sarabun New"/>
          <w:sz w:val="28"/>
        </w:rPr>
        <w:t xml:space="preserve"> </w:t>
      </w:r>
      <w:r w:rsidRPr="009F7EB9">
        <w:rPr>
          <w:rFonts w:ascii="TH Sarabun New" w:hAnsi="TH Sarabun New" w:cs="TH Sarabun New"/>
          <w:spacing w:val="8"/>
          <w:sz w:val="28"/>
        </w:rPr>
        <w:t>toughness and elasticity. It is assumed that</w:t>
      </w:r>
      <w:r w:rsidRPr="00F43941">
        <w:rPr>
          <w:rFonts w:ascii="TH Sarabun New" w:hAnsi="TH Sarabun New" w:cs="TH Sarabun New"/>
          <w:sz w:val="28"/>
        </w:rPr>
        <w:t xml:space="preserve"> </w:t>
      </w:r>
      <w:r w:rsidRPr="009F7EB9">
        <w:rPr>
          <w:rFonts w:ascii="TH Sarabun New" w:hAnsi="TH Sarabun New" w:cs="TH Sarabun New"/>
          <w:spacing w:val="8"/>
          <w:sz w:val="28"/>
        </w:rPr>
        <w:t xml:space="preserve">the carbon black content in formulation 3 </w:t>
      </w:r>
      <w:r w:rsidRPr="00F43941">
        <w:rPr>
          <w:rFonts w:ascii="TH Sarabun New" w:hAnsi="TH Sarabun New" w:cs="TH Sarabun New"/>
          <w:sz w:val="28"/>
        </w:rPr>
        <w:t xml:space="preserve">is optimal, </w:t>
      </w:r>
      <w:r w:rsidRPr="00E600F3">
        <w:rPr>
          <w:rFonts w:ascii="TH Sarabun New" w:hAnsi="TH Sarabun New" w:cs="TH Sarabun New"/>
          <w:spacing w:val="-4"/>
          <w:sz w:val="28"/>
        </w:rPr>
        <w:t>effectively reinforcing the rubber matrix without</w:t>
      </w:r>
      <w:r w:rsidRPr="00F43941">
        <w:rPr>
          <w:rFonts w:ascii="TH Sarabun New" w:hAnsi="TH Sarabun New" w:cs="TH Sarabun New"/>
          <w:sz w:val="28"/>
        </w:rPr>
        <w:t xml:space="preserve"> </w:t>
      </w:r>
      <w:r w:rsidRPr="00E600F3">
        <w:rPr>
          <w:rFonts w:ascii="TH Sarabun New" w:hAnsi="TH Sarabun New" w:cs="TH Sarabun New"/>
          <w:spacing w:val="12"/>
          <w:sz w:val="28"/>
        </w:rPr>
        <w:t>causing excessive stiffness or brittleness.</w:t>
      </w:r>
      <w:r w:rsidRPr="00F43941">
        <w:rPr>
          <w:rFonts w:ascii="TH Sarabun New" w:hAnsi="TH Sarabun New" w:cs="TH Sarabun New"/>
          <w:sz w:val="28"/>
        </w:rPr>
        <w:t xml:space="preserve"> </w:t>
      </w:r>
    </w:p>
    <w:p w14:paraId="5CA15E53" w14:textId="5168F025" w:rsidR="00D04C54" w:rsidRPr="00F43941" w:rsidRDefault="00D04C54" w:rsidP="00D04C54">
      <w:pPr>
        <w:spacing w:after="0" w:line="240" w:lineRule="auto"/>
        <w:jc w:val="thaiDistribute"/>
        <w:rPr>
          <w:rFonts w:ascii="TH Sarabun New" w:hAnsi="TH Sarabun New" w:cs="TH Sarabun New"/>
          <w:sz w:val="28"/>
        </w:rPr>
      </w:pPr>
      <w:r w:rsidRPr="00F43941">
        <w:rPr>
          <w:rFonts w:ascii="TH Sarabun New" w:hAnsi="TH Sarabun New" w:cs="TH Sarabun New"/>
          <w:sz w:val="28"/>
        </w:rPr>
        <w:t xml:space="preserve">In comparison, formulations with lower carbon black content exhibited lower </w:t>
      </w:r>
      <w:r w:rsidRPr="009F7EB9">
        <w:rPr>
          <w:rFonts w:ascii="TH Sarabun New" w:hAnsi="TH Sarabun New" w:cs="TH Sarabun New"/>
          <w:spacing w:val="-4"/>
          <w:sz w:val="28"/>
        </w:rPr>
        <w:t>mechanical strength, while those with excessive</w:t>
      </w:r>
      <w:r w:rsidRPr="00F43941">
        <w:rPr>
          <w:rFonts w:ascii="TH Sarabun New" w:hAnsi="TH Sarabun New" w:cs="TH Sarabun New"/>
          <w:sz w:val="28"/>
        </w:rPr>
        <w:t xml:space="preserve"> carbon black tended to become overly stiff and </w:t>
      </w:r>
      <w:r w:rsidRPr="009F7EB9">
        <w:rPr>
          <w:rFonts w:ascii="TH Sarabun New" w:hAnsi="TH Sarabun New" w:cs="TH Sarabun New"/>
          <w:spacing w:val="4"/>
          <w:sz w:val="28"/>
        </w:rPr>
        <w:t>prone to fracture. Therefore, formulation 3 represents</w:t>
      </w:r>
      <w:r w:rsidRPr="00F43941">
        <w:rPr>
          <w:rFonts w:ascii="TH Sarabun New" w:hAnsi="TH Sarabun New" w:cs="TH Sarabun New"/>
          <w:sz w:val="28"/>
        </w:rPr>
        <w:t xml:space="preserve"> the best balance between strength </w:t>
      </w:r>
      <w:r w:rsidRPr="009F7EB9">
        <w:rPr>
          <w:rFonts w:ascii="TH Sarabun New" w:hAnsi="TH Sarabun New" w:cs="TH Sarabun New"/>
          <w:spacing w:val="4"/>
          <w:sz w:val="28"/>
        </w:rPr>
        <w:t>and flexibility and is considered the most</w:t>
      </w:r>
      <w:r w:rsidRPr="00F43941">
        <w:rPr>
          <w:rFonts w:ascii="TH Sarabun New" w:hAnsi="TH Sarabun New" w:cs="TH Sarabun New"/>
          <w:sz w:val="28"/>
        </w:rPr>
        <w:t xml:space="preserve"> suitable formulation for further development in load-bearing or health-related applications.</w:t>
      </w:r>
    </w:p>
    <w:p w14:paraId="2EF86E12" w14:textId="77777777" w:rsidR="009F7EB9" w:rsidRPr="009F7EB9" w:rsidRDefault="00D04C54" w:rsidP="00D04C54">
      <w:pPr>
        <w:spacing w:after="0" w:line="240" w:lineRule="auto"/>
        <w:jc w:val="thaiDistribute"/>
        <w:rPr>
          <w:rFonts w:ascii="TH Sarabun New" w:hAnsi="TH Sarabun New" w:cs="TH Sarabun New"/>
          <w:sz w:val="28"/>
        </w:rPr>
      </w:pPr>
      <w:r w:rsidRPr="00F43941">
        <w:rPr>
          <w:rFonts w:ascii="TH Sarabun New" w:hAnsi="TH Sarabun New" w:cs="TH Sarabun New"/>
          <w:sz w:val="28"/>
        </w:rPr>
        <w:tab/>
      </w:r>
      <w:r w:rsidRPr="009F7EB9">
        <w:rPr>
          <w:rFonts w:ascii="TH Sarabun New" w:hAnsi="TH Sarabun New" w:cs="TH Sarabun New"/>
          <w:spacing w:val="14"/>
          <w:sz w:val="28"/>
        </w:rPr>
        <w:t>For natural rubber latex foam</w:t>
      </w:r>
      <w:r w:rsidRPr="009F7EB9">
        <w:rPr>
          <w:rFonts w:ascii="TH Sarabun New" w:hAnsi="TH Sarabun New" w:cs="TH Sarabun New"/>
          <w:sz w:val="28"/>
        </w:rPr>
        <w:t xml:space="preserve">, </w:t>
      </w:r>
    </w:p>
    <w:p w14:paraId="1924280E" w14:textId="77777777" w:rsidR="009F7EB9" w:rsidRDefault="00D04C54" w:rsidP="00D04C54">
      <w:pPr>
        <w:spacing w:after="0" w:line="240" w:lineRule="auto"/>
        <w:jc w:val="thaiDistribute"/>
        <w:rPr>
          <w:rFonts w:ascii="TH Sarabun New" w:hAnsi="TH Sarabun New" w:cs="TH Sarabun New"/>
          <w:sz w:val="28"/>
        </w:rPr>
      </w:pPr>
      <w:r w:rsidRPr="009F7EB9">
        <w:rPr>
          <w:rFonts w:ascii="TH Sarabun New" w:hAnsi="TH Sarabun New" w:cs="TH Sarabun New"/>
          <w:sz w:val="28"/>
        </w:rPr>
        <w:t>the mechanical</w:t>
      </w:r>
      <w:r w:rsidRPr="00F43941">
        <w:rPr>
          <w:rFonts w:ascii="TH Sarabun New" w:hAnsi="TH Sarabun New" w:cs="TH Sarabun New"/>
          <w:sz w:val="28"/>
        </w:rPr>
        <w:t xml:space="preserve"> properties including tensile </w:t>
      </w:r>
      <w:r w:rsidRPr="009F7EB9">
        <w:rPr>
          <w:rFonts w:ascii="TH Sarabun New" w:hAnsi="TH Sarabun New" w:cs="TH Sarabun New"/>
          <w:spacing w:val="-8"/>
          <w:sz w:val="28"/>
        </w:rPr>
        <w:t>strength, elongation, elastic modulus (E-modulus),</w:t>
      </w:r>
      <w:r w:rsidRPr="00F43941">
        <w:rPr>
          <w:rFonts w:ascii="TH Sarabun New" w:hAnsi="TH Sarabun New" w:cs="TH Sarabun New"/>
          <w:sz w:val="28"/>
        </w:rPr>
        <w:t xml:space="preserve"> compressive behavior, and impact resistance </w:t>
      </w:r>
      <w:r w:rsidRPr="009F7EB9">
        <w:rPr>
          <w:rFonts w:ascii="TH Sarabun New" w:hAnsi="TH Sarabun New" w:cs="TH Sarabun New"/>
          <w:spacing w:val="-4"/>
          <w:sz w:val="28"/>
        </w:rPr>
        <w:t>showed distinct differences among formulations</w:t>
      </w:r>
      <w:r w:rsidRPr="00F43941">
        <w:rPr>
          <w:rFonts w:ascii="TH Sarabun New" w:hAnsi="TH Sarabun New" w:cs="TH Sarabun New"/>
          <w:sz w:val="28"/>
        </w:rPr>
        <w:t xml:space="preserve">. Overall, formulation 1 demonstrated the best </w:t>
      </w:r>
      <w:r w:rsidRPr="00F43941">
        <w:rPr>
          <w:rFonts w:ascii="TH Sarabun New" w:hAnsi="TH Sarabun New" w:cs="TH Sarabun New"/>
          <w:sz w:val="28"/>
        </w:rPr>
        <w:lastRenderedPageBreak/>
        <w:t xml:space="preserve">overall performance, exhibiting a balanced combination of strength and flexibility. </w:t>
      </w:r>
    </w:p>
    <w:p w14:paraId="35AC765C" w14:textId="0BA3774B" w:rsidR="00D04C54" w:rsidRPr="00D04C54" w:rsidRDefault="00D04C54" w:rsidP="00D04C54">
      <w:pPr>
        <w:spacing w:after="0" w:line="240" w:lineRule="auto"/>
        <w:jc w:val="thaiDistribute"/>
        <w:rPr>
          <w:rFonts w:ascii="TH SarabunPSK" w:hAnsi="TH SarabunPSK" w:cs="TH SarabunPSK"/>
          <w:sz w:val="28"/>
        </w:rPr>
      </w:pPr>
      <w:r w:rsidRPr="009F7EB9">
        <w:rPr>
          <w:rFonts w:ascii="TH Sarabun New" w:hAnsi="TH Sarabun New" w:cs="TH Sarabun New"/>
          <w:spacing w:val="4"/>
          <w:sz w:val="28"/>
        </w:rPr>
        <w:t>It showed good tensile and compressive resistance,</w:t>
      </w:r>
      <w:r w:rsidRPr="009F7EB9">
        <w:rPr>
          <w:rFonts w:ascii="TH SarabunPSK" w:hAnsi="TH SarabunPSK" w:cs="TH SarabunPSK"/>
          <w:spacing w:val="4"/>
          <w:sz w:val="28"/>
        </w:rPr>
        <w:t xml:space="preserve"> appropriate elastic recovery, and</w:t>
      </w:r>
      <w:r w:rsidRPr="00D04C54">
        <w:rPr>
          <w:rFonts w:ascii="TH SarabunPSK" w:hAnsi="TH SarabunPSK" w:cs="TH SarabunPSK"/>
          <w:sz w:val="28"/>
        </w:rPr>
        <w:t xml:space="preserve"> effective deformation control. Impact testing using a drop-weight method revealed that formulation 1 had the lowest average thickness change, indicating superior energy absorption capability. The carbon sheet marking pattern </w:t>
      </w:r>
      <w:r w:rsidRPr="009F7EB9">
        <w:rPr>
          <w:rFonts w:ascii="TH SarabunPSK" w:hAnsi="TH SarabunPSK" w:cs="TH SarabunPSK"/>
          <w:spacing w:val="-8"/>
          <w:sz w:val="28"/>
        </w:rPr>
        <w:t>also showed a wide and uniform stress distribution</w:t>
      </w:r>
      <w:r w:rsidRPr="00D04C54">
        <w:rPr>
          <w:rFonts w:ascii="TH SarabunPSK" w:hAnsi="TH SarabunPSK" w:cs="TH SarabunPSK"/>
          <w:sz w:val="28"/>
        </w:rPr>
        <w:t xml:space="preserve"> </w:t>
      </w:r>
      <w:r w:rsidRPr="009F7EB9">
        <w:rPr>
          <w:rFonts w:ascii="TH SarabunPSK" w:hAnsi="TH SarabunPSK" w:cs="TH SarabunPSK"/>
          <w:spacing w:val="-4"/>
          <w:sz w:val="28"/>
        </w:rPr>
        <w:t>without localized stress concentration, confirming</w:t>
      </w:r>
      <w:r w:rsidRPr="00D04C54">
        <w:rPr>
          <w:rFonts w:ascii="TH SarabunPSK" w:hAnsi="TH SarabunPSK" w:cs="TH SarabunPSK"/>
          <w:sz w:val="28"/>
        </w:rPr>
        <w:t xml:space="preserve"> efficient impact dispersion.</w:t>
      </w:r>
    </w:p>
    <w:p w14:paraId="344589F4" w14:textId="73482CDB" w:rsidR="00D04C54" w:rsidRPr="00D04C54" w:rsidRDefault="00D04C54" w:rsidP="00D04C54">
      <w:pPr>
        <w:spacing w:after="0" w:line="240" w:lineRule="auto"/>
        <w:jc w:val="thaiDistribute"/>
        <w:rPr>
          <w:rFonts w:ascii="TH SarabunPSK" w:hAnsi="TH SarabunPSK" w:cs="TH SarabunPSK"/>
          <w:sz w:val="28"/>
        </w:rPr>
      </w:pPr>
      <w:r>
        <w:rPr>
          <w:rFonts w:ascii="TH SarabunPSK" w:hAnsi="TH SarabunPSK" w:cs="TH SarabunPSK"/>
          <w:sz w:val="28"/>
        </w:rPr>
        <w:tab/>
      </w:r>
      <w:r w:rsidRPr="009F7EB9">
        <w:rPr>
          <w:rFonts w:ascii="TH SarabunPSK" w:hAnsi="TH SarabunPSK" w:cs="TH SarabunPSK"/>
          <w:spacing w:val="4"/>
          <w:sz w:val="28"/>
        </w:rPr>
        <w:t>Formulations 2 and 5 exhibited high</w:t>
      </w:r>
      <w:r w:rsidRPr="00D04C54">
        <w:rPr>
          <w:rFonts w:ascii="TH SarabunPSK" w:hAnsi="TH SarabunPSK" w:cs="TH SarabunPSK"/>
          <w:sz w:val="28"/>
        </w:rPr>
        <w:t xml:space="preserve"> </w:t>
      </w:r>
      <w:r w:rsidRPr="009F7EB9">
        <w:rPr>
          <w:rFonts w:ascii="TH SarabunPSK" w:hAnsi="TH SarabunPSK" w:cs="TH SarabunPSK"/>
          <w:spacing w:val="-4"/>
          <w:sz w:val="28"/>
        </w:rPr>
        <w:t>softness and high elongation, but lower structural</w:t>
      </w:r>
      <w:r w:rsidRPr="00D04C54">
        <w:rPr>
          <w:rFonts w:ascii="TH SarabunPSK" w:hAnsi="TH SarabunPSK" w:cs="TH SarabunPSK"/>
          <w:sz w:val="28"/>
        </w:rPr>
        <w:t xml:space="preserve"> </w:t>
      </w:r>
      <w:r w:rsidRPr="009F7EB9">
        <w:rPr>
          <w:rFonts w:ascii="TH SarabunPSK" w:hAnsi="TH SarabunPSK" w:cs="TH SarabunPSK"/>
          <w:spacing w:val="4"/>
          <w:sz w:val="28"/>
        </w:rPr>
        <w:t>strength, resulting in slightly reduced load</w:t>
      </w:r>
      <w:r w:rsidRPr="009F7EB9">
        <w:rPr>
          <w:rFonts w:ascii="TH SarabunPSK" w:hAnsi="TH SarabunPSK" w:cs="TH SarabunPSK"/>
          <w:spacing w:val="-4"/>
          <w:sz w:val="28"/>
        </w:rPr>
        <w:t xml:space="preserve"> </w:t>
      </w:r>
      <w:r w:rsidRPr="00C91FCD">
        <w:rPr>
          <w:rFonts w:ascii="TH SarabunPSK" w:hAnsi="TH SarabunPSK" w:cs="TH SarabunPSK"/>
          <w:spacing w:val="-4"/>
          <w:sz w:val="28"/>
        </w:rPr>
        <w:t>distribution performance. Formulation 3 showed</w:t>
      </w:r>
      <w:r w:rsidRPr="00D04C54">
        <w:rPr>
          <w:rFonts w:ascii="TH SarabunPSK" w:hAnsi="TH SarabunPSK" w:cs="TH SarabunPSK"/>
          <w:sz w:val="28"/>
        </w:rPr>
        <w:t xml:space="preserve"> moderate properties in terms of strength, elasticity, and force distribution. Meanwhile, formulation 4 was the softest and exhibited </w:t>
      </w:r>
      <w:r w:rsidRPr="00C91FCD">
        <w:rPr>
          <w:rFonts w:ascii="TH SarabunPSK" w:hAnsi="TH SarabunPSK" w:cs="TH SarabunPSK"/>
          <w:spacing w:val="-4"/>
          <w:sz w:val="28"/>
        </w:rPr>
        <w:t>significant deformation; although it could absorb</w:t>
      </w:r>
      <w:r w:rsidRPr="00D04C54">
        <w:rPr>
          <w:rFonts w:ascii="TH SarabunPSK" w:hAnsi="TH SarabunPSK" w:cs="TH SarabunPSK"/>
          <w:sz w:val="28"/>
        </w:rPr>
        <w:t xml:space="preserve"> impact energy, it showed poor deformation control and clear stress concentration areas.</w:t>
      </w:r>
    </w:p>
    <w:p w14:paraId="6ACA2A02" w14:textId="32EDD495" w:rsidR="00D04C54" w:rsidRPr="00D04C54" w:rsidRDefault="00D04C54" w:rsidP="00D04C54">
      <w:pPr>
        <w:spacing w:after="0" w:line="240" w:lineRule="auto"/>
        <w:jc w:val="thaiDistribute"/>
        <w:rPr>
          <w:rFonts w:ascii="TH SarabunPSK" w:hAnsi="TH SarabunPSK" w:cs="TH SarabunPSK"/>
          <w:sz w:val="28"/>
        </w:rPr>
      </w:pPr>
      <w:r>
        <w:rPr>
          <w:rFonts w:ascii="TH SarabunPSK" w:hAnsi="TH SarabunPSK" w:cs="TH SarabunPSK"/>
          <w:sz w:val="28"/>
        </w:rPr>
        <w:tab/>
      </w:r>
      <w:r w:rsidRPr="00D04C54">
        <w:rPr>
          <w:rFonts w:ascii="TH SarabunPSK" w:hAnsi="TH SarabunPSK" w:cs="TH SarabunPSK"/>
          <w:sz w:val="28"/>
        </w:rPr>
        <w:t>Overall, formulation 1 was identified as the most suitable for applications requiring load support, impact absorption, and effective stress distribution.</w:t>
      </w:r>
    </w:p>
    <w:p w14:paraId="55C64DDF" w14:textId="77777777" w:rsidR="00C91FCD" w:rsidRDefault="00D04C54" w:rsidP="00F43941">
      <w:pPr>
        <w:spacing w:after="0" w:line="240" w:lineRule="auto"/>
        <w:jc w:val="thaiDistribute"/>
        <w:rPr>
          <w:rFonts w:ascii="TH SarabunPSK" w:hAnsi="TH SarabunPSK" w:cs="TH SarabunPSK"/>
          <w:sz w:val="28"/>
        </w:rPr>
      </w:pPr>
      <w:r>
        <w:rPr>
          <w:rFonts w:ascii="TH SarabunPSK" w:hAnsi="TH SarabunPSK" w:cs="TH SarabunPSK"/>
          <w:sz w:val="28"/>
        </w:rPr>
        <w:tab/>
      </w:r>
      <w:r w:rsidRPr="00C91FCD">
        <w:rPr>
          <w:rFonts w:ascii="TH SarabunPSK" w:hAnsi="TH SarabunPSK" w:cs="TH SarabunPSK"/>
          <w:spacing w:val="-10"/>
          <w:sz w:val="28"/>
        </w:rPr>
        <w:t>When formulation 1 was further developed</w:t>
      </w:r>
      <w:r w:rsidRPr="00D04C54">
        <w:rPr>
          <w:rFonts w:ascii="TH SarabunPSK" w:hAnsi="TH SarabunPSK" w:cs="TH SarabunPSK"/>
          <w:sz w:val="28"/>
        </w:rPr>
        <w:t xml:space="preserve"> </w:t>
      </w:r>
      <w:r w:rsidRPr="00C91FCD">
        <w:rPr>
          <w:rFonts w:ascii="TH SarabunPSK" w:hAnsi="TH SarabunPSK" w:cs="TH SarabunPSK"/>
          <w:spacing w:val="6"/>
          <w:sz w:val="28"/>
        </w:rPr>
        <w:t xml:space="preserve">into a three-layer structure consisting of </w:t>
      </w:r>
      <w:r w:rsidRPr="00D04C54">
        <w:rPr>
          <w:rFonts w:ascii="TH SarabunPSK" w:hAnsi="TH SarabunPSK" w:cs="TH SarabunPSK"/>
          <w:sz w:val="28"/>
        </w:rPr>
        <w:t xml:space="preserve">formulation 3 carbon rubber as the bottom layer, EVA foam as the middle layer, and </w:t>
      </w:r>
      <w:r w:rsidRPr="00C91FCD">
        <w:rPr>
          <w:rFonts w:ascii="TH SarabunPSK" w:hAnsi="TH SarabunPSK" w:cs="TH SarabunPSK"/>
          <w:spacing w:val="10"/>
          <w:sz w:val="28"/>
        </w:rPr>
        <w:t>formulation 1 latex foam as the top layer</w:t>
      </w:r>
      <w:r w:rsidRPr="00D04C54">
        <w:rPr>
          <w:rFonts w:ascii="TH SarabunPSK" w:hAnsi="TH SarabunPSK" w:cs="TH SarabunPSK"/>
          <w:sz w:val="28"/>
        </w:rPr>
        <w:t xml:space="preserve">, </w:t>
      </w:r>
    </w:p>
    <w:p w14:paraId="68BA7CCB" w14:textId="28A179B1" w:rsidR="00D04C54" w:rsidRDefault="00D04C54" w:rsidP="00F43941">
      <w:pPr>
        <w:spacing w:after="0" w:line="240" w:lineRule="auto"/>
        <w:jc w:val="thaiDistribute"/>
        <w:rPr>
          <w:rFonts w:ascii="TH Sarabun New" w:hAnsi="TH Sarabun New" w:cs="TH Sarabun New"/>
          <w:sz w:val="28"/>
        </w:rPr>
      </w:pPr>
      <w:r w:rsidRPr="00C91FCD">
        <w:rPr>
          <w:rFonts w:ascii="TH SarabunPSK" w:hAnsi="TH SarabunPSK" w:cs="TH SarabunPSK"/>
          <w:spacing w:val="-8"/>
          <w:sz w:val="28"/>
        </w:rPr>
        <w:t>the mechanical performance improved significantly</w:t>
      </w:r>
      <w:r w:rsidRPr="00D04C54">
        <w:rPr>
          <w:rFonts w:ascii="TH SarabunPSK" w:hAnsi="TH SarabunPSK" w:cs="TH SarabunPSK"/>
          <w:sz w:val="28"/>
        </w:rPr>
        <w:t xml:space="preserve">. Drop-weight impact testing showed an average </w:t>
      </w:r>
      <w:r w:rsidRPr="00C91FCD">
        <w:rPr>
          <w:rFonts w:ascii="TH SarabunPSK" w:hAnsi="TH SarabunPSK" w:cs="TH SarabunPSK"/>
          <w:spacing w:val="-4"/>
          <w:sz w:val="28"/>
        </w:rPr>
        <w:t>deformation of approximately 1.07 mm. Although</w:t>
      </w:r>
      <w:r w:rsidRPr="00D04C54">
        <w:rPr>
          <w:rFonts w:ascii="TH SarabunPSK" w:hAnsi="TH SarabunPSK" w:cs="TH SarabunPSK"/>
          <w:sz w:val="28"/>
        </w:rPr>
        <w:t xml:space="preserve"> </w:t>
      </w:r>
      <w:r w:rsidRPr="00C91FCD">
        <w:rPr>
          <w:rFonts w:ascii="TH SarabunPSK" w:hAnsi="TH SarabunPSK" w:cs="TH SarabunPSK"/>
          <w:spacing w:val="-8"/>
          <w:sz w:val="28"/>
        </w:rPr>
        <w:t>this value indicates greater deformation compared</w:t>
      </w:r>
      <w:r w:rsidRPr="00D04C54">
        <w:rPr>
          <w:rFonts w:ascii="TH SarabunPSK" w:hAnsi="TH SarabunPSK" w:cs="TH SarabunPSK"/>
          <w:sz w:val="28"/>
        </w:rPr>
        <w:t xml:space="preserve"> </w:t>
      </w:r>
      <w:r w:rsidRPr="00C91FCD">
        <w:rPr>
          <w:rFonts w:ascii="TH SarabunPSK" w:hAnsi="TH SarabunPSK" w:cs="TH SarabunPSK"/>
          <w:spacing w:val="-6"/>
          <w:sz w:val="28"/>
        </w:rPr>
        <w:t>to single-layer samples, it is considered beneficial</w:t>
      </w:r>
      <w:r w:rsidRPr="00D04C54">
        <w:rPr>
          <w:rFonts w:ascii="TH SarabunPSK" w:hAnsi="TH SarabunPSK" w:cs="TH SarabunPSK"/>
          <w:sz w:val="28"/>
        </w:rPr>
        <w:t xml:space="preserve"> in engineering terms, as it reflects enhanced </w:t>
      </w:r>
      <w:r w:rsidRPr="00D04C54">
        <w:rPr>
          <w:rFonts w:ascii="TH SarabunPSK" w:hAnsi="TH SarabunPSK" w:cs="TH SarabunPSK"/>
          <w:sz w:val="28"/>
        </w:rPr>
        <w:t xml:space="preserve">energy absorption capacity. Furthermore, the system demonstrated good rebound behavior, with the impactor bouncing back to a relatively high position, indicating good </w:t>
      </w:r>
      <w:r w:rsidRPr="00F43941">
        <w:rPr>
          <w:rFonts w:ascii="TH Sarabun New" w:hAnsi="TH Sarabun New" w:cs="TH Sarabun New"/>
          <w:sz w:val="28"/>
        </w:rPr>
        <w:t xml:space="preserve">elastic recovery and energy return. No permanent deformation </w:t>
      </w:r>
      <w:r w:rsidRPr="00C91FCD">
        <w:rPr>
          <w:rFonts w:ascii="TH Sarabun New" w:hAnsi="TH Sarabun New" w:cs="TH Sarabun New"/>
          <w:spacing w:val="-4"/>
          <w:sz w:val="28"/>
        </w:rPr>
        <w:t>or structural instability was observed, confirming</w:t>
      </w:r>
      <w:r w:rsidRPr="00F43941">
        <w:rPr>
          <w:rFonts w:ascii="TH Sarabun New" w:hAnsi="TH Sarabun New" w:cs="TH Sarabun New"/>
          <w:sz w:val="28"/>
        </w:rPr>
        <w:t xml:space="preserve"> the effectiveness of the multilayer structure in improving overall mechanical performance.</w:t>
      </w:r>
    </w:p>
    <w:p w14:paraId="0C96DAC0" w14:textId="77777777" w:rsidR="00C91FCD" w:rsidRPr="00C91FCD" w:rsidRDefault="00C91FCD" w:rsidP="00F43941">
      <w:pPr>
        <w:spacing w:after="0" w:line="240" w:lineRule="auto"/>
        <w:jc w:val="thaiDistribute"/>
        <w:rPr>
          <w:rFonts w:ascii="TH Sarabun New" w:hAnsi="TH Sarabun New" w:cs="TH Sarabun New"/>
          <w:szCs w:val="22"/>
        </w:rPr>
      </w:pPr>
    </w:p>
    <w:p w14:paraId="18A80EE5" w14:textId="69FE75C5" w:rsidR="00F63A3D" w:rsidRPr="00F43941" w:rsidRDefault="00B24034" w:rsidP="00F43941">
      <w:pPr>
        <w:spacing w:after="0" w:line="240" w:lineRule="auto"/>
        <w:jc w:val="thaiDistribute"/>
        <w:rPr>
          <w:rFonts w:ascii="TH Sarabun New" w:hAnsi="TH Sarabun New" w:cs="TH Sarabun New" w:hint="cs"/>
          <w:b/>
          <w:bCs/>
          <w:sz w:val="28"/>
          <w:cs/>
        </w:rPr>
      </w:pPr>
      <w:r w:rsidRPr="00F43941">
        <w:rPr>
          <w:rFonts w:ascii="TH Sarabun New" w:hAnsi="TH Sarabun New" w:cs="TH Sarabun New"/>
          <w:b/>
          <w:bCs/>
          <w:sz w:val="28"/>
        </w:rPr>
        <w:t>Acknowledgments</w:t>
      </w:r>
      <w:r w:rsidRPr="00F43941">
        <w:rPr>
          <w:rFonts w:ascii="TH Sarabun New" w:hAnsi="TH Sarabun New" w:cs="TH Sarabun New"/>
          <w:b/>
          <w:bCs/>
          <w:sz w:val="28"/>
          <w:szCs w:val="22"/>
        </w:rPr>
        <w:t xml:space="preserve"> </w:t>
      </w:r>
    </w:p>
    <w:p w14:paraId="2865FCB5" w14:textId="705E3981" w:rsidR="00282096" w:rsidRPr="00F43941" w:rsidRDefault="00F43941" w:rsidP="00F43941">
      <w:pPr>
        <w:spacing w:after="0" w:line="240" w:lineRule="auto"/>
        <w:jc w:val="thaiDistribute"/>
        <w:rPr>
          <w:rFonts w:ascii="TH Sarabun New" w:hAnsi="TH Sarabun New" w:cs="TH Sarabun New"/>
          <w:sz w:val="28"/>
        </w:rPr>
      </w:pPr>
      <w:r w:rsidRPr="00F43941">
        <w:rPr>
          <w:rFonts w:ascii="TH Sarabun New" w:hAnsi="TH Sarabun New" w:cs="TH Sarabun New"/>
          <w:sz w:val="28"/>
        </w:rPr>
        <w:tab/>
        <w:t>Thank you to our advisor,</w:t>
      </w:r>
      <w:r>
        <w:rPr>
          <w:rFonts w:ascii="TH Sarabun New" w:hAnsi="TH Sarabun New" w:cs="TH Sarabun New"/>
          <w:sz w:val="28"/>
        </w:rPr>
        <w:t xml:space="preserve"> </w:t>
      </w:r>
      <w:r w:rsidRPr="00F43941">
        <w:rPr>
          <w:rFonts w:ascii="TH Sarabun New" w:hAnsi="TH Sarabun New" w:cs="TH Sarabun New"/>
          <w:sz w:val="28"/>
        </w:rPr>
        <w:t xml:space="preserve">Ms. Namthip </w:t>
      </w:r>
      <w:proofErr w:type="spellStart"/>
      <w:r w:rsidRPr="00F43941">
        <w:rPr>
          <w:rFonts w:ascii="TH Sarabun New" w:hAnsi="TH Sarabun New" w:cs="TH Sarabun New"/>
          <w:sz w:val="28"/>
        </w:rPr>
        <w:t>Srikaew</w:t>
      </w:r>
      <w:proofErr w:type="spellEnd"/>
      <w:r w:rsidRPr="00F43941">
        <w:rPr>
          <w:rFonts w:ascii="TH Sarabun New" w:hAnsi="TH Sarabun New" w:cs="TH Sarabun New"/>
          <w:sz w:val="28"/>
        </w:rPr>
        <w:t>, for her guidance and assistance in data collection. We would also like to express our gratitude to Princess Chulabhorn Science High School Loei for their support in conducting this study.</w:t>
      </w:r>
    </w:p>
    <w:p w14:paraId="4E445FF8" w14:textId="491D0DDA" w:rsidR="009F35C9" w:rsidRDefault="009F35C9" w:rsidP="00F63A3D">
      <w:pPr>
        <w:spacing w:after="0" w:line="240" w:lineRule="auto"/>
        <w:jc w:val="thaiDistribute"/>
        <w:rPr>
          <w:rFonts w:ascii="TH SarabunPSK" w:hAnsi="TH SarabunPSK" w:cs="TH SarabunPSK"/>
          <w:b/>
          <w:bCs/>
          <w:sz w:val="28"/>
        </w:rPr>
      </w:pPr>
    </w:p>
    <w:p w14:paraId="42665087" w14:textId="2ADC3D4B" w:rsidR="0098175B" w:rsidRPr="00D6218F" w:rsidRDefault="00B24034" w:rsidP="00F63A3D">
      <w:pPr>
        <w:spacing w:after="0" w:line="240" w:lineRule="auto"/>
        <w:jc w:val="thaiDistribute"/>
        <w:rPr>
          <w:rFonts w:ascii="TH Sarabun New" w:hAnsi="TH Sarabun New" w:cs="TH Sarabun New"/>
          <w:b/>
          <w:bCs/>
          <w:sz w:val="32"/>
          <w:szCs w:val="32"/>
          <w:cs/>
        </w:rPr>
      </w:pPr>
      <w:r w:rsidRPr="001A6D1D">
        <w:rPr>
          <w:rFonts w:ascii="TH Sarabun New" w:hAnsi="TH Sarabun New" w:cs="TH Sarabun New"/>
          <w:b/>
          <w:bCs/>
          <w:noProof/>
          <w:sz w:val="28"/>
        </w:rPr>
        <w:t>References</w:t>
      </w:r>
      <w:r w:rsidR="00F63A3D" w:rsidRPr="00D6218F">
        <w:rPr>
          <w:rFonts w:ascii="TH Sarabun New" w:hAnsi="TH Sarabun New" w:cs="TH Sarabun New"/>
          <w:b/>
          <w:bCs/>
          <w:sz w:val="32"/>
          <w:szCs w:val="32"/>
        </w:rPr>
        <w:t xml:space="preserve"> </w:t>
      </w:r>
    </w:p>
    <w:p w14:paraId="1C39E0CB" w14:textId="070FB24D" w:rsidR="006C683F" w:rsidRDefault="00522774" w:rsidP="00C91FCD">
      <w:pPr>
        <w:spacing w:after="0"/>
        <w:jc w:val="thaiDistribute"/>
        <w:rPr>
          <w:rFonts w:ascii="TH Sarabun New" w:hAnsi="TH Sarabun New" w:cs="TH Sarabun New"/>
          <w:sz w:val="28"/>
        </w:rPr>
      </w:pPr>
      <w:r w:rsidRPr="006C683F">
        <w:rPr>
          <w:rFonts w:ascii="TH Sarabun New" w:hAnsi="TH Sarabun New" w:cs="TH Sarabun New"/>
          <w:sz w:val="28"/>
        </w:rPr>
        <w:t xml:space="preserve">Adel A. </w:t>
      </w:r>
      <w:proofErr w:type="spellStart"/>
      <w:r w:rsidRPr="006C683F">
        <w:rPr>
          <w:rFonts w:ascii="TH Sarabun New" w:hAnsi="TH Sarabun New" w:cs="TH Sarabun New"/>
          <w:sz w:val="28"/>
        </w:rPr>
        <w:t>Koriem</w:t>
      </w:r>
      <w:proofErr w:type="spellEnd"/>
      <w:r w:rsidRPr="006C683F">
        <w:rPr>
          <w:rFonts w:ascii="TH Sarabun New" w:hAnsi="TH Sarabun New" w:cs="TH Sarabun New"/>
          <w:sz w:val="28"/>
        </w:rPr>
        <w:t xml:space="preserve">, et al. (2023). Modified biochar </w:t>
      </w:r>
      <w:r w:rsidR="006C683F">
        <w:rPr>
          <w:rFonts w:ascii="TH Sarabun New" w:hAnsi="TH Sarabun New" w:cs="TH Sarabun New"/>
          <w:sz w:val="28"/>
        </w:rPr>
        <w:tab/>
      </w:r>
      <w:r w:rsidRPr="00C91FCD">
        <w:rPr>
          <w:rFonts w:ascii="TH Sarabun New" w:hAnsi="TH Sarabun New" w:cs="TH Sarabun New"/>
          <w:spacing w:val="4"/>
          <w:sz w:val="28"/>
        </w:rPr>
        <w:t>as a sustainable reinforcing filler for</w:t>
      </w:r>
      <w:r w:rsidR="006C683F" w:rsidRPr="00C91FCD">
        <w:rPr>
          <w:rFonts w:ascii="TH Sarabun New" w:hAnsi="TH Sarabun New" w:cs="TH Sarabun New"/>
          <w:spacing w:val="4"/>
          <w:sz w:val="28"/>
        </w:rPr>
        <w:t xml:space="preserve"> </w:t>
      </w:r>
      <w:r w:rsidR="006C683F" w:rsidRPr="00C91FCD">
        <w:rPr>
          <w:rFonts w:ascii="TH Sarabun New" w:hAnsi="TH Sarabun New" w:cs="TH Sarabun New"/>
          <w:sz w:val="28"/>
        </w:rPr>
        <w:tab/>
      </w:r>
      <w:r w:rsidRPr="00C91FCD">
        <w:rPr>
          <w:rFonts w:ascii="TH Sarabun New" w:hAnsi="TH Sarabun New" w:cs="TH Sarabun New"/>
          <w:spacing w:val="-8"/>
          <w:sz w:val="28"/>
        </w:rPr>
        <w:t xml:space="preserve">NBR composites: Effects on </w:t>
      </w:r>
      <w:r w:rsidR="006C683F" w:rsidRPr="00C91FCD">
        <w:rPr>
          <w:rFonts w:ascii="TH Sarabun New" w:hAnsi="TH Sarabun New" w:cs="TH Sarabun New"/>
          <w:spacing w:val="-8"/>
          <w:sz w:val="28"/>
        </w:rPr>
        <w:tab/>
      </w:r>
      <w:proofErr w:type="gramStart"/>
      <w:r w:rsidRPr="00C91FCD">
        <w:rPr>
          <w:rFonts w:ascii="TH Sarabun New" w:hAnsi="TH Sarabun New" w:cs="TH Sarabun New"/>
          <w:spacing w:val="-8"/>
          <w:sz w:val="28"/>
        </w:rPr>
        <w:t>morphology</w:t>
      </w:r>
      <w:r w:rsidRPr="006C683F">
        <w:rPr>
          <w:rFonts w:ascii="TH Sarabun New" w:hAnsi="TH Sarabun New" w:cs="TH Sarabun New"/>
          <w:sz w:val="28"/>
        </w:rPr>
        <w:t xml:space="preserve">, </w:t>
      </w:r>
      <w:r w:rsidR="00C91FCD">
        <w:rPr>
          <w:rFonts w:ascii="TH Sarabun New" w:hAnsi="TH Sarabun New" w:cs="TH Sarabun New"/>
          <w:sz w:val="28"/>
        </w:rPr>
        <w:t xml:space="preserve"> </w:t>
      </w:r>
      <w:r w:rsidR="00C91FCD">
        <w:rPr>
          <w:rFonts w:ascii="TH Sarabun New" w:hAnsi="TH Sarabun New" w:cs="TH Sarabun New"/>
          <w:sz w:val="28"/>
        </w:rPr>
        <w:tab/>
      </w:r>
      <w:proofErr w:type="gramEnd"/>
      <w:r w:rsidRPr="006C683F">
        <w:rPr>
          <w:rFonts w:ascii="TH Sarabun New" w:hAnsi="TH Sarabun New" w:cs="TH Sarabun New"/>
          <w:sz w:val="28"/>
        </w:rPr>
        <w:t>rheology, mechanical,</w:t>
      </w:r>
    </w:p>
    <w:p w14:paraId="0FF451DF" w14:textId="73717CBF" w:rsidR="00522774" w:rsidRPr="006C683F" w:rsidRDefault="006C683F" w:rsidP="00C91FCD">
      <w:pPr>
        <w:spacing w:after="0"/>
        <w:jc w:val="thaiDistribute"/>
        <w:rPr>
          <w:rFonts w:ascii="TH Sarabun New" w:hAnsi="TH Sarabun New" w:cs="TH Sarabun New"/>
          <w:sz w:val="28"/>
        </w:rPr>
      </w:pPr>
      <w:r>
        <w:rPr>
          <w:rFonts w:ascii="TH Sarabun New" w:hAnsi="TH Sarabun New" w:cs="TH Sarabun New"/>
          <w:sz w:val="28"/>
        </w:rPr>
        <w:tab/>
      </w:r>
      <w:r w:rsidR="00522774" w:rsidRPr="006C683F">
        <w:rPr>
          <w:rFonts w:ascii="TH Sarabun New" w:hAnsi="TH Sarabun New" w:cs="TH Sarabun New"/>
          <w:sz w:val="28"/>
        </w:rPr>
        <w:t>degradation and electrical properties.</w:t>
      </w:r>
    </w:p>
    <w:p w14:paraId="27515EF7" w14:textId="56D7D73C" w:rsidR="00522774" w:rsidRPr="006C683F" w:rsidRDefault="00522774" w:rsidP="00C91FCD">
      <w:pPr>
        <w:spacing w:after="0"/>
        <w:jc w:val="thaiDistribute"/>
        <w:rPr>
          <w:rFonts w:ascii="TH Sarabun New" w:hAnsi="TH Sarabun New" w:cs="TH Sarabun New"/>
          <w:sz w:val="28"/>
        </w:rPr>
      </w:pPr>
      <w:r w:rsidRPr="00C91FCD">
        <w:rPr>
          <w:rFonts w:ascii="TH Sarabun New" w:hAnsi="TH Sarabun New" w:cs="TH Sarabun New"/>
          <w:spacing w:val="8"/>
          <w:sz w:val="28"/>
        </w:rPr>
        <w:t>Ahmed, S., &amp; Thomas, B. (2020). A critical</w:t>
      </w:r>
      <w:r w:rsidR="006C683F">
        <w:rPr>
          <w:rFonts w:ascii="TH Sarabun New" w:hAnsi="TH Sarabun New" w:cs="TH Sarabun New"/>
          <w:sz w:val="28"/>
        </w:rPr>
        <w:t xml:space="preserve"> </w:t>
      </w:r>
      <w:r w:rsidR="006C683F">
        <w:rPr>
          <w:rFonts w:ascii="TH Sarabun New" w:hAnsi="TH Sarabun New" w:cs="TH Sarabun New"/>
          <w:sz w:val="28"/>
        </w:rPr>
        <w:tab/>
      </w:r>
      <w:r w:rsidRPr="006C683F">
        <w:rPr>
          <w:rFonts w:ascii="TH Sarabun New" w:hAnsi="TH Sarabun New" w:cs="TH Sarabun New"/>
          <w:sz w:val="28"/>
        </w:rPr>
        <w:t xml:space="preserve">analysis of current technologies used </w:t>
      </w:r>
      <w:r w:rsidR="006C683F">
        <w:rPr>
          <w:rFonts w:ascii="TH Sarabun New" w:hAnsi="TH Sarabun New" w:cs="TH Sarabun New"/>
          <w:sz w:val="28"/>
        </w:rPr>
        <w:tab/>
      </w:r>
      <w:r w:rsidRPr="006C683F">
        <w:rPr>
          <w:rFonts w:ascii="TH Sarabun New" w:hAnsi="TH Sarabun New" w:cs="TH Sarabun New"/>
          <w:sz w:val="28"/>
        </w:rPr>
        <w:t xml:space="preserve">in natural rubber foam production for </w:t>
      </w:r>
      <w:r w:rsidR="006C683F">
        <w:rPr>
          <w:rFonts w:ascii="TH Sarabun New" w:hAnsi="TH Sarabun New" w:cs="TH Sarabun New"/>
          <w:sz w:val="28"/>
        </w:rPr>
        <w:tab/>
      </w:r>
      <w:r w:rsidRPr="006C683F">
        <w:rPr>
          <w:rFonts w:ascii="TH Sarabun New" w:hAnsi="TH Sarabun New" w:cs="TH Sarabun New"/>
          <w:sz w:val="28"/>
        </w:rPr>
        <w:t>bedding products.</w:t>
      </w:r>
    </w:p>
    <w:p w14:paraId="01EEC54B" w14:textId="718A12DB" w:rsidR="00034F32" w:rsidRDefault="00522774" w:rsidP="00C91FCD">
      <w:pPr>
        <w:spacing w:after="0"/>
        <w:jc w:val="thaiDistribute"/>
        <w:rPr>
          <w:rFonts w:ascii="TH Sarabun New" w:hAnsi="TH Sarabun New" w:cs="TH Sarabun New"/>
          <w:sz w:val="28"/>
        </w:rPr>
      </w:pPr>
      <w:r w:rsidRPr="00C91FCD">
        <w:rPr>
          <w:rFonts w:ascii="TH Sarabun New" w:hAnsi="TH Sarabun New" w:cs="TH Sarabun New"/>
          <w:spacing w:val="4"/>
          <w:sz w:val="28"/>
        </w:rPr>
        <w:t>Al-</w:t>
      </w:r>
      <w:proofErr w:type="spellStart"/>
      <w:r w:rsidRPr="00C91FCD">
        <w:rPr>
          <w:rFonts w:ascii="TH Sarabun New" w:hAnsi="TH Sarabun New" w:cs="TH Sarabun New"/>
          <w:spacing w:val="4"/>
          <w:sz w:val="28"/>
        </w:rPr>
        <w:t>maamori</w:t>
      </w:r>
      <w:proofErr w:type="spellEnd"/>
      <w:r w:rsidRPr="00C91FCD">
        <w:rPr>
          <w:rFonts w:ascii="TH Sarabun New" w:hAnsi="TH Sarabun New" w:cs="TH Sarabun New"/>
          <w:spacing w:val="4"/>
          <w:sz w:val="28"/>
        </w:rPr>
        <w:t>, M. H., et al. (2015). Effect of</w:t>
      </w:r>
      <w:r w:rsidRPr="006C683F">
        <w:rPr>
          <w:rFonts w:ascii="TH Sarabun New" w:hAnsi="TH Sarabun New" w:cs="TH Sarabun New"/>
          <w:sz w:val="28"/>
        </w:rPr>
        <w:t xml:space="preserve"> </w:t>
      </w:r>
      <w:r w:rsidR="006C683F">
        <w:rPr>
          <w:rFonts w:ascii="TH Sarabun New" w:hAnsi="TH Sarabun New" w:cs="TH Sarabun New"/>
          <w:sz w:val="28"/>
        </w:rPr>
        <w:tab/>
      </w:r>
      <w:r w:rsidRPr="006C683F">
        <w:rPr>
          <w:rFonts w:ascii="TH Sarabun New" w:hAnsi="TH Sarabun New" w:cs="TH Sarabun New"/>
          <w:sz w:val="28"/>
        </w:rPr>
        <w:t xml:space="preserve">carbon black (N-326) loading on the </w:t>
      </w:r>
      <w:r w:rsidR="006C683F">
        <w:rPr>
          <w:rFonts w:ascii="TH Sarabun New" w:hAnsi="TH Sarabun New" w:cs="TH Sarabun New"/>
          <w:sz w:val="28"/>
        </w:rPr>
        <w:tab/>
      </w:r>
      <w:r w:rsidRPr="006C683F">
        <w:rPr>
          <w:rFonts w:ascii="TH Sarabun New" w:hAnsi="TH Sarabun New" w:cs="TH Sarabun New"/>
          <w:sz w:val="28"/>
        </w:rPr>
        <w:t xml:space="preserve">physical and mechanical properties of </w:t>
      </w:r>
      <w:r w:rsidR="006C683F">
        <w:rPr>
          <w:rFonts w:ascii="TH Sarabun New" w:hAnsi="TH Sarabun New" w:cs="TH Sarabun New"/>
          <w:sz w:val="28"/>
        </w:rPr>
        <w:tab/>
      </w:r>
      <w:r w:rsidRPr="006C683F">
        <w:rPr>
          <w:rFonts w:ascii="TH Sarabun New" w:hAnsi="TH Sarabun New" w:cs="TH Sarabun New"/>
          <w:sz w:val="28"/>
        </w:rPr>
        <w:t>NBR rubber composites.</w:t>
      </w:r>
    </w:p>
    <w:p w14:paraId="2B090601" w14:textId="64D3D688" w:rsidR="00C91FCD" w:rsidRPr="00C91FCD" w:rsidRDefault="00C91FCD" w:rsidP="00C91FCD">
      <w:pPr>
        <w:spacing w:after="0"/>
        <w:jc w:val="thaiDistribute"/>
        <w:rPr>
          <w:rFonts w:ascii="TH Sarabun New" w:hAnsi="TH Sarabun New" w:cs="TH Sarabun New"/>
          <w:sz w:val="28"/>
        </w:rPr>
      </w:pPr>
      <w:proofErr w:type="spellStart"/>
      <w:r w:rsidRPr="00C91FCD">
        <w:rPr>
          <w:rFonts w:ascii="TH Sarabun New" w:hAnsi="TH Sarabun New" w:cs="TH Sarabun New"/>
          <w:spacing w:val="4"/>
          <w:sz w:val="28"/>
        </w:rPr>
        <w:t>Ratpradit</w:t>
      </w:r>
      <w:proofErr w:type="spellEnd"/>
      <w:r w:rsidRPr="00C91FCD">
        <w:rPr>
          <w:rFonts w:ascii="TH Sarabun New" w:hAnsi="TH Sarabun New" w:cs="TH Sarabun New"/>
          <w:spacing w:val="4"/>
          <w:sz w:val="28"/>
        </w:rPr>
        <w:t>, A. (2018). The creation of rubber</w:t>
      </w:r>
      <w:r w:rsidRPr="00C91FCD">
        <w:rPr>
          <w:rFonts w:ascii="TH Sarabun New" w:hAnsi="TH Sarabun New" w:cs="TH Sarabun New"/>
          <w:sz w:val="28"/>
        </w:rPr>
        <w:t xml:space="preserve"> </w:t>
      </w:r>
      <w:r w:rsidRPr="00C91FCD">
        <w:rPr>
          <w:rFonts w:ascii="TH Sarabun New" w:hAnsi="TH Sarabun New" w:cs="TH Sarabun New"/>
          <w:sz w:val="28"/>
        </w:rPr>
        <w:tab/>
      </w:r>
      <w:r w:rsidRPr="00C91FCD">
        <w:rPr>
          <w:rFonts w:ascii="TH Sarabun New" w:hAnsi="TH Sarabun New" w:cs="TH Sarabun New"/>
          <w:sz w:val="28"/>
        </w:rPr>
        <w:t xml:space="preserve">insoles from para rubber for people </w:t>
      </w:r>
      <w:r w:rsidRPr="00C91FCD">
        <w:rPr>
          <w:rFonts w:ascii="TH Sarabun New" w:hAnsi="TH Sarabun New" w:cs="TH Sarabun New"/>
          <w:sz w:val="28"/>
        </w:rPr>
        <w:tab/>
      </w:r>
      <w:r w:rsidRPr="00C91FCD">
        <w:rPr>
          <w:rFonts w:ascii="TH Sarabun New" w:hAnsi="TH Sarabun New" w:cs="TH Sarabun New"/>
          <w:spacing w:val="-10"/>
          <w:sz w:val="28"/>
        </w:rPr>
        <w:t>who have to stand and walk for a long time.</w:t>
      </w:r>
    </w:p>
    <w:sectPr w:rsidR="00C91FCD" w:rsidRPr="00C91FCD"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A15BA" w14:textId="77777777" w:rsidR="004C3CAD" w:rsidRDefault="004C3CAD" w:rsidP="00282096">
      <w:pPr>
        <w:spacing w:after="0" w:line="240" w:lineRule="auto"/>
      </w:pPr>
      <w:r>
        <w:separator/>
      </w:r>
    </w:p>
  </w:endnote>
  <w:endnote w:type="continuationSeparator" w:id="0">
    <w:p w14:paraId="6518E48B" w14:textId="77777777" w:rsidR="004C3CAD" w:rsidRDefault="004C3CAD"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 Sarabun New">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Sarabun">
    <w:altName w:val="Calibri"/>
    <w:charset w:val="DE"/>
    <w:family w:val="auto"/>
    <w:pitch w:val="variable"/>
    <w:sig w:usb0="21000007" w:usb1="00000001" w:usb2="00000000" w:usb3="00000000" w:csb0="00010193" w:csb1="00000000"/>
  </w:font>
  <w:font w:name="TH SarabunPSK">
    <w:charset w:val="DE"/>
    <w:family w:val="swiss"/>
    <w:pitch w:val="variable"/>
    <w:sig w:usb0="01000003" w:usb1="00000000" w:usb2="00000000" w:usb3="00000000" w:csb0="0001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72B23" w14:textId="77777777" w:rsidR="004C3CAD" w:rsidRDefault="004C3CAD" w:rsidP="00282096">
      <w:pPr>
        <w:spacing w:after="0" w:line="240" w:lineRule="auto"/>
      </w:pPr>
      <w:r>
        <w:separator/>
      </w:r>
    </w:p>
  </w:footnote>
  <w:footnote w:type="continuationSeparator" w:id="0">
    <w:p w14:paraId="06F05E76" w14:textId="77777777" w:rsidR="004C3CAD" w:rsidRDefault="004C3CAD"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77535"/>
    <w:multiLevelType w:val="multilevel"/>
    <w:tmpl w:val="858A9F5C"/>
    <w:lvl w:ilvl="0">
      <w:start w:val="1"/>
      <w:numFmt w:val="decimal"/>
      <w:lvlText w:val="%1."/>
      <w:lvlJc w:val="left"/>
      <w:pPr>
        <w:tabs>
          <w:tab w:val="num" w:pos="360"/>
        </w:tabs>
        <w:ind w:left="360" w:hanging="360"/>
      </w:pPr>
    </w:lvl>
    <w:lvl w:ilvl="1">
      <w:start w:val="2"/>
      <w:numFmt w:val="bullet"/>
      <w:lvlText w:val="-"/>
      <w:lvlJc w:val="left"/>
      <w:pPr>
        <w:ind w:left="1080" w:hanging="360"/>
      </w:pPr>
      <w:rPr>
        <w:rFonts w:ascii="TH Sarabun New" w:eastAsiaTheme="minorHAnsi" w:hAnsi="TH Sarabun New" w:cs="TH Sarabun New"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ED24D86"/>
    <w:multiLevelType w:val="multilevel"/>
    <w:tmpl w:val="BE00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479F3"/>
    <w:multiLevelType w:val="multilevel"/>
    <w:tmpl w:val="4446C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9E6E8D"/>
    <w:multiLevelType w:val="multilevel"/>
    <w:tmpl w:val="858A9F5C"/>
    <w:lvl w:ilvl="0">
      <w:start w:val="1"/>
      <w:numFmt w:val="decimal"/>
      <w:lvlText w:val="%1."/>
      <w:lvlJc w:val="left"/>
      <w:pPr>
        <w:tabs>
          <w:tab w:val="num" w:pos="360"/>
        </w:tabs>
        <w:ind w:left="360" w:hanging="360"/>
      </w:pPr>
    </w:lvl>
    <w:lvl w:ilvl="1">
      <w:start w:val="2"/>
      <w:numFmt w:val="bullet"/>
      <w:lvlText w:val="-"/>
      <w:lvlJc w:val="left"/>
      <w:pPr>
        <w:ind w:left="1080" w:hanging="360"/>
      </w:pPr>
      <w:rPr>
        <w:rFonts w:ascii="TH Sarabun New" w:eastAsiaTheme="minorHAnsi" w:hAnsi="TH Sarabun New" w:cs="TH Sarabun New"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956387"/>
    <w:multiLevelType w:val="multilevel"/>
    <w:tmpl w:val="1FF44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381B0E"/>
    <w:multiLevelType w:val="multilevel"/>
    <w:tmpl w:val="5630E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820A74"/>
    <w:multiLevelType w:val="multilevel"/>
    <w:tmpl w:val="858A9F5C"/>
    <w:lvl w:ilvl="0">
      <w:start w:val="1"/>
      <w:numFmt w:val="decimal"/>
      <w:lvlText w:val="%1."/>
      <w:lvlJc w:val="left"/>
      <w:pPr>
        <w:tabs>
          <w:tab w:val="num" w:pos="360"/>
        </w:tabs>
        <w:ind w:left="360" w:hanging="360"/>
      </w:pPr>
    </w:lvl>
    <w:lvl w:ilvl="1">
      <w:start w:val="2"/>
      <w:numFmt w:val="bullet"/>
      <w:lvlText w:val="-"/>
      <w:lvlJc w:val="left"/>
      <w:pPr>
        <w:ind w:left="1080" w:hanging="360"/>
      </w:pPr>
      <w:rPr>
        <w:rFonts w:ascii="TH Sarabun New" w:eastAsiaTheme="minorHAnsi" w:hAnsi="TH Sarabun New" w:cs="TH Sarabun New"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42D35D53"/>
    <w:multiLevelType w:val="multilevel"/>
    <w:tmpl w:val="030AE71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43474E2F"/>
    <w:multiLevelType w:val="multilevel"/>
    <w:tmpl w:val="858A9F5C"/>
    <w:lvl w:ilvl="0">
      <w:start w:val="1"/>
      <w:numFmt w:val="decimal"/>
      <w:lvlText w:val="%1."/>
      <w:lvlJc w:val="left"/>
      <w:pPr>
        <w:tabs>
          <w:tab w:val="num" w:pos="360"/>
        </w:tabs>
        <w:ind w:left="360" w:hanging="360"/>
      </w:pPr>
    </w:lvl>
    <w:lvl w:ilvl="1">
      <w:start w:val="2"/>
      <w:numFmt w:val="bullet"/>
      <w:lvlText w:val="-"/>
      <w:lvlJc w:val="left"/>
      <w:pPr>
        <w:ind w:left="1080" w:hanging="360"/>
      </w:pPr>
      <w:rPr>
        <w:rFonts w:ascii="TH Sarabun New" w:eastAsiaTheme="minorHAnsi" w:hAnsi="TH Sarabun New" w:cs="TH Sarabun New"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44537377"/>
    <w:multiLevelType w:val="multilevel"/>
    <w:tmpl w:val="E88E1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E87641"/>
    <w:multiLevelType w:val="multilevel"/>
    <w:tmpl w:val="858A9F5C"/>
    <w:lvl w:ilvl="0">
      <w:start w:val="1"/>
      <w:numFmt w:val="decimal"/>
      <w:lvlText w:val="%1."/>
      <w:lvlJc w:val="left"/>
      <w:pPr>
        <w:tabs>
          <w:tab w:val="num" w:pos="360"/>
        </w:tabs>
        <w:ind w:left="360" w:hanging="360"/>
      </w:pPr>
    </w:lvl>
    <w:lvl w:ilvl="1">
      <w:start w:val="2"/>
      <w:numFmt w:val="bullet"/>
      <w:lvlText w:val="-"/>
      <w:lvlJc w:val="left"/>
      <w:pPr>
        <w:ind w:left="1080" w:hanging="360"/>
      </w:pPr>
      <w:rPr>
        <w:rFonts w:ascii="TH Sarabun New" w:eastAsiaTheme="minorHAnsi" w:hAnsi="TH Sarabun New" w:cs="TH Sarabun New"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500402B5"/>
    <w:multiLevelType w:val="multilevel"/>
    <w:tmpl w:val="045EF11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C96A4A"/>
    <w:multiLevelType w:val="multilevel"/>
    <w:tmpl w:val="AE9C1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E724AA"/>
    <w:multiLevelType w:val="multilevel"/>
    <w:tmpl w:val="B2CC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9762E9"/>
    <w:multiLevelType w:val="multilevel"/>
    <w:tmpl w:val="88BE73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8399141">
    <w:abstractNumId w:val="4"/>
  </w:num>
  <w:num w:numId="2" w16cid:durableId="1708027664">
    <w:abstractNumId w:val="13"/>
  </w:num>
  <w:num w:numId="3" w16cid:durableId="855463149">
    <w:abstractNumId w:val="2"/>
  </w:num>
  <w:num w:numId="4" w16cid:durableId="1145583113">
    <w:abstractNumId w:val="9"/>
  </w:num>
  <w:num w:numId="5" w16cid:durableId="1742865623">
    <w:abstractNumId w:val="8"/>
  </w:num>
  <w:num w:numId="6" w16cid:durableId="1939635540">
    <w:abstractNumId w:val="12"/>
  </w:num>
  <w:num w:numId="7" w16cid:durableId="962615465">
    <w:abstractNumId w:val="10"/>
  </w:num>
  <w:num w:numId="8" w16cid:durableId="1086421427">
    <w:abstractNumId w:val="6"/>
  </w:num>
  <w:num w:numId="9" w16cid:durableId="92212630">
    <w:abstractNumId w:val="1"/>
  </w:num>
  <w:num w:numId="10" w16cid:durableId="644744480">
    <w:abstractNumId w:val="16"/>
  </w:num>
  <w:num w:numId="11" w16cid:durableId="1982273786">
    <w:abstractNumId w:val="14"/>
  </w:num>
  <w:num w:numId="12" w16cid:durableId="1344359824">
    <w:abstractNumId w:val="5"/>
  </w:num>
  <w:num w:numId="13" w16cid:durableId="96829398">
    <w:abstractNumId w:val="15"/>
  </w:num>
  <w:num w:numId="14" w16cid:durableId="228342027">
    <w:abstractNumId w:val="0"/>
  </w:num>
  <w:num w:numId="15" w16cid:durableId="174423273">
    <w:abstractNumId w:val="7"/>
  </w:num>
  <w:num w:numId="16" w16cid:durableId="1120339668">
    <w:abstractNumId w:val="3"/>
  </w:num>
  <w:num w:numId="17" w16cid:durableId="13748880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579"/>
    <w:rsid w:val="00000DDE"/>
    <w:rsid w:val="00034F32"/>
    <w:rsid w:val="0004035C"/>
    <w:rsid w:val="00043142"/>
    <w:rsid w:val="000652F0"/>
    <w:rsid w:val="00077247"/>
    <w:rsid w:val="00090029"/>
    <w:rsid w:val="000917E1"/>
    <w:rsid w:val="000A070F"/>
    <w:rsid w:val="000C2B8B"/>
    <w:rsid w:val="000D1468"/>
    <w:rsid w:val="00135079"/>
    <w:rsid w:val="001436D7"/>
    <w:rsid w:val="001A6D1D"/>
    <w:rsid w:val="0022607B"/>
    <w:rsid w:val="00242442"/>
    <w:rsid w:val="002579FC"/>
    <w:rsid w:val="00265EFE"/>
    <w:rsid w:val="00282096"/>
    <w:rsid w:val="00282391"/>
    <w:rsid w:val="00297201"/>
    <w:rsid w:val="002C4F3F"/>
    <w:rsid w:val="002C5BA2"/>
    <w:rsid w:val="002E6183"/>
    <w:rsid w:val="002F28D8"/>
    <w:rsid w:val="00313C55"/>
    <w:rsid w:val="00361F4B"/>
    <w:rsid w:val="00364E04"/>
    <w:rsid w:val="00386D57"/>
    <w:rsid w:val="00397926"/>
    <w:rsid w:val="003B5CCA"/>
    <w:rsid w:val="003C1C71"/>
    <w:rsid w:val="0042136F"/>
    <w:rsid w:val="00466906"/>
    <w:rsid w:val="00492645"/>
    <w:rsid w:val="004C3CAD"/>
    <w:rsid w:val="00517151"/>
    <w:rsid w:val="00522774"/>
    <w:rsid w:val="005565BA"/>
    <w:rsid w:val="00574E22"/>
    <w:rsid w:val="00585D8F"/>
    <w:rsid w:val="005B16B7"/>
    <w:rsid w:val="005E3358"/>
    <w:rsid w:val="00601C21"/>
    <w:rsid w:val="00606306"/>
    <w:rsid w:val="00612DFB"/>
    <w:rsid w:val="006149CC"/>
    <w:rsid w:val="0064022F"/>
    <w:rsid w:val="00665BA5"/>
    <w:rsid w:val="00694337"/>
    <w:rsid w:val="006C52D2"/>
    <w:rsid w:val="006C5E98"/>
    <w:rsid w:val="006C683F"/>
    <w:rsid w:val="00730DE0"/>
    <w:rsid w:val="007A4BE8"/>
    <w:rsid w:val="00812E87"/>
    <w:rsid w:val="00820AF9"/>
    <w:rsid w:val="00830A6B"/>
    <w:rsid w:val="00833E61"/>
    <w:rsid w:val="00850F83"/>
    <w:rsid w:val="00891B90"/>
    <w:rsid w:val="008948B2"/>
    <w:rsid w:val="008A3514"/>
    <w:rsid w:val="008E04E0"/>
    <w:rsid w:val="009002A5"/>
    <w:rsid w:val="00931B69"/>
    <w:rsid w:val="00952150"/>
    <w:rsid w:val="0098175B"/>
    <w:rsid w:val="009A3F5C"/>
    <w:rsid w:val="009A4CC5"/>
    <w:rsid w:val="009B3A64"/>
    <w:rsid w:val="009B5C67"/>
    <w:rsid w:val="009C7C43"/>
    <w:rsid w:val="009D016F"/>
    <w:rsid w:val="009D6E83"/>
    <w:rsid w:val="009D752D"/>
    <w:rsid w:val="009F35C9"/>
    <w:rsid w:val="009F528A"/>
    <w:rsid w:val="009F7EB9"/>
    <w:rsid w:val="00A1626F"/>
    <w:rsid w:val="00A208A9"/>
    <w:rsid w:val="00A54431"/>
    <w:rsid w:val="00AB5886"/>
    <w:rsid w:val="00AD0BC7"/>
    <w:rsid w:val="00AD6477"/>
    <w:rsid w:val="00AD7BF0"/>
    <w:rsid w:val="00B00CBC"/>
    <w:rsid w:val="00B07C32"/>
    <w:rsid w:val="00B24034"/>
    <w:rsid w:val="00B310AB"/>
    <w:rsid w:val="00B54E1F"/>
    <w:rsid w:val="00B63449"/>
    <w:rsid w:val="00B92631"/>
    <w:rsid w:val="00B953F2"/>
    <w:rsid w:val="00BB5A8B"/>
    <w:rsid w:val="00BD224E"/>
    <w:rsid w:val="00C23AFE"/>
    <w:rsid w:val="00C51B17"/>
    <w:rsid w:val="00C51BB7"/>
    <w:rsid w:val="00C66B74"/>
    <w:rsid w:val="00C91FCD"/>
    <w:rsid w:val="00CD4F7A"/>
    <w:rsid w:val="00CE62F1"/>
    <w:rsid w:val="00D00B4C"/>
    <w:rsid w:val="00D02FE7"/>
    <w:rsid w:val="00D04C54"/>
    <w:rsid w:val="00D060A4"/>
    <w:rsid w:val="00D440AB"/>
    <w:rsid w:val="00D6218F"/>
    <w:rsid w:val="00D83634"/>
    <w:rsid w:val="00DC3470"/>
    <w:rsid w:val="00DD1E58"/>
    <w:rsid w:val="00DD6150"/>
    <w:rsid w:val="00DE6C78"/>
    <w:rsid w:val="00E17E21"/>
    <w:rsid w:val="00E22594"/>
    <w:rsid w:val="00E2502F"/>
    <w:rsid w:val="00E35620"/>
    <w:rsid w:val="00E4403C"/>
    <w:rsid w:val="00E600F3"/>
    <w:rsid w:val="00E81151"/>
    <w:rsid w:val="00E952FA"/>
    <w:rsid w:val="00EE505C"/>
    <w:rsid w:val="00EF1491"/>
    <w:rsid w:val="00F021E9"/>
    <w:rsid w:val="00F11CB8"/>
    <w:rsid w:val="00F25970"/>
    <w:rsid w:val="00F43941"/>
    <w:rsid w:val="00F46CB9"/>
    <w:rsid w:val="00F553E9"/>
    <w:rsid w:val="00F56B0E"/>
    <w:rsid w:val="00F63A3D"/>
    <w:rsid w:val="00FA1CBE"/>
    <w:rsid w:val="00FC674D"/>
    <w:rsid w:val="00FD28D3"/>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3">
    <w:name w:val="heading 3"/>
    <w:basedOn w:val="a"/>
    <w:next w:val="a"/>
    <w:link w:val="30"/>
    <w:uiPriority w:val="9"/>
    <w:semiHidden/>
    <w:unhideWhenUsed/>
    <w:qFormat/>
    <w:rsid w:val="008E04E0"/>
    <w:pPr>
      <w:keepNext/>
      <w:keepLines/>
      <w:spacing w:before="40" w:after="0"/>
      <w:outlineLvl w:val="2"/>
    </w:pPr>
    <w:rPr>
      <w:rFonts w:asciiTheme="majorHAnsi" w:eastAsiaTheme="majorEastAsia" w:hAnsiTheme="majorHAnsi" w:cstheme="majorBidi"/>
      <w:color w:val="243F60" w:themeColor="accent1" w:themeShade="7F"/>
      <w:sz w:val="24"/>
      <w:szCs w:val="3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table" w:customStyle="1" w:styleId="TableGrid1">
    <w:name w:val="Table Grid1"/>
    <w:basedOn w:val="a1"/>
    <w:next w:val="a4"/>
    <w:uiPriority w:val="39"/>
    <w:rsid w:val="00EF1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หัวเรื่อง 3 อักขระ"/>
    <w:basedOn w:val="a0"/>
    <w:link w:val="3"/>
    <w:uiPriority w:val="9"/>
    <w:semiHidden/>
    <w:rsid w:val="008E04E0"/>
    <w:rPr>
      <w:rFonts w:asciiTheme="majorHAnsi" w:eastAsiaTheme="majorEastAsia" w:hAnsiTheme="majorHAnsi" w:cstheme="majorBidi"/>
      <w:color w:val="243F60" w:themeColor="accent1" w:themeShade="7F"/>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3650;&#3588;&#3619;&#3591;&#3591;&#3634;&#3609;\formul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3650;&#3588;&#3619;&#3591;&#3591;&#3634;&#3609;\formul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3650;&#3588;&#3619;&#3591;&#3591;&#3634;&#3609;\formul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h-T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Sheet1!$M$31</c:f>
              <c:strCache>
                <c:ptCount val="1"/>
                <c:pt idx="0">
                  <c:v>E modulus (Mpa)</c:v>
                </c:pt>
              </c:strCache>
            </c:strRef>
          </c:tx>
          <c:spPr>
            <a:solidFill>
              <a:schemeClr val="accent1"/>
            </a:solidFill>
            <a:ln>
              <a:noFill/>
            </a:ln>
            <a:effectLst/>
          </c:spPr>
          <c:invertIfNegative val="0"/>
          <c:dLbls>
            <c:dLbl>
              <c:idx val="0"/>
              <c:layout>
                <c:manualLayout>
                  <c:x val="0"/>
                  <c:y val="-0.1433198992393888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E1-4A1C-8D79-F8EE4FF9B2E5}"/>
                </c:ext>
              </c:extLst>
            </c:dLbl>
            <c:dLbl>
              <c:idx val="1"/>
              <c:layout>
                <c:manualLayout>
                  <c:x val="-6.1800707709146399E-17"/>
                  <c:y val="-5.6081699702369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E1-4A1C-8D79-F8EE4FF9B2E5}"/>
                </c:ext>
              </c:extLst>
            </c:dLbl>
            <c:dLbl>
              <c:idx val="2"/>
              <c:layout>
                <c:manualLayout>
                  <c:x val="-6.2001666915351608E-17"/>
                  <c:y val="-0.1000147167324325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E1-4A1C-8D79-F8EE4FF9B2E5}"/>
                </c:ext>
              </c:extLst>
            </c:dLbl>
            <c:dLbl>
              <c:idx val="3"/>
              <c:layout>
                <c:manualLayout>
                  <c:x val="0"/>
                  <c:y val="-9.364613477860239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E1-4A1C-8D79-F8EE4FF9B2E5}"/>
                </c:ext>
              </c:extLst>
            </c:dLbl>
            <c:dLbl>
              <c:idx val="4"/>
              <c:layout>
                <c:manualLayout>
                  <c:x val="0"/>
                  <c:y val="-4.985039973543960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E1-4A1C-8D79-F8EE4FF9B2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Sheet1!$N$32:$N$36</c:f>
                <c:numCache>
                  <c:formatCode>General</c:formatCode>
                  <c:ptCount val="5"/>
                  <c:pt idx="0">
                    <c:v>5.6000000000000001E-2</c:v>
                  </c:pt>
                  <c:pt idx="1">
                    <c:v>2.1000000000000001E-2</c:v>
                  </c:pt>
                  <c:pt idx="2">
                    <c:v>0.03</c:v>
                  </c:pt>
                  <c:pt idx="3">
                    <c:v>3.9E-2</c:v>
                  </c:pt>
                  <c:pt idx="4">
                    <c:v>2.1999999999999999E-2</c:v>
                  </c:pt>
                </c:numCache>
              </c:numRef>
            </c:plus>
            <c:minus>
              <c:numRef>
                <c:f>Sheet1!$N$32:$N$36</c:f>
                <c:numCache>
                  <c:formatCode>General</c:formatCode>
                  <c:ptCount val="5"/>
                  <c:pt idx="0">
                    <c:v>5.6000000000000001E-2</c:v>
                  </c:pt>
                  <c:pt idx="1">
                    <c:v>2.1000000000000001E-2</c:v>
                  </c:pt>
                  <c:pt idx="2">
                    <c:v>0.03</c:v>
                  </c:pt>
                  <c:pt idx="3">
                    <c:v>3.9E-2</c:v>
                  </c:pt>
                  <c:pt idx="4">
                    <c:v>2.1999999999999999E-2</c:v>
                  </c:pt>
                </c:numCache>
              </c:numRef>
            </c:minus>
            <c:spPr>
              <a:noFill/>
              <a:ln w="9525" cap="flat" cmpd="sng" algn="ctr">
                <a:solidFill>
                  <a:schemeClr val="tx1">
                    <a:lumMod val="65000"/>
                    <a:lumOff val="35000"/>
                  </a:schemeClr>
                </a:solidFill>
                <a:round/>
              </a:ln>
              <a:effectLst/>
            </c:spPr>
          </c:errBars>
          <c:cat>
            <c:strRef>
              <c:f>Sheet1!$L$32:$L$36</c:f>
              <c:strCache>
                <c:ptCount val="5"/>
                <c:pt idx="0">
                  <c:v>Formula 1</c:v>
                </c:pt>
                <c:pt idx="1">
                  <c:v>Formula 2</c:v>
                </c:pt>
                <c:pt idx="2">
                  <c:v>Formula 3</c:v>
                </c:pt>
                <c:pt idx="3">
                  <c:v>Formula 4</c:v>
                </c:pt>
                <c:pt idx="4">
                  <c:v>Formula 5</c:v>
                </c:pt>
              </c:strCache>
            </c:strRef>
          </c:cat>
          <c:val>
            <c:numRef>
              <c:f>Sheet1!$M$32:$M$36</c:f>
              <c:numCache>
                <c:formatCode>General</c:formatCode>
                <c:ptCount val="5"/>
                <c:pt idx="0">
                  <c:v>0.14499999999999999</c:v>
                </c:pt>
                <c:pt idx="1">
                  <c:v>0.13300000000000001</c:v>
                </c:pt>
                <c:pt idx="2">
                  <c:v>0.128</c:v>
                </c:pt>
                <c:pt idx="3">
                  <c:v>0.20300000000000001</c:v>
                </c:pt>
                <c:pt idx="4">
                  <c:v>0.153</c:v>
                </c:pt>
              </c:numCache>
            </c:numRef>
          </c:val>
          <c:extLst>
            <c:ext xmlns:c16="http://schemas.microsoft.com/office/drawing/2014/chart" uri="{C3380CC4-5D6E-409C-BE32-E72D297353CC}">
              <c16:uniqueId val="{00000005-52E1-4A1C-8D79-F8EE4FF9B2E5}"/>
            </c:ext>
          </c:extLst>
        </c:ser>
        <c:dLbls>
          <c:dLblPos val="outEnd"/>
          <c:showLegendKey val="0"/>
          <c:showVal val="1"/>
          <c:showCatName val="0"/>
          <c:showSerName val="0"/>
          <c:showPercent val="0"/>
          <c:showBubbleSize val="0"/>
        </c:dLbls>
        <c:gapWidth val="219"/>
        <c:overlap val="-27"/>
        <c:axId val="18129392"/>
        <c:axId val="18130352"/>
      </c:barChart>
      <c:catAx>
        <c:axId val="18129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crossAx val="18130352"/>
        <c:crosses val="autoZero"/>
        <c:auto val="1"/>
        <c:lblAlgn val="ctr"/>
        <c:lblOffset val="100"/>
        <c:noMultiLvlLbl val="0"/>
      </c:catAx>
      <c:valAx>
        <c:axId val="18130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spc="0" baseline="0">
                    <a:solidFill>
                      <a:sysClr val="windowText" lastClr="000000">
                        <a:lumMod val="65000"/>
                        <a:lumOff val="35000"/>
                      </a:sysClr>
                    </a:solidFill>
                  </a:rPr>
                  <a:t>E modulus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h-T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crossAx val="181293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h-T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Sheet1!$L$76</c:f>
              <c:strCache>
                <c:ptCount val="1"/>
                <c:pt idx="0">
                  <c:v>E modulus (Mpa)</c:v>
                </c:pt>
              </c:strCache>
            </c:strRef>
          </c:tx>
          <c:spPr>
            <a:solidFill>
              <a:schemeClr val="accent1"/>
            </a:solidFill>
            <a:ln>
              <a:noFill/>
            </a:ln>
            <a:effectLst/>
          </c:spPr>
          <c:invertIfNegative val="0"/>
          <c:dLbls>
            <c:dLbl>
              <c:idx val="0"/>
              <c:layout>
                <c:manualLayout>
                  <c:x val="-3.2823704400573254E-3"/>
                  <c:y val="-9.47284017379305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BF5-4994-8886-1C5B256F4CB5}"/>
                </c:ext>
              </c:extLst>
            </c:dLbl>
            <c:dLbl>
              <c:idx val="3"/>
              <c:layout>
                <c:manualLayout>
                  <c:x val="-1.203521924833043E-16"/>
                  <c:y val="-1.77615753258619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BF5-4994-8886-1C5B256F4CB5}"/>
                </c:ext>
              </c:extLst>
            </c:dLbl>
            <c:dLbl>
              <c:idx val="4"/>
              <c:layout>
                <c:manualLayout>
                  <c:x val="0"/>
                  <c:y val="-5.427085322082850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BF5-4994-8886-1C5B256F4C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Sheet1!$M$77:$M$81</c:f>
                <c:numCache>
                  <c:formatCode>General</c:formatCode>
                  <c:ptCount val="5"/>
                  <c:pt idx="0">
                    <c:v>7.0000000000000001E-3</c:v>
                  </c:pt>
                  <c:pt idx="1">
                    <c:v>2E-3</c:v>
                  </c:pt>
                  <c:pt idx="2">
                    <c:v>2E-3</c:v>
                  </c:pt>
                  <c:pt idx="3">
                    <c:v>3.0000000000000001E-3</c:v>
                  </c:pt>
                  <c:pt idx="4">
                    <c:v>1E-3</c:v>
                  </c:pt>
                </c:numCache>
              </c:numRef>
            </c:plus>
            <c:minus>
              <c:numRef>
                <c:f>Sheet1!$M$77:$M$81</c:f>
                <c:numCache>
                  <c:formatCode>General</c:formatCode>
                  <c:ptCount val="5"/>
                  <c:pt idx="0">
                    <c:v>7.0000000000000001E-3</c:v>
                  </c:pt>
                  <c:pt idx="1">
                    <c:v>2E-3</c:v>
                  </c:pt>
                  <c:pt idx="2">
                    <c:v>2E-3</c:v>
                  </c:pt>
                  <c:pt idx="3">
                    <c:v>3.0000000000000001E-3</c:v>
                  </c:pt>
                  <c:pt idx="4">
                    <c:v>1E-3</c:v>
                  </c:pt>
                </c:numCache>
              </c:numRef>
            </c:minus>
            <c:spPr>
              <a:noFill/>
              <a:ln w="9525" cap="flat" cmpd="sng" algn="ctr">
                <a:solidFill>
                  <a:schemeClr val="tx1">
                    <a:lumMod val="65000"/>
                    <a:lumOff val="35000"/>
                  </a:schemeClr>
                </a:solidFill>
                <a:round/>
              </a:ln>
              <a:effectLst/>
            </c:spPr>
          </c:errBars>
          <c:cat>
            <c:strRef>
              <c:f>Sheet1!$K$77:$K$81</c:f>
              <c:strCache>
                <c:ptCount val="5"/>
                <c:pt idx="0">
                  <c:v>Formula 1</c:v>
                </c:pt>
                <c:pt idx="1">
                  <c:v>Formula 2</c:v>
                </c:pt>
                <c:pt idx="2">
                  <c:v>Formula 3</c:v>
                </c:pt>
                <c:pt idx="3">
                  <c:v>Formula 4</c:v>
                </c:pt>
                <c:pt idx="4">
                  <c:v>Formula 5</c:v>
                </c:pt>
              </c:strCache>
            </c:strRef>
          </c:cat>
          <c:val>
            <c:numRef>
              <c:f>Sheet1!$L$77:$L$81</c:f>
              <c:numCache>
                <c:formatCode>General</c:formatCode>
                <c:ptCount val="5"/>
                <c:pt idx="0">
                  <c:v>4.7E-2</c:v>
                </c:pt>
                <c:pt idx="1">
                  <c:v>2.1999999999999999E-2</c:v>
                </c:pt>
                <c:pt idx="2">
                  <c:v>3.4000000000000002E-2</c:v>
                </c:pt>
                <c:pt idx="3">
                  <c:v>2.8000000000000001E-2</c:v>
                </c:pt>
                <c:pt idx="4">
                  <c:v>2.5000000000000001E-2</c:v>
                </c:pt>
              </c:numCache>
            </c:numRef>
          </c:val>
          <c:extLst>
            <c:ext xmlns:c16="http://schemas.microsoft.com/office/drawing/2014/chart" uri="{C3380CC4-5D6E-409C-BE32-E72D297353CC}">
              <c16:uniqueId val="{00000003-FBF5-4994-8886-1C5B256F4CB5}"/>
            </c:ext>
          </c:extLst>
        </c:ser>
        <c:dLbls>
          <c:dLblPos val="outEnd"/>
          <c:showLegendKey val="0"/>
          <c:showVal val="1"/>
          <c:showCatName val="0"/>
          <c:showSerName val="0"/>
          <c:showPercent val="0"/>
          <c:showBubbleSize val="0"/>
        </c:dLbls>
        <c:gapWidth val="219"/>
        <c:overlap val="-27"/>
        <c:axId val="43049248"/>
        <c:axId val="43050688"/>
      </c:barChart>
      <c:catAx>
        <c:axId val="4304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crossAx val="43050688"/>
        <c:crosses val="autoZero"/>
        <c:auto val="1"/>
        <c:lblAlgn val="ctr"/>
        <c:lblOffset val="100"/>
        <c:noMultiLvlLbl val="0"/>
      </c:catAx>
      <c:valAx>
        <c:axId val="43050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spc="0" baseline="0">
                    <a:solidFill>
                      <a:sysClr val="windowText" lastClr="000000">
                        <a:lumMod val="65000"/>
                        <a:lumOff val="35000"/>
                      </a:sysClr>
                    </a:solidFill>
                  </a:rPr>
                  <a:t>E modulus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h-T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crossAx val="430492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h-T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Sheet1!$K$94</c:f>
              <c:strCache>
                <c:ptCount val="1"/>
                <c:pt idx="0">
                  <c:v>Compressive (Mpa)</c:v>
                </c:pt>
              </c:strCache>
            </c:strRef>
          </c:tx>
          <c:spPr>
            <a:solidFill>
              <a:schemeClr val="accent1"/>
            </a:solidFill>
            <a:ln>
              <a:noFill/>
            </a:ln>
            <a:effectLst/>
          </c:spPr>
          <c:invertIfNegative val="0"/>
          <c:dLbls>
            <c:dLbl>
              <c:idx val="0"/>
              <c:layout>
                <c:manualLayout>
                  <c:x val="-2.547352793807658E-17"/>
                  <c:y val="-3.25130463627263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6D-45AC-AF68-ECFBFBE04580}"/>
                </c:ext>
              </c:extLst>
            </c:dLbl>
            <c:dLbl>
              <c:idx val="2"/>
              <c:layout>
                <c:manualLayout>
                  <c:x val="0"/>
                  <c:y val="-9.28944181792182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6D-45AC-AF68-ECFBFBE04580}"/>
                </c:ext>
              </c:extLst>
            </c:dLbl>
            <c:dLbl>
              <c:idx val="4"/>
              <c:layout>
                <c:manualLayout>
                  <c:x val="-1.0189411175230632E-16"/>
                  <c:y val="-4.1802488180648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6D-45AC-AF68-ECFBFBE045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h-T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plus"/>
            <c:errValType val="cust"/>
            <c:noEndCap val="0"/>
            <c:plus>
              <c:numRef>
                <c:f>Sheet1!$L$95:$L$99</c:f>
                <c:numCache>
                  <c:formatCode>General</c:formatCode>
                  <c:ptCount val="5"/>
                  <c:pt idx="0">
                    <c:v>0.02</c:v>
                  </c:pt>
                  <c:pt idx="1">
                    <c:v>2.0999999999999999E-3</c:v>
                  </c:pt>
                  <c:pt idx="2">
                    <c:v>4.6699999999999998E-2</c:v>
                  </c:pt>
                  <c:pt idx="3">
                    <c:v>0</c:v>
                  </c:pt>
                  <c:pt idx="4">
                    <c:v>2.0500000000000001E-2</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Sheet1!$J$95:$J$99</c:f>
              <c:strCache>
                <c:ptCount val="5"/>
                <c:pt idx="0">
                  <c:v>Formula 1</c:v>
                </c:pt>
                <c:pt idx="1">
                  <c:v>Formula 2</c:v>
                </c:pt>
                <c:pt idx="2">
                  <c:v>Formula 3</c:v>
                </c:pt>
                <c:pt idx="3">
                  <c:v>Formula 4</c:v>
                </c:pt>
                <c:pt idx="4">
                  <c:v>Formula 5</c:v>
                </c:pt>
              </c:strCache>
            </c:strRef>
          </c:cat>
          <c:val>
            <c:numRef>
              <c:f>Sheet1!$K$95:$K$99</c:f>
              <c:numCache>
                <c:formatCode>General</c:formatCode>
                <c:ptCount val="5"/>
                <c:pt idx="0">
                  <c:v>0.22900000000000001</c:v>
                </c:pt>
                <c:pt idx="1">
                  <c:v>5.7000000000000002E-2</c:v>
                </c:pt>
                <c:pt idx="2">
                  <c:v>0.27800000000000002</c:v>
                </c:pt>
                <c:pt idx="3">
                  <c:v>1.0999999999999999E-2</c:v>
                </c:pt>
                <c:pt idx="4">
                  <c:v>0.29399999999999998</c:v>
                </c:pt>
              </c:numCache>
            </c:numRef>
          </c:val>
          <c:extLst>
            <c:ext xmlns:c16="http://schemas.microsoft.com/office/drawing/2014/chart" uri="{C3380CC4-5D6E-409C-BE32-E72D297353CC}">
              <c16:uniqueId val="{00000003-E06D-45AC-AF68-ECFBFBE04580}"/>
            </c:ext>
          </c:extLst>
        </c:ser>
        <c:dLbls>
          <c:dLblPos val="outEnd"/>
          <c:showLegendKey val="0"/>
          <c:showVal val="1"/>
          <c:showCatName val="0"/>
          <c:showSerName val="0"/>
          <c:showPercent val="0"/>
          <c:showBubbleSize val="0"/>
        </c:dLbls>
        <c:gapWidth val="219"/>
        <c:overlap val="-27"/>
        <c:axId val="586879280"/>
        <c:axId val="586880240"/>
      </c:barChart>
      <c:catAx>
        <c:axId val="586879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crossAx val="586880240"/>
        <c:crosses val="autoZero"/>
        <c:auto val="1"/>
        <c:lblAlgn val="ctr"/>
        <c:lblOffset val="100"/>
        <c:noMultiLvlLbl val="0"/>
      </c:catAx>
      <c:valAx>
        <c:axId val="586880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spc="0" baseline="0">
                    <a:solidFill>
                      <a:sysClr val="windowText" lastClr="000000">
                        <a:lumMod val="65000"/>
                        <a:lumOff val="35000"/>
                      </a:sysClr>
                    </a:solidFill>
                  </a:rPr>
                  <a:t>Compressive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h-T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crossAx val="5868792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2253</Words>
  <Characters>12844</Characters>
  <Application>Microsoft Office Word</Application>
  <DocSecurity>0</DocSecurity>
  <Lines>107</Lines>
  <Paragraphs>30</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ploy kanta</cp:lastModifiedBy>
  <cp:revision>2</cp:revision>
  <cp:lastPrinted>2023-06-15T09:46:00Z</cp:lastPrinted>
  <dcterms:created xsi:type="dcterms:W3CDTF">2026-07-15T08:55:00Z</dcterms:created>
  <dcterms:modified xsi:type="dcterms:W3CDTF">2026-07-15T08:55:00Z</dcterms:modified>
</cp:coreProperties>
</file>