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394DA1DF" w:rsidR="00090BD3" w:rsidRPr="00FE5790" w:rsidRDefault="00090BD3">
      <w:pPr>
        <w:pBdr>
          <w:top w:val="nil"/>
          <w:left w:val="nil"/>
          <w:bottom w:val="nil"/>
          <w:right w:val="nil"/>
          <w:between w:val="nil"/>
        </w:pBdr>
        <w:spacing w:after="0" w:line="240" w:lineRule="auto"/>
        <w:jc w:val="both"/>
        <w:rPr>
          <w:rFonts w:ascii="TH SarabunPSK" w:eastAsia="TH Sarabun PSK" w:hAnsi="TH SarabunPSK" w:cs="TH SarabunPSK"/>
          <w:color w:val="000000"/>
          <w:sz w:val="32"/>
          <w:szCs w:val="32"/>
          <w:cs/>
        </w:rPr>
      </w:pPr>
    </w:p>
    <w:p w14:paraId="1199E218" w14:textId="293EFC57" w:rsidR="000952DB" w:rsidRPr="000952DB" w:rsidRDefault="000952DB" w:rsidP="000952DB">
      <w:pPr>
        <w:spacing w:after="0" w:line="216" w:lineRule="auto"/>
        <w:jc w:val="center"/>
        <w:rPr>
          <w:rFonts w:ascii="TH Sarabun New" w:hAnsi="TH Sarabun New" w:cs="TH Sarabun New"/>
          <w:b/>
          <w:bCs/>
          <w:sz w:val="32"/>
          <w:szCs w:val="24"/>
          <w:cs/>
        </w:rPr>
      </w:pPr>
      <w:bookmarkStart w:id="0" w:name="_Hlk199577284"/>
      <w:r w:rsidRPr="000952DB">
        <w:rPr>
          <w:rFonts w:ascii="TH Sarabun New" w:hAnsi="TH Sarabun New" w:cs="TH Sarabun New"/>
          <w:b/>
          <w:bCs/>
          <w:sz w:val="32"/>
          <w:szCs w:val="24"/>
        </w:rPr>
        <w:t xml:space="preserve">The Effect of CMC Coating Derived from Cellulose Extracted from Corn Husk on Slowing </w:t>
      </w:r>
      <w:r w:rsidR="00701817">
        <w:rPr>
          <w:rFonts w:ascii="TH Sarabun New" w:hAnsi="TH Sarabun New" w:cs="TH Sarabun New"/>
          <w:b/>
          <w:bCs/>
          <w:sz w:val="32"/>
          <w:szCs w:val="24"/>
        </w:rPr>
        <w:t>t</w:t>
      </w:r>
      <w:r w:rsidRPr="000952DB">
        <w:rPr>
          <w:rFonts w:ascii="TH Sarabun New" w:hAnsi="TH Sarabun New" w:cs="TH Sarabun New"/>
          <w:b/>
          <w:bCs/>
          <w:sz w:val="32"/>
          <w:szCs w:val="24"/>
        </w:rPr>
        <w:t>he Release of Phosphate Adsorbed by Biofertilizers</w:t>
      </w:r>
      <w:bookmarkEnd w:id="0"/>
    </w:p>
    <w:p w14:paraId="02AD6DDD" w14:textId="5EA2DC86" w:rsidR="004C2435" w:rsidRPr="002A71E2" w:rsidRDefault="004C2435" w:rsidP="00471D06">
      <w:pPr>
        <w:widowControl w:val="0"/>
        <w:pBdr>
          <w:top w:val="nil"/>
          <w:left w:val="nil"/>
          <w:bottom w:val="nil"/>
          <w:right w:val="nil"/>
          <w:between w:val="nil"/>
        </w:pBdr>
        <w:spacing w:after="0" w:line="263" w:lineRule="auto"/>
        <w:ind w:left="470" w:right="253"/>
        <w:rPr>
          <w:rFonts w:ascii="TH SarabunPSK" w:eastAsia="Sarabun" w:hAnsi="TH SarabunPSK" w:cs="TH SarabunPSK"/>
          <w:b/>
          <w:noProof/>
          <w:color w:val="FF0000"/>
          <w:sz w:val="31"/>
          <w:szCs w:val="31"/>
          <w:lang w:val="en-US"/>
        </w:rPr>
      </w:pPr>
      <w:r w:rsidRPr="002A71E2">
        <w:rPr>
          <w:rFonts w:ascii="TH SarabunPSK" w:eastAsia="Sarabun" w:hAnsi="TH SarabunPSK" w:cs="TH SarabunPSK"/>
          <w:b/>
          <w:noProof/>
          <w:color w:val="FF0000"/>
          <w:sz w:val="31"/>
          <w:szCs w:val="31"/>
          <w:lang w:val="en-US"/>
        </w:rPr>
        <w:t xml:space="preserve"> </w:t>
      </w:r>
    </w:p>
    <w:p w14:paraId="72C7F277" w14:textId="3E46FEA9" w:rsidR="00855FBE" w:rsidRDefault="000952DB" w:rsidP="004C2435">
      <w:pPr>
        <w:widowControl w:val="0"/>
        <w:pBdr>
          <w:top w:val="nil"/>
          <w:left w:val="nil"/>
          <w:bottom w:val="nil"/>
          <w:right w:val="nil"/>
          <w:between w:val="nil"/>
        </w:pBdr>
        <w:spacing w:after="0" w:line="240" w:lineRule="auto"/>
        <w:ind w:left="215" w:right="-6"/>
        <w:jc w:val="center"/>
        <w:rPr>
          <w:rFonts w:ascii="TH SarabunPSK" w:eastAsia="Sarabun" w:hAnsi="TH SarabunPSK" w:cs="TH SarabunPSK"/>
          <w:noProof/>
          <w:color w:val="000000"/>
          <w:sz w:val="28"/>
          <w:szCs w:val="28"/>
          <w:lang w:val="en-US"/>
        </w:rPr>
      </w:pPr>
      <w:proofErr w:type="spellStart"/>
      <w:r w:rsidRPr="000952DB">
        <w:rPr>
          <w:rFonts w:ascii="TH Sarabun New" w:hAnsi="TH Sarabun New" w:cs="TH Sarabun New"/>
          <w:sz w:val="28"/>
          <w:szCs w:val="28"/>
        </w:rPr>
        <w:t>P</w:t>
      </w:r>
      <w:r w:rsidR="00A51091">
        <w:rPr>
          <w:rFonts w:ascii="TH Sarabun New" w:hAnsi="TH Sarabun New" w:cs="TH Sarabun New"/>
          <w:sz w:val="28"/>
          <w:szCs w:val="28"/>
        </w:rPr>
        <w:t>u</w:t>
      </w:r>
      <w:r w:rsidRPr="000952DB">
        <w:rPr>
          <w:rFonts w:ascii="TH Sarabun New" w:hAnsi="TH Sarabun New" w:cs="TH Sarabun New"/>
          <w:sz w:val="28"/>
          <w:szCs w:val="28"/>
        </w:rPr>
        <w:t>mrapee</w:t>
      </w:r>
      <w:proofErr w:type="spellEnd"/>
      <w:r w:rsidRPr="000952DB">
        <w:rPr>
          <w:rFonts w:ascii="TH Sarabun New" w:hAnsi="TH Sarabun New" w:cs="TH Sarabun New"/>
          <w:sz w:val="28"/>
          <w:szCs w:val="28"/>
        </w:rPr>
        <w:t xml:space="preserve"> Chana</w:t>
      </w:r>
      <w:r w:rsidRPr="000952DB">
        <w:rPr>
          <w:rFonts w:ascii="TH Sarabun New" w:hAnsi="TH Sarabun New" w:cs="TH Sarabun New"/>
          <w:sz w:val="28"/>
          <w:szCs w:val="28"/>
          <w:vertAlign w:val="superscript"/>
        </w:rPr>
        <w:t>1*</w:t>
      </w:r>
      <w:r w:rsidRPr="000952DB">
        <w:rPr>
          <w:rFonts w:ascii="TH Sarabun New" w:hAnsi="TH Sarabun New" w:cs="TH Sarabun New"/>
          <w:sz w:val="28"/>
          <w:szCs w:val="28"/>
        </w:rPr>
        <w:t xml:space="preserve">, </w:t>
      </w:r>
      <w:proofErr w:type="spellStart"/>
      <w:r w:rsidRPr="000952DB">
        <w:rPr>
          <w:rFonts w:ascii="TH Sarabun New" w:hAnsi="TH Sarabun New" w:cs="TH Sarabun New"/>
          <w:sz w:val="28"/>
          <w:szCs w:val="28"/>
        </w:rPr>
        <w:t>Pawarisa</w:t>
      </w:r>
      <w:proofErr w:type="spellEnd"/>
      <w:r w:rsidRPr="000952DB">
        <w:rPr>
          <w:rFonts w:ascii="TH Sarabun New" w:hAnsi="TH Sarabun New" w:cs="TH Sarabun New"/>
          <w:sz w:val="28"/>
          <w:szCs w:val="28"/>
        </w:rPr>
        <w:t xml:space="preserve"> Saenphich</w:t>
      </w:r>
      <w:r w:rsidRPr="000952DB">
        <w:rPr>
          <w:rFonts w:ascii="TH Sarabun New" w:hAnsi="TH Sarabun New" w:cs="TH Sarabun New"/>
          <w:sz w:val="28"/>
          <w:szCs w:val="28"/>
          <w:vertAlign w:val="superscript"/>
        </w:rPr>
        <w:t>1</w:t>
      </w:r>
      <w:r>
        <w:rPr>
          <w:rFonts w:ascii="TH Sarabun New" w:hAnsi="TH Sarabun New" w:cs="TH Sarabun New"/>
          <w:sz w:val="28"/>
          <w:szCs w:val="28"/>
        </w:rPr>
        <w:t xml:space="preserve">, </w:t>
      </w:r>
      <w:proofErr w:type="spellStart"/>
      <w:r w:rsidRPr="000952DB">
        <w:rPr>
          <w:rFonts w:ascii="TH Sarabun New" w:hAnsi="TH Sarabun New" w:cs="TH Sarabun New"/>
          <w:sz w:val="28"/>
          <w:szCs w:val="28"/>
        </w:rPr>
        <w:t>Thunwarat</w:t>
      </w:r>
      <w:proofErr w:type="spellEnd"/>
      <w:r w:rsidRPr="000952DB">
        <w:rPr>
          <w:rFonts w:ascii="TH Sarabun New" w:hAnsi="TH Sarabun New" w:cs="TH Sarabun New"/>
          <w:sz w:val="28"/>
          <w:szCs w:val="28"/>
        </w:rPr>
        <w:t xml:space="preserve"> Khunatep</w:t>
      </w:r>
      <w:r w:rsidRPr="000952DB">
        <w:rPr>
          <w:rFonts w:ascii="TH Sarabun New" w:hAnsi="TH Sarabun New" w:cs="TH Sarabun New"/>
          <w:sz w:val="28"/>
          <w:szCs w:val="28"/>
          <w:vertAlign w:val="superscript"/>
        </w:rPr>
        <w:t>1</w:t>
      </w:r>
      <w:r>
        <w:rPr>
          <w:rFonts w:ascii="TH SarabunPSK" w:eastAsia="Sarabun" w:hAnsi="TH SarabunPSK" w:cs="TH SarabunPSK"/>
          <w:noProof/>
          <w:color w:val="000000"/>
          <w:sz w:val="28"/>
          <w:szCs w:val="28"/>
          <w:lang w:val="en-US"/>
        </w:rPr>
        <w:t>,</w:t>
      </w:r>
    </w:p>
    <w:p w14:paraId="156B6A43" w14:textId="54D85432" w:rsidR="00471D06" w:rsidRPr="00471D06" w:rsidRDefault="000952DB" w:rsidP="001D1FF7">
      <w:pPr>
        <w:widowControl w:val="0"/>
        <w:pBdr>
          <w:top w:val="nil"/>
          <w:left w:val="nil"/>
          <w:bottom w:val="nil"/>
          <w:right w:val="nil"/>
          <w:between w:val="nil"/>
        </w:pBdr>
        <w:spacing w:after="0" w:line="240" w:lineRule="auto"/>
        <w:ind w:left="215" w:right="-6"/>
        <w:jc w:val="center"/>
        <w:rPr>
          <w:rFonts w:ascii="TH Sarabun New" w:hAnsi="TH Sarabun New" w:cs="TH Sarabun New"/>
          <w:sz w:val="28"/>
          <w:szCs w:val="28"/>
          <w:vertAlign w:val="superscript"/>
        </w:rPr>
      </w:pPr>
      <w:proofErr w:type="spellStart"/>
      <w:r w:rsidRPr="000952DB">
        <w:rPr>
          <w:rFonts w:ascii="TH Sarabun New" w:hAnsi="TH Sarabun New" w:cs="TH Sarabun New"/>
          <w:sz w:val="28"/>
          <w:szCs w:val="28"/>
        </w:rPr>
        <w:t>Natthawat</w:t>
      </w:r>
      <w:proofErr w:type="spellEnd"/>
      <w:r w:rsidRPr="000952DB">
        <w:rPr>
          <w:rFonts w:ascii="TH Sarabun New" w:hAnsi="TH Sarabun New" w:cs="TH Sarabun New"/>
          <w:sz w:val="28"/>
          <w:szCs w:val="28"/>
        </w:rPr>
        <w:t xml:space="preserve"> Ai-kaew</w:t>
      </w:r>
      <w:r w:rsidRPr="000952DB">
        <w:rPr>
          <w:rFonts w:ascii="TH Sarabun New" w:hAnsi="TH Sarabun New" w:cs="TH Sarabun New"/>
          <w:sz w:val="28"/>
          <w:szCs w:val="28"/>
          <w:vertAlign w:val="superscript"/>
        </w:rPr>
        <w:t xml:space="preserve">1 </w:t>
      </w:r>
      <w:r>
        <w:rPr>
          <w:rFonts w:ascii="TH SarabunPSK" w:eastAsia="Sarabun" w:hAnsi="TH SarabunPSK" w:cs="TH SarabunPSK"/>
          <w:noProof/>
          <w:color w:val="000000"/>
          <w:sz w:val="28"/>
          <w:szCs w:val="28"/>
        </w:rPr>
        <w:t xml:space="preserve">and </w:t>
      </w:r>
      <w:proofErr w:type="spellStart"/>
      <w:r w:rsidRPr="000952DB">
        <w:rPr>
          <w:rFonts w:ascii="TH Sarabun New" w:hAnsi="TH Sarabun New" w:cs="TH Sarabun New"/>
          <w:sz w:val="28"/>
          <w:szCs w:val="28"/>
        </w:rPr>
        <w:t>Thongpian</w:t>
      </w:r>
      <w:proofErr w:type="spellEnd"/>
      <w:r w:rsidRPr="000952DB">
        <w:rPr>
          <w:rFonts w:ascii="TH Sarabun New" w:hAnsi="TH Sarabun New" w:cs="TH Sarabun New"/>
          <w:sz w:val="28"/>
          <w:szCs w:val="28"/>
        </w:rPr>
        <w:t xml:space="preserve"> Singchai</w:t>
      </w:r>
      <w:r w:rsidRPr="000952DB">
        <w:rPr>
          <w:rFonts w:ascii="TH Sarabun New" w:hAnsi="TH Sarabun New" w:cs="TH Sarabun New"/>
          <w:sz w:val="28"/>
          <w:szCs w:val="28"/>
          <w:vertAlign w:val="superscript"/>
        </w:rPr>
        <w:t>1</w:t>
      </w:r>
    </w:p>
    <w:p w14:paraId="0D59AE28" w14:textId="499ED49C" w:rsidR="00471D06" w:rsidRPr="00471D06" w:rsidRDefault="00471D06" w:rsidP="00471D06">
      <w:pPr>
        <w:pStyle w:val="a4"/>
        <w:jc w:val="center"/>
        <w:rPr>
          <w:rFonts w:ascii="TH Sarabun New" w:hAnsi="TH Sarabun New" w:cs="TH Sarabun New"/>
          <w:i/>
          <w:iCs/>
          <w:sz w:val="24"/>
          <w:szCs w:val="24"/>
          <w:lang w:bidi="ar-SA"/>
        </w:rPr>
      </w:pPr>
      <w:r w:rsidRPr="00471D06">
        <w:rPr>
          <w:rFonts w:ascii="TH Sarabun New" w:hAnsi="TH Sarabun New" w:cs="TH Sarabun New"/>
          <w:i/>
          <w:iCs/>
          <w:sz w:val="24"/>
          <w:szCs w:val="24"/>
          <w:vertAlign w:val="superscript"/>
          <w:lang w:bidi="ar-SA"/>
        </w:rPr>
        <w:t>1</w:t>
      </w:r>
      <w:r w:rsidRPr="00471D06">
        <w:rPr>
          <w:rFonts w:ascii="TH Sarabun New" w:hAnsi="TH Sarabun New" w:cs="TH Sarabun New"/>
          <w:i/>
          <w:iCs/>
          <w:sz w:val="24"/>
          <w:szCs w:val="24"/>
        </w:rPr>
        <w:t>Princess Chulabhorn Science High School Chiang Rai</w:t>
      </w:r>
      <w:r w:rsidRPr="00471D06">
        <w:rPr>
          <w:rFonts w:ascii="TH Sarabun New" w:hAnsi="TH Sarabun New" w:cs="TH Sarabun New"/>
          <w:i/>
          <w:iCs/>
          <w:sz w:val="24"/>
          <w:szCs w:val="24"/>
          <w:lang w:bidi="ar-SA"/>
        </w:rPr>
        <w:t>, 345 Moo 2 Rob Wiang Subdistrict, Muang District,</w:t>
      </w:r>
    </w:p>
    <w:p w14:paraId="31D1A80D" w14:textId="77777777" w:rsidR="00471D06" w:rsidRDefault="00471D06" w:rsidP="00471D06">
      <w:pPr>
        <w:pStyle w:val="a4"/>
        <w:jc w:val="center"/>
        <w:rPr>
          <w:rFonts w:ascii="TH Sarabun New" w:hAnsi="TH Sarabun New" w:cs="TH Sarabun New"/>
          <w:i/>
          <w:iCs/>
          <w:sz w:val="24"/>
          <w:szCs w:val="24"/>
          <w:lang w:bidi="ar-SA"/>
        </w:rPr>
      </w:pPr>
      <w:r w:rsidRPr="00471D06">
        <w:rPr>
          <w:rFonts w:ascii="TH Sarabun New" w:hAnsi="TH Sarabun New" w:cs="TH Sarabun New"/>
          <w:i/>
          <w:iCs/>
          <w:sz w:val="24"/>
          <w:szCs w:val="24"/>
          <w:lang w:bidi="ar-SA"/>
        </w:rPr>
        <w:t>Chiang Rai 57000, Thailand</w:t>
      </w:r>
    </w:p>
    <w:p w14:paraId="3930E8F8" w14:textId="11DA3EB4" w:rsidR="004C2435" w:rsidRDefault="004C2435" w:rsidP="00471D06">
      <w:pPr>
        <w:pStyle w:val="a4"/>
        <w:jc w:val="center"/>
        <w:rPr>
          <w:rFonts w:ascii="TH SarabunPSK" w:eastAsia="Sarabun" w:hAnsi="TH SarabunPSK" w:cs="TH SarabunPSK"/>
          <w:i/>
          <w:noProof/>
          <w:color w:val="000000"/>
          <w:sz w:val="24"/>
          <w:szCs w:val="24"/>
        </w:rPr>
      </w:pPr>
      <w:r w:rsidRPr="002A71E2">
        <w:rPr>
          <w:rFonts w:ascii="TH SarabunPSK" w:eastAsia="Sarabun" w:hAnsi="TH SarabunPSK" w:cs="TH SarabunPSK"/>
          <w:i/>
          <w:noProof/>
          <w:color w:val="000000"/>
          <w:sz w:val="24"/>
          <w:szCs w:val="24"/>
        </w:rPr>
        <w:t xml:space="preserve">*E-mail: </w:t>
      </w:r>
      <w:r w:rsidR="00997E96" w:rsidRPr="00997E96">
        <w:rPr>
          <w:rFonts w:ascii="TH SarabunPSK" w:eastAsia="Sarabun" w:hAnsi="TH SarabunPSK" w:cs="TH SarabunPSK"/>
          <w:i/>
          <w:noProof/>
          <w:color w:val="000000"/>
          <w:sz w:val="24"/>
          <w:szCs w:val="24"/>
        </w:rPr>
        <w:t>05785Pumrapee@pcccr.ac.th</w:t>
      </w:r>
    </w:p>
    <w:p w14:paraId="384A1FAE" w14:textId="77777777" w:rsidR="00997E96" w:rsidRPr="00471D06" w:rsidRDefault="00997E96" w:rsidP="00471D06">
      <w:pPr>
        <w:pStyle w:val="a4"/>
        <w:jc w:val="center"/>
        <w:rPr>
          <w:rFonts w:ascii="TH Sarabun New" w:hAnsi="TH Sarabun New" w:cs="TH Sarabun New"/>
          <w:i/>
          <w:iCs/>
          <w:sz w:val="24"/>
          <w:szCs w:val="24"/>
          <w:lang w:bidi="ar-SA"/>
        </w:rPr>
      </w:pPr>
    </w:p>
    <w:p w14:paraId="217B123C" w14:textId="09774E28" w:rsidR="00471D06" w:rsidRDefault="004C2435" w:rsidP="00997E96">
      <w:pPr>
        <w:widowControl w:val="0"/>
        <w:pBdr>
          <w:top w:val="nil"/>
          <w:left w:val="nil"/>
          <w:bottom w:val="nil"/>
          <w:right w:val="nil"/>
          <w:between w:val="nil"/>
        </w:pBdr>
        <w:spacing w:after="0" w:line="240" w:lineRule="auto"/>
        <w:ind w:right="3938"/>
        <w:jc w:val="right"/>
        <w:rPr>
          <w:rFonts w:ascii="TH SarabunPSK" w:eastAsia="Sarabun" w:hAnsi="TH SarabunPSK" w:cs="TH SarabunPSK"/>
          <w:b/>
          <w:noProof/>
          <w:color w:val="000000"/>
          <w:sz w:val="31"/>
          <w:szCs w:val="31"/>
          <w:lang w:val="en-US"/>
        </w:rPr>
      </w:pPr>
      <w:r w:rsidRPr="002A71E2">
        <w:rPr>
          <w:rFonts w:ascii="TH SarabunPSK" w:eastAsia="Sarabun" w:hAnsi="TH SarabunPSK" w:cs="TH SarabunPSK"/>
          <w:b/>
          <w:noProof/>
          <w:color w:val="000000"/>
          <w:sz w:val="31"/>
          <w:szCs w:val="31"/>
          <w:lang w:val="en-US"/>
        </w:rPr>
        <w:t>Abstract</w:t>
      </w:r>
    </w:p>
    <w:p w14:paraId="45F0A280" w14:textId="77777777" w:rsidR="00997E96" w:rsidRDefault="00997E96" w:rsidP="00997E96">
      <w:pPr>
        <w:widowControl w:val="0"/>
        <w:pBdr>
          <w:top w:val="nil"/>
          <w:left w:val="nil"/>
          <w:bottom w:val="nil"/>
          <w:right w:val="nil"/>
          <w:between w:val="nil"/>
        </w:pBdr>
        <w:spacing w:after="0" w:line="240" w:lineRule="auto"/>
        <w:ind w:right="3938"/>
        <w:jc w:val="right"/>
        <w:rPr>
          <w:rFonts w:ascii="TH SarabunPSK" w:eastAsia="Sarabun" w:hAnsi="TH SarabunPSK" w:cs="TH SarabunPSK"/>
          <w:b/>
          <w:noProof/>
          <w:color w:val="000000"/>
          <w:sz w:val="31"/>
          <w:szCs w:val="31"/>
          <w:lang w:val="en-US"/>
        </w:rPr>
      </w:pPr>
    </w:p>
    <w:p w14:paraId="11036D14" w14:textId="435EA86A" w:rsidR="00471D06" w:rsidRDefault="00471D06" w:rsidP="00997E96">
      <w:pPr>
        <w:spacing w:after="0" w:line="216" w:lineRule="auto"/>
        <w:ind w:firstLine="720"/>
        <w:jc w:val="thaiDistribute"/>
        <w:rPr>
          <w:rFonts w:ascii="TH Sarabun New" w:hAnsi="TH Sarabun New" w:cs="TH Sarabun New"/>
          <w:sz w:val="32"/>
          <w:szCs w:val="32"/>
        </w:rPr>
      </w:pPr>
      <w:r w:rsidRPr="00471D06">
        <w:rPr>
          <w:rFonts w:ascii="TH Sarabun New" w:hAnsi="TH Sarabun New" w:cs="TH Sarabun New"/>
          <w:sz w:val="32"/>
          <w:szCs w:val="32"/>
        </w:rPr>
        <w:t>This project aimed to study the effect of Carboxymethyl cellulose (CMC) coating derived from corn husk on the delayed release of phosphate absorbed by biofertilizers, addressing concerns regarding excessive chemical fertilizer use that leaves persistent phosphate residues in soil. Biofertilizers were first prepared and subsequently used to absorb synthetic water containing 1.0 M dissolved phosphate ions. The amount of phosphate absorbed was quantified using Molybdenum blue method with UV-</w:t>
      </w:r>
      <w:proofErr w:type="gramStart"/>
      <w:r w:rsidRPr="00471D06">
        <w:rPr>
          <w:rFonts w:ascii="TH Sarabun New" w:hAnsi="TH Sarabun New" w:cs="TH Sarabun New"/>
          <w:sz w:val="32"/>
          <w:szCs w:val="32"/>
        </w:rPr>
        <w:t>Vis</w:t>
      </w:r>
      <w:proofErr w:type="gramEnd"/>
      <w:r w:rsidRPr="00471D06">
        <w:rPr>
          <w:rFonts w:ascii="TH Sarabun New" w:hAnsi="TH Sarabun New" w:cs="TH Sarabun New"/>
          <w:sz w:val="32"/>
          <w:szCs w:val="32"/>
        </w:rPr>
        <w:t xml:space="preserve"> spectrophotometer and compared with a standard calibration curve, indicating high phosphate uptake capacity by the biofertilizers. The phosphate-loaded biofertilizers were then coated with CMC extracted from corn husk cellulose, and FTIR analysis confirmed CMC identity, with CH</w:t>
      </w:r>
      <w:r w:rsidRPr="00471D06">
        <w:rPr>
          <w:rFonts w:ascii="TH Sarabun New" w:hAnsi="TH Sarabun New" w:cs="TH Sarabun New"/>
          <w:sz w:val="32"/>
          <w:szCs w:val="32"/>
          <w:vertAlign w:val="subscript"/>
          <w:cs/>
        </w:rPr>
        <w:t>2</w:t>
      </w:r>
      <w:r w:rsidRPr="00471D06">
        <w:rPr>
          <w:rFonts w:ascii="TH Sarabun New" w:hAnsi="TH Sarabun New" w:cs="TH Sarabun New"/>
          <w:sz w:val="32"/>
          <w:szCs w:val="32"/>
        </w:rPr>
        <w:t xml:space="preserve"> stretching </w:t>
      </w:r>
      <w:r w:rsidR="00997E96">
        <w:rPr>
          <w:rFonts w:ascii="TH Sarabun New" w:hAnsi="TH Sarabun New" w:cs="TH Sarabun New"/>
          <w:sz w:val="32"/>
          <w:szCs w:val="32"/>
        </w:rPr>
        <w:t xml:space="preserve">                     </w:t>
      </w:r>
      <w:r w:rsidRPr="00471D06">
        <w:rPr>
          <w:rFonts w:ascii="TH Sarabun New" w:hAnsi="TH Sarabun New" w:cs="TH Sarabun New"/>
          <w:sz w:val="32"/>
          <w:szCs w:val="32"/>
        </w:rPr>
        <w:t>at 1400–1450 cm</w:t>
      </w:r>
      <w:r w:rsidRPr="00471D06">
        <w:rPr>
          <w:rFonts w:ascii="TH Sarabun New" w:hAnsi="TH Sarabun New" w:cs="TH Sarabun New"/>
          <w:sz w:val="32"/>
          <w:szCs w:val="32"/>
          <w:vertAlign w:val="superscript"/>
          <w:cs/>
        </w:rPr>
        <w:t>-1</w:t>
      </w:r>
      <w:r w:rsidRPr="00471D06">
        <w:rPr>
          <w:rFonts w:ascii="TH Sarabun New" w:hAnsi="TH Sarabun New" w:cs="TH Sarabun New"/>
          <w:sz w:val="32"/>
          <w:szCs w:val="32"/>
        </w:rPr>
        <w:t xml:space="preserve"> and ether peaks at 1200–1000 cm</w:t>
      </w:r>
      <w:r w:rsidRPr="00471D06">
        <w:rPr>
          <w:rFonts w:ascii="TH Sarabun New" w:hAnsi="TH Sarabun New" w:cs="TH Sarabun New"/>
          <w:sz w:val="32"/>
          <w:szCs w:val="32"/>
          <w:vertAlign w:val="superscript"/>
          <w:cs/>
        </w:rPr>
        <w:t>-1</w:t>
      </w:r>
      <w:r w:rsidRPr="00471D06">
        <w:rPr>
          <w:rFonts w:ascii="TH Sarabun New" w:hAnsi="TH Sarabun New" w:cs="TH Sarabun New"/>
          <w:sz w:val="32"/>
          <w:szCs w:val="32"/>
        </w:rPr>
        <w:t xml:space="preserve">, matching characteristic functional groups of commercial </w:t>
      </w:r>
      <w:proofErr w:type="gramStart"/>
      <w:r w:rsidRPr="00471D06">
        <w:rPr>
          <w:rFonts w:ascii="TH Sarabun New" w:hAnsi="TH Sarabun New" w:cs="TH Sarabun New"/>
          <w:sz w:val="32"/>
          <w:szCs w:val="32"/>
        </w:rPr>
        <w:t>CMC</w:t>
      </w:r>
      <w:proofErr w:type="gramEnd"/>
      <w:r w:rsidRPr="00471D06">
        <w:rPr>
          <w:rFonts w:ascii="TH Sarabun New" w:hAnsi="TH Sarabun New" w:cs="TH Sarabun New"/>
          <w:sz w:val="32"/>
          <w:szCs w:val="32"/>
        </w:rPr>
        <w:t>. To evaluate the effect of the coating on controlling phosphate release, the coated biofertilizers were immersed in synthetic water for 10 hours. Phosphate concentrations in the water were measured every 2 hours, revealing an average phosphate release of 4.386 mg/L, demonstrating effective delay compared to uncoated biofertilizers. Overall, the findings indicate that CMC coating derived from corn husk effectively slows phosphate release from biofertilizers and demonstrates strong potential for sustainable application in agricultural soil management.</w:t>
      </w:r>
    </w:p>
    <w:p w14:paraId="2C7B8488" w14:textId="77777777" w:rsidR="00997E96" w:rsidRPr="00471D06" w:rsidRDefault="00997E96" w:rsidP="00997E96">
      <w:pPr>
        <w:spacing w:after="0" w:line="216" w:lineRule="auto"/>
        <w:jc w:val="thaiDistribute"/>
        <w:rPr>
          <w:rFonts w:ascii="TH Sarabun New" w:hAnsi="TH Sarabun New" w:cs="TH Sarabun New"/>
          <w:sz w:val="32"/>
          <w:szCs w:val="32"/>
        </w:rPr>
      </w:pPr>
    </w:p>
    <w:p w14:paraId="00000016" w14:textId="19217360" w:rsidR="00090BD3" w:rsidRPr="002A71E2" w:rsidRDefault="004C2435" w:rsidP="002A71E2">
      <w:pPr>
        <w:spacing w:after="0" w:line="240" w:lineRule="auto"/>
        <w:jc w:val="both"/>
        <w:rPr>
          <w:rFonts w:ascii="TH Sarabun New" w:eastAsia="TH Sarabun PSK" w:hAnsi="TH Sarabun New" w:cs="TH Sarabun New"/>
          <w:noProof/>
          <w:sz w:val="28"/>
          <w:szCs w:val="28"/>
          <w:lang w:val="en-US"/>
        </w:rPr>
      </w:pPr>
      <w:r w:rsidRPr="002A71E2">
        <w:rPr>
          <w:rFonts w:ascii="TH SarabunPSK" w:eastAsia="Sarabun" w:hAnsi="TH SarabunPSK" w:cs="TH SarabunPSK"/>
          <w:b/>
          <w:noProof/>
          <w:color w:val="000000"/>
          <w:sz w:val="28"/>
          <w:szCs w:val="28"/>
          <w:lang w:val="en-US"/>
        </w:rPr>
        <w:t>Keywords</w:t>
      </w:r>
      <w:r w:rsidRPr="00997E96">
        <w:rPr>
          <w:rFonts w:ascii="TH Sarabun New" w:eastAsia="Sarabun" w:hAnsi="TH Sarabun New" w:cs="TH Sarabun New"/>
          <w:b/>
          <w:noProof/>
          <w:color w:val="000000"/>
          <w:sz w:val="28"/>
          <w:szCs w:val="28"/>
          <w:lang w:val="en-US"/>
        </w:rPr>
        <w:t xml:space="preserve">: </w:t>
      </w:r>
      <w:r w:rsidR="00997E96" w:rsidRPr="00997E96">
        <w:rPr>
          <w:rFonts w:ascii="TH Sarabun New" w:hAnsi="TH Sarabun New" w:cs="TH Sarabun New"/>
          <w:sz w:val="28"/>
          <w:szCs w:val="28"/>
        </w:rPr>
        <w:t>Biofertilizers</w:t>
      </w:r>
      <w:r w:rsidR="00997E96">
        <w:rPr>
          <w:rFonts w:ascii="TH Sarabun New" w:hAnsi="TH Sarabun New" w:cs="TH Sarabun New"/>
          <w:sz w:val="28"/>
          <w:szCs w:val="28"/>
        </w:rPr>
        <w:t xml:space="preserve">, </w:t>
      </w:r>
      <w:r w:rsidR="00997E96" w:rsidRPr="00997E96">
        <w:rPr>
          <w:rFonts w:ascii="TH Sarabun New" w:hAnsi="TH Sarabun New" w:cs="TH Sarabun New"/>
          <w:sz w:val="28"/>
          <w:szCs w:val="28"/>
        </w:rPr>
        <w:t>Carboxymethyl Cellulose</w:t>
      </w:r>
      <w:r w:rsidR="00997E96">
        <w:rPr>
          <w:rFonts w:ascii="TH Sarabun New" w:hAnsi="TH Sarabun New" w:cs="TH Sarabun New"/>
          <w:sz w:val="28"/>
          <w:szCs w:val="28"/>
        </w:rPr>
        <w:t>,</w:t>
      </w:r>
      <w:r w:rsidR="00997E96" w:rsidRPr="00997E96">
        <w:rPr>
          <w:rFonts w:ascii="TH Sarabun New" w:hAnsi="TH Sarabun New" w:cs="TH Sarabun New"/>
          <w:sz w:val="28"/>
          <w:szCs w:val="28"/>
        </w:rPr>
        <w:t xml:space="preserve"> Phosphate</w:t>
      </w:r>
    </w:p>
    <w:p w14:paraId="00000017" w14:textId="77777777" w:rsidR="00090BD3" w:rsidRPr="002A71E2" w:rsidRDefault="00090BD3" w:rsidP="002A71E2">
      <w:pPr>
        <w:spacing w:after="0" w:line="240" w:lineRule="auto"/>
        <w:jc w:val="both"/>
        <w:rPr>
          <w:rFonts w:ascii="TH Sarabun New" w:eastAsia="TH Sarabun PSK" w:hAnsi="TH Sarabun New" w:cs="TH Sarabun New"/>
          <w:noProof/>
          <w:sz w:val="28"/>
          <w:szCs w:val="28"/>
          <w:lang w:val="en-US"/>
        </w:rPr>
      </w:pPr>
    </w:p>
    <w:p w14:paraId="00000018" w14:textId="77777777" w:rsidR="00090BD3" w:rsidRPr="002A71E2" w:rsidRDefault="00090BD3">
      <w:pPr>
        <w:pBdr>
          <w:top w:val="nil"/>
          <w:left w:val="nil"/>
          <w:bottom w:val="nil"/>
          <w:right w:val="nil"/>
          <w:between w:val="nil"/>
        </w:pBdr>
        <w:spacing w:after="0" w:line="240" w:lineRule="auto"/>
        <w:jc w:val="both"/>
        <w:rPr>
          <w:rFonts w:ascii="TH Sarabun New" w:eastAsia="TH Sarabun PSK" w:hAnsi="TH Sarabun New" w:cs="TH Sarabun New"/>
          <w:noProof/>
          <w:color w:val="000000"/>
          <w:sz w:val="32"/>
          <w:szCs w:val="32"/>
          <w:lang w:val="en-US"/>
        </w:rPr>
      </w:pPr>
    </w:p>
    <w:sectPr w:rsidR="00090BD3" w:rsidRPr="002A71E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6B67" w14:textId="77777777" w:rsidR="00111C6C" w:rsidRDefault="00111C6C">
      <w:pPr>
        <w:spacing w:after="0" w:line="240" w:lineRule="auto"/>
      </w:pPr>
      <w:r>
        <w:separator/>
      </w:r>
    </w:p>
  </w:endnote>
  <w:endnote w:type="continuationSeparator" w:id="0">
    <w:p w14:paraId="3A1E8B99" w14:textId="77777777" w:rsidR="00111C6C" w:rsidRDefault="0011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H SarabunPSK">
    <w:charset w:val="DE"/>
    <w:family w:val="swiss"/>
    <w:pitch w:val="variable"/>
    <w:sig w:usb0="01000003" w:usb1="00000000" w:usb2="00000000" w:usb3="00000000" w:csb0="00010111" w:csb1="00000000"/>
  </w:font>
  <w:font w:name="TH Sarabun PSK">
    <w:altName w:val="Cordia New"/>
    <w:charset w:val="00"/>
    <w:family w:val="auto"/>
    <w:pitch w:val="default"/>
  </w:font>
  <w:font w:name="Sarabun">
    <w:altName w:val="Calibri"/>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090BD3" w:rsidRDefault="00090BD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CC32" w14:textId="57770E77" w:rsidR="00EC0167" w:rsidRPr="00483DEC" w:rsidRDefault="00FE3941" w:rsidP="00EC0167">
    <w:pPr>
      <w:pStyle w:val="ab"/>
    </w:pPr>
    <w:r>
      <w:rPr>
        <w:rFonts w:ascii="TH SarabunPSK" w:hAnsi="TH SarabunPSK" w:cs="TH SarabunPSK"/>
        <w:noProof/>
        <w:sz w:val="28"/>
        <w:cs/>
      </w:rPr>
      <w:drawing>
        <wp:anchor distT="0" distB="0" distL="114300" distR="114300" simplePos="0" relativeHeight="251662848" behindDoc="0" locked="0" layoutInCell="1" allowOverlap="1" wp14:anchorId="0D72E2D2" wp14:editId="4FD5C7C5">
          <wp:simplePos x="0" y="0"/>
          <wp:positionH relativeFrom="page">
            <wp:align>left</wp:align>
          </wp:positionH>
          <wp:positionV relativeFrom="paragraph">
            <wp:posOffset>-60960</wp:posOffset>
          </wp:positionV>
          <wp:extent cx="7834343" cy="668740"/>
          <wp:effectExtent l="0" t="0" r="0" b="0"/>
          <wp:wrapNone/>
          <wp:docPr id="1254678669" name="รูปภาพ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4343" cy="6687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090BD3" w:rsidRDefault="00090BD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0BEE" w14:textId="77777777" w:rsidR="00111C6C" w:rsidRDefault="00111C6C">
      <w:pPr>
        <w:spacing w:after="0" w:line="240" w:lineRule="auto"/>
      </w:pPr>
      <w:r>
        <w:separator/>
      </w:r>
    </w:p>
  </w:footnote>
  <w:footnote w:type="continuationSeparator" w:id="0">
    <w:p w14:paraId="5DB4F6BA" w14:textId="77777777" w:rsidR="00111C6C" w:rsidRDefault="00111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77777777" w:rsidR="00090BD3"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7B6B5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728;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3F18BE53" w:rsidR="00090BD3" w:rsidRPr="0048372D" w:rsidRDefault="00FE3941" w:rsidP="00FE3941">
    <w:pPr>
      <w:spacing w:after="0" w:line="240" w:lineRule="auto"/>
      <w:rPr>
        <w:b/>
        <w:bCs/>
        <w:color w:val="000000"/>
      </w:rPr>
    </w:pPr>
    <w:r>
      <w:rPr>
        <w:noProof/>
      </w:rPr>
      <w:drawing>
        <wp:anchor distT="0" distB="0" distL="114300" distR="114300" simplePos="0" relativeHeight="251660800" behindDoc="1" locked="0" layoutInCell="1" allowOverlap="1" wp14:anchorId="334A5D8E" wp14:editId="523D5177">
          <wp:simplePos x="0" y="0"/>
          <wp:positionH relativeFrom="page">
            <wp:align>left</wp:align>
          </wp:positionH>
          <wp:positionV relativeFrom="paragraph">
            <wp:posOffset>-457200</wp:posOffset>
          </wp:positionV>
          <wp:extent cx="7560046" cy="1299577"/>
          <wp:effectExtent l="0" t="0" r="3175" b="0"/>
          <wp:wrapNone/>
          <wp:docPr id="1933335699" name="รูปภาพ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87836"/>
                  <a:stretch>
                    <a:fillRect/>
                  </a:stretch>
                </pic:blipFill>
                <pic:spPr bwMode="auto">
                  <a:xfrm>
                    <a:off x="0" y="0"/>
                    <a:ext cx="7560046" cy="12995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3736">
      <w:rPr>
        <w:rFonts w:ascii="TH SarabunPSK" w:hAnsi="TH SarabunPSK" w:cs="TH SarabunPSK" w:hint="cs"/>
        <w:b/>
        <w:bCs/>
        <w:noProof/>
        <w:sz w:val="28"/>
        <w:szCs w:val="28"/>
        <w:cs/>
        <w:lang w:val="en-US"/>
      </w:rPr>
      <w:t xml:space="preserve">                 </w:t>
    </w:r>
    <w:r w:rsidR="00EC0167">
      <w:rPr>
        <w:rFonts w:ascii="TH SarabunPSK" w:hAnsi="TH SarabunPSK" w:cs="TH SarabunPSK" w:hint="cs"/>
        <w:b/>
        <w:bCs/>
        <w:noProof/>
        <w:sz w:val="28"/>
        <w:szCs w:val="28"/>
        <w:cs/>
        <w:lang w:val="en-US"/>
      </w:rPr>
      <w:t xml:space="preserve">        </w:t>
    </w:r>
    <w:r w:rsidR="00D23736">
      <w:rPr>
        <w:rFonts w:ascii="TH SarabunPSK" w:hAnsi="TH SarabunPSK" w:cs="TH SarabunPSK" w:hint="cs"/>
        <w:b/>
        <w:bCs/>
        <w:noProof/>
        <w:sz w:val="28"/>
        <w:szCs w:val="28"/>
        <w:cs/>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090BD3"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5B3EB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8752;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D3"/>
    <w:rsid w:val="00074EED"/>
    <w:rsid w:val="000852E3"/>
    <w:rsid w:val="00090BD3"/>
    <w:rsid w:val="000952DB"/>
    <w:rsid w:val="00111C6C"/>
    <w:rsid w:val="00160C21"/>
    <w:rsid w:val="00196F3A"/>
    <w:rsid w:val="001C4197"/>
    <w:rsid w:val="001D1FF7"/>
    <w:rsid w:val="00233349"/>
    <w:rsid w:val="002A71E2"/>
    <w:rsid w:val="00471D06"/>
    <w:rsid w:val="0048372D"/>
    <w:rsid w:val="004C2435"/>
    <w:rsid w:val="005D4CC6"/>
    <w:rsid w:val="005E0658"/>
    <w:rsid w:val="006932F6"/>
    <w:rsid w:val="00701817"/>
    <w:rsid w:val="00855FBE"/>
    <w:rsid w:val="0086094A"/>
    <w:rsid w:val="00962C47"/>
    <w:rsid w:val="00997E96"/>
    <w:rsid w:val="009D6F84"/>
    <w:rsid w:val="00A51091"/>
    <w:rsid w:val="00AF3F90"/>
    <w:rsid w:val="00B57C95"/>
    <w:rsid w:val="00BD4C9D"/>
    <w:rsid w:val="00C97E5A"/>
    <w:rsid w:val="00D23736"/>
    <w:rsid w:val="00E22F69"/>
    <w:rsid w:val="00EC0167"/>
    <w:rsid w:val="00EE61BA"/>
    <w:rsid w:val="00EF4540"/>
    <w:rsid w:val="00F24C62"/>
    <w:rsid w:val="00FE3941"/>
    <w:rsid w:val="00FE57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EA3FA"/>
  <w15:docId w15:val="{3B86BDAD-96C9-7A43-B304-7FA6E132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th-TH"/>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7AC"/>
    <w:rPr>
      <w:lang w:val="en-GB"/>
    </w:rPr>
  </w:style>
  <w:style w:type="paragraph" w:styleId="1">
    <w:name w:val="heading 1"/>
    <w:basedOn w:val="a"/>
    <w:next w:val="a"/>
    <w:link w:val="10"/>
    <w:uiPriority w:val="9"/>
    <w:qFormat/>
    <w:rsid w:val="00D367A3"/>
    <w:pPr>
      <w:keepNext/>
      <w:keepLines/>
      <w:spacing w:after="0" w:line="259" w:lineRule="auto"/>
      <w:jc w:val="center"/>
      <w:outlineLvl w:val="0"/>
    </w:pPr>
    <w:rPr>
      <w:rFonts w:ascii="TH Sarabun New" w:eastAsia="TH Sarabun New" w:hAnsi="TH Sarabun New" w:cs="TH Sarabun New"/>
      <w:b/>
      <w:color w:val="000000" w:themeColor="text1"/>
      <w:sz w:val="32"/>
      <w:szCs w:val="32"/>
      <w:lang w:val="en-US"/>
    </w:rPr>
  </w:style>
  <w:style w:type="paragraph" w:styleId="2">
    <w:name w:val="heading 2"/>
    <w:basedOn w:val="a"/>
    <w:next w:val="a"/>
    <w:link w:val="20"/>
    <w:uiPriority w:val="9"/>
    <w:unhideWhenUsed/>
    <w:qFormat/>
    <w:rsid w:val="00F14986"/>
    <w:pPr>
      <w:keepNext/>
      <w:keepLines/>
      <w:spacing w:before="40" w:after="0" w:line="259" w:lineRule="auto"/>
      <w:outlineLvl w:val="1"/>
    </w:pPr>
    <w:rPr>
      <w:rFonts w:ascii="TH Sarabun New" w:eastAsiaTheme="majorEastAsia" w:hAnsi="TH Sarabun New" w:cstheme="majorBidi"/>
      <w:b/>
      <w:color w:val="000000" w:themeColor="text1"/>
      <w:sz w:val="32"/>
      <w:szCs w:val="33"/>
      <w:lang w:val="en-US"/>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หัวเรื่อง 1 อักขระ"/>
    <w:basedOn w:val="a0"/>
    <w:link w:val="1"/>
    <w:uiPriority w:val="9"/>
    <w:rsid w:val="00D367A3"/>
    <w:rPr>
      <w:rFonts w:ascii="TH Sarabun New" w:eastAsia="TH Sarabun New" w:hAnsi="TH Sarabun New" w:cs="TH Sarabun New"/>
      <w:b/>
      <w:color w:val="000000" w:themeColor="text1"/>
      <w:sz w:val="32"/>
      <w:szCs w:val="32"/>
    </w:rPr>
  </w:style>
  <w:style w:type="character" w:customStyle="1" w:styleId="20">
    <w:name w:val="หัวเรื่อง 2 อักขระ"/>
    <w:basedOn w:val="a0"/>
    <w:link w:val="2"/>
    <w:uiPriority w:val="9"/>
    <w:rsid w:val="00F14986"/>
    <w:rPr>
      <w:rFonts w:ascii="TH Sarabun New" w:eastAsiaTheme="majorEastAsia" w:hAnsi="TH Sarabun New" w:cstheme="majorBidi"/>
      <w:b/>
      <w:color w:val="000000" w:themeColor="text1"/>
      <w:sz w:val="32"/>
      <w:szCs w:val="33"/>
    </w:rPr>
  </w:style>
  <w:style w:type="paragraph" w:styleId="a4">
    <w:name w:val="No Spacing"/>
    <w:link w:val="a5"/>
    <w:uiPriority w:val="1"/>
    <w:qFormat/>
    <w:rsid w:val="000921BF"/>
    <w:pPr>
      <w:spacing w:after="0" w:line="240" w:lineRule="auto"/>
    </w:pPr>
  </w:style>
  <w:style w:type="character" w:customStyle="1" w:styleId="a5">
    <w:name w:val="ไม่มีการเว้นระยะห่าง อักขระ"/>
    <w:basedOn w:val="a0"/>
    <w:link w:val="a4"/>
    <w:uiPriority w:val="1"/>
    <w:rsid w:val="003F56CE"/>
  </w:style>
  <w:style w:type="table" w:styleId="a6">
    <w:name w:val="Table Grid"/>
    <w:basedOn w:val="a1"/>
    <w:uiPriority w:val="39"/>
    <w:qFormat/>
    <w:rsid w:val="000B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311561"/>
    <w:rPr>
      <w:color w:val="0563C1" w:themeColor="hyperlink"/>
      <w:u w:val="single"/>
    </w:rPr>
  </w:style>
  <w:style w:type="character" w:styleId="a8">
    <w:name w:val="Unresolved Mention"/>
    <w:basedOn w:val="a0"/>
    <w:uiPriority w:val="99"/>
    <w:semiHidden/>
    <w:unhideWhenUsed/>
    <w:rsid w:val="00311561"/>
    <w:rPr>
      <w:color w:val="605E5C"/>
      <w:shd w:val="clear" w:color="auto" w:fill="E1DFDD"/>
    </w:rPr>
  </w:style>
  <w:style w:type="paragraph" w:styleId="a9">
    <w:name w:val="header"/>
    <w:basedOn w:val="a"/>
    <w:link w:val="aa"/>
    <w:uiPriority w:val="99"/>
    <w:unhideWhenUsed/>
    <w:rsid w:val="007B1B14"/>
    <w:pPr>
      <w:tabs>
        <w:tab w:val="center" w:pos="4513"/>
        <w:tab w:val="right" w:pos="9026"/>
      </w:tabs>
      <w:spacing w:after="0" w:line="240" w:lineRule="auto"/>
    </w:pPr>
  </w:style>
  <w:style w:type="character" w:customStyle="1" w:styleId="aa">
    <w:name w:val="หัวกระดาษ อักขระ"/>
    <w:basedOn w:val="a0"/>
    <w:link w:val="a9"/>
    <w:uiPriority w:val="99"/>
    <w:rsid w:val="007B1B14"/>
    <w:rPr>
      <w:lang w:val="en-GB"/>
    </w:rPr>
  </w:style>
  <w:style w:type="paragraph" w:styleId="ab">
    <w:name w:val="footer"/>
    <w:basedOn w:val="a"/>
    <w:link w:val="ac"/>
    <w:uiPriority w:val="99"/>
    <w:unhideWhenUsed/>
    <w:rsid w:val="007B1B14"/>
    <w:pPr>
      <w:tabs>
        <w:tab w:val="center" w:pos="4513"/>
        <w:tab w:val="right" w:pos="9026"/>
      </w:tabs>
      <w:spacing w:after="0" w:line="240" w:lineRule="auto"/>
    </w:pPr>
  </w:style>
  <w:style w:type="character" w:customStyle="1" w:styleId="ac">
    <w:name w:val="ท้ายกระดาษ อักขระ"/>
    <w:basedOn w:val="a0"/>
    <w:link w:val="ab"/>
    <w:uiPriority w:val="99"/>
    <w:rsid w:val="007B1B14"/>
    <w:rPr>
      <w:lang w:val="en-GB"/>
    </w:rPr>
  </w:style>
  <w:style w:type="paragraph" w:styleId="ad">
    <w:name w:val="List Paragraph"/>
    <w:basedOn w:val="a"/>
    <w:uiPriority w:val="34"/>
    <w:qFormat/>
    <w:rsid w:val="00743FE2"/>
    <w:pPr>
      <w:ind w:left="720"/>
      <w:contextualSpacing/>
    </w:p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341">
      <w:bodyDiv w:val="1"/>
      <w:marLeft w:val="0"/>
      <w:marRight w:val="0"/>
      <w:marTop w:val="0"/>
      <w:marBottom w:val="0"/>
      <w:divBdr>
        <w:top w:val="none" w:sz="0" w:space="0" w:color="auto"/>
        <w:left w:val="none" w:sz="0" w:space="0" w:color="auto"/>
        <w:bottom w:val="none" w:sz="0" w:space="0" w:color="auto"/>
        <w:right w:val="none" w:sz="0" w:space="0" w:color="auto"/>
      </w:divBdr>
      <w:divsChild>
        <w:div w:id="515002173">
          <w:marLeft w:val="0"/>
          <w:marRight w:val="0"/>
          <w:marTop w:val="0"/>
          <w:marBottom w:val="0"/>
          <w:divBdr>
            <w:top w:val="none" w:sz="0" w:space="0" w:color="auto"/>
            <w:left w:val="none" w:sz="0" w:space="0" w:color="auto"/>
            <w:bottom w:val="none" w:sz="0" w:space="0" w:color="auto"/>
            <w:right w:val="none" w:sz="0" w:space="0" w:color="auto"/>
          </w:divBdr>
          <w:divsChild>
            <w:div w:id="353196386">
              <w:marLeft w:val="0"/>
              <w:marRight w:val="0"/>
              <w:marTop w:val="0"/>
              <w:marBottom w:val="0"/>
              <w:divBdr>
                <w:top w:val="none" w:sz="0" w:space="0" w:color="auto"/>
                <w:left w:val="none" w:sz="0" w:space="0" w:color="auto"/>
                <w:bottom w:val="none" w:sz="0" w:space="0" w:color="auto"/>
                <w:right w:val="none" w:sz="0" w:space="0" w:color="auto"/>
              </w:divBdr>
              <w:divsChild>
                <w:div w:id="1836993612">
                  <w:marLeft w:val="0"/>
                  <w:marRight w:val="0"/>
                  <w:marTop w:val="0"/>
                  <w:marBottom w:val="0"/>
                  <w:divBdr>
                    <w:top w:val="none" w:sz="0" w:space="0" w:color="auto"/>
                    <w:left w:val="none" w:sz="0" w:space="0" w:color="auto"/>
                    <w:bottom w:val="none" w:sz="0" w:space="0" w:color="auto"/>
                    <w:right w:val="none" w:sz="0" w:space="0" w:color="auto"/>
                  </w:divBdr>
                  <w:divsChild>
                    <w:div w:id="11309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72183">
      <w:bodyDiv w:val="1"/>
      <w:marLeft w:val="0"/>
      <w:marRight w:val="0"/>
      <w:marTop w:val="0"/>
      <w:marBottom w:val="0"/>
      <w:divBdr>
        <w:top w:val="none" w:sz="0" w:space="0" w:color="auto"/>
        <w:left w:val="none" w:sz="0" w:space="0" w:color="auto"/>
        <w:bottom w:val="none" w:sz="0" w:space="0" w:color="auto"/>
        <w:right w:val="none" w:sz="0" w:space="0" w:color="auto"/>
      </w:divBdr>
      <w:divsChild>
        <w:div w:id="1554149954">
          <w:marLeft w:val="0"/>
          <w:marRight w:val="0"/>
          <w:marTop w:val="0"/>
          <w:marBottom w:val="0"/>
          <w:divBdr>
            <w:top w:val="none" w:sz="0" w:space="0" w:color="auto"/>
            <w:left w:val="none" w:sz="0" w:space="0" w:color="auto"/>
            <w:bottom w:val="none" w:sz="0" w:space="0" w:color="auto"/>
            <w:right w:val="none" w:sz="0" w:space="0" w:color="auto"/>
          </w:divBdr>
          <w:divsChild>
            <w:div w:id="440229343">
              <w:marLeft w:val="0"/>
              <w:marRight w:val="0"/>
              <w:marTop w:val="0"/>
              <w:marBottom w:val="0"/>
              <w:divBdr>
                <w:top w:val="none" w:sz="0" w:space="0" w:color="auto"/>
                <w:left w:val="none" w:sz="0" w:space="0" w:color="auto"/>
                <w:bottom w:val="none" w:sz="0" w:space="0" w:color="auto"/>
                <w:right w:val="none" w:sz="0" w:space="0" w:color="auto"/>
              </w:divBdr>
              <w:divsChild>
                <w:div w:id="311646011">
                  <w:marLeft w:val="0"/>
                  <w:marRight w:val="0"/>
                  <w:marTop w:val="0"/>
                  <w:marBottom w:val="0"/>
                  <w:divBdr>
                    <w:top w:val="none" w:sz="0" w:space="0" w:color="auto"/>
                    <w:left w:val="none" w:sz="0" w:space="0" w:color="auto"/>
                    <w:bottom w:val="none" w:sz="0" w:space="0" w:color="auto"/>
                    <w:right w:val="none" w:sz="0" w:space="0" w:color="auto"/>
                  </w:divBdr>
                  <w:divsChild>
                    <w:div w:id="17876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2077">
      <w:bodyDiv w:val="1"/>
      <w:marLeft w:val="0"/>
      <w:marRight w:val="0"/>
      <w:marTop w:val="0"/>
      <w:marBottom w:val="0"/>
      <w:divBdr>
        <w:top w:val="none" w:sz="0" w:space="0" w:color="auto"/>
        <w:left w:val="none" w:sz="0" w:space="0" w:color="auto"/>
        <w:bottom w:val="none" w:sz="0" w:space="0" w:color="auto"/>
        <w:right w:val="none" w:sz="0" w:space="0" w:color="auto"/>
      </w:divBdr>
    </w:div>
    <w:div w:id="483203701">
      <w:bodyDiv w:val="1"/>
      <w:marLeft w:val="0"/>
      <w:marRight w:val="0"/>
      <w:marTop w:val="0"/>
      <w:marBottom w:val="0"/>
      <w:divBdr>
        <w:top w:val="none" w:sz="0" w:space="0" w:color="auto"/>
        <w:left w:val="none" w:sz="0" w:space="0" w:color="auto"/>
        <w:bottom w:val="none" w:sz="0" w:space="0" w:color="auto"/>
        <w:right w:val="none" w:sz="0" w:space="0" w:color="auto"/>
      </w:divBdr>
      <w:divsChild>
        <w:div w:id="418407628">
          <w:marLeft w:val="0"/>
          <w:marRight w:val="0"/>
          <w:marTop w:val="0"/>
          <w:marBottom w:val="0"/>
          <w:divBdr>
            <w:top w:val="none" w:sz="0" w:space="0" w:color="auto"/>
            <w:left w:val="none" w:sz="0" w:space="0" w:color="auto"/>
            <w:bottom w:val="none" w:sz="0" w:space="0" w:color="auto"/>
            <w:right w:val="none" w:sz="0" w:space="0" w:color="auto"/>
          </w:divBdr>
          <w:divsChild>
            <w:div w:id="2005349854">
              <w:marLeft w:val="0"/>
              <w:marRight w:val="0"/>
              <w:marTop w:val="0"/>
              <w:marBottom w:val="0"/>
              <w:divBdr>
                <w:top w:val="none" w:sz="0" w:space="0" w:color="auto"/>
                <w:left w:val="none" w:sz="0" w:space="0" w:color="auto"/>
                <w:bottom w:val="none" w:sz="0" w:space="0" w:color="auto"/>
                <w:right w:val="none" w:sz="0" w:space="0" w:color="auto"/>
              </w:divBdr>
              <w:divsChild>
                <w:div w:id="1728913784">
                  <w:marLeft w:val="0"/>
                  <w:marRight w:val="0"/>
                  <w:marTop w:val="0"/>
                  <w:marBottom w:val="0"/>
                  <w:divBdr>
                    <w:top w:val="none" w:sz="0" w:space="0" w:color="auto"/>
                    <w:left w:val="none" w:sz="0" w:space="0" w:color="auto"/>
                    <w:bottom w:val="none" w:sz="0" w:space="0" w:color="auto"/>
                    <w:right w:val="none" w:sz="0" w:space="0" w:color="auto"/>
                  </w:divBdr>
                  <w:divsChild>
                    <w:div w:id="8938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90387">
      <w:bodyDiv w:val="1"/>
      <w:marLeft w:val="0"/>
      <w:marRight w:val="0"/>
      <w:marTop w:val="0"/>
      <w:marBottom w:val="0"/>
      <w:divBdr>
        <w:top w:val="none" w:sz="0" w:space="0" w:color="auto"/>
        <w:left w:val="none" w:sz="0" w:space="0" w:color="auto"/>
        <w:bottom w:val="none" w:sz="0" w:space="0" w:color="auto"/>
        <w:right w:val="none" w:sz="0" w:space="0" w:color="auto"/>
      </w:divBdr>
    </w:div>
    <w:div w:id="1783454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2yFcWjeITCSX91xNxej+4K2XXA==">CgMxLjA4AHIhMU1VRGQ2VWR4bDN4dDN6cWxCVUhiQ3EtaTBncjQ4WER2</go:docsCustomData>
</go:gDocsCustomXmlDataStorage>
</file>

<file path=customXml/itemProps1.xml><?xml version="1.0" encoding="utf-8"?>
<ds:datastoreItem xmlns:ds="http://schemas.openxmlformats.org/officeDocument/2006/customXml" ds:itemID="{AB49568D-2275-4F9C-81DA-CE0E105533D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Poomrapee Chana</cp:lastModifiedBy>
  <cp:revision>2</cp:revision>
  <cp:lastPrinted>2026-07-02T15:06:00Z</cp:lastPrinted>
  <dcterms:created xsi:type="dcterms:W3CDTF">2026-07-02T16:11:00Z</dcterms:created>
  <dcterms:modified xsi:type="dcterms:W3CDTF">2026-07-02T16:11:00Z</dcterms:modified>
</cp:coreProperties>
</file>