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9139" w14:textId="77777777" w:rsidR="00F40764" w:rsidRPr="009E1E7D" w:rsidRDefault="00F40764" w:rsidP="00F40764">
      <w:pPr>
        <w:spacing w:after="0" w:line="240" w:lineRule="auto"/>
        <w:jc w:val="center"/>
        <w:rPr>
          <w:rFonts w:ascii="TH Sarabun New" w:hAnsi="TH Sarabun New" w:cs="TH Sarabun New"/>
          <w:b/>
          <w:bCs/>
          <w:sz w:val="36"/>
          <w:szCs w:val="36"/>
        </w:rPr>
      </w:pPr>
      <w:r w:rsidRPr="009E1E7D">
        <w:rPr>
          <w:rFonts w:ascii="TH Sarabun New" w:hAnsi="TH Sarabun New" w:cs="TH Sarabun New"/>
          <w:b/>
          <w:bCs/>
          <w:sz w:val="36"/>
          <w:szCs w:val="36"/>
        </w:rPr>
        <w:t xml:space="preserve">A Comparative Study of the Performance of Stepwise Ridge Regression, </w:t>
      </w:r>
    </w:p>
    <w:p w14:paraId="495207A8" w14:textId="77777777" w:rsidR="00F40764" w:rsidRPr="009E1E7D" w:rsidRDefault="00F40764" w:rsidP="00F40764">
      <w:pPr>
        <w:spacing w:after="0" w:line="240" w:lineRule="auto"/>
        <w:jc w:val="center"/>
        <w:rPr>
          <w:rFonts w:ascii="TH Sarabun New" w:hAnsi="TH Sarabun New" w:cs="TH Sarabun New"/>
          <w:b/>
          <w:bCs/>
          <w:sz w:val="36"/>
          <w:szCs w:val="36"/>
        </w:rPr>
      </w:pPr>
      <w:r w:rsidRPr="009E1E7D">
        <w:rPr>
          <w:rFonts w:ascii="TH Sarabun New" w:hAnsi="TH Sarabun New" w:cs="TH Sarabun New"/>
          <w:b/>
          <w:bCs/>
          <w:sz w:val="36"/>
          <w:szCs w:val="36"/>
        </w:rPr>
        <w:t>Box</w:t>
      </w:r>
      <w:r w:rsidRPr="009E1E7D">
        <w:rPr>
          <w:rFonts w:ascii="TH Sarabun New" w:hAnsi="TH Sarabun New" w:cs="TH Sarabun New"/>
          <w:b/>
          <w:bCs/>
          <w:sz w:val="36"/>
          <w:szCs w:val="36"/>
          <w:cs/>
        </w:rPr>
        <w:t>–</w:t>
      </w:r>
      <w:r w:rsidRPr="009E1E7D">
        <w:rPr>
          <w:rFonts w:ascii="TH Sarabun New" w:hAnsi="TH Sarabun New" w:cs="TH Sarabun New"/>
          <w:b/>
          <w:bCs/>
          <w:sz w:val="36"/>
          <w:szCs w:val="36"/>
        </w:rPr>
        <w:t>Jenkins Method, and Holt</w:t>
      </w:r>
      <w:r w:rsidRPr="009E1E7D">
        <w:rPr>
          <w:rFonts w:ascii="TH Sarabun New" w:hAnsi="TH Sarabun New" w:cs="TH Sarabun New"/>
          <w:b/>
          <w:bCs/>
          <w:sz w:val="36"/>
          <w:szCs w:val="36"/>
          <w:cs/>
        </w:rPr>
        <w:t>’</w:t>
      </w:r>
      <w:r w:rsidRPr="009E1E7D">
        <w:rPr>
          <w:rFonts w:ascii="TH Sarabun New" w:hAnsi="TH Sarabun New" w:cs="TH Sarabun New"/>
          <w:b/>
          <w:bCs/>
          <w:sz w:val="36"/>
          <w:szCs w:val="36"/>
        </w:rPr>
        <w:t xml:space="preserve">s Method in Forecasting </w:t>
      </w:r>
    </w:p>
    <w:p w14:paraId="6AFC8A9A" w14:textId="77777777" w:rsidR="00F40764" w:rsidRPr="009E1E7D" w:rsidRDefault="00F40764" w:rsidP="00F40764">
      <w:pPr>
        <w:spacing w:after="0" w:line="240" w:lineRule="auto"/>
        <w:jc w:val="center"/>
        <w:rPr>
          <w:rFonts w:ascii="TH Sarabun New" w:hAnsi="TH Sarabun New" w:cs="TH Sarabun New"/>
          <w:b/>
          <w:bCs/>
          <w:sz w:val="36"/>
          <w:szCs w:val="36"/>
        </w:rPr>
      </w:pPr>
      <w:r w:rsidRPr="009E1E7D">
        <w:rPr>
          <w:rFonts w:ascii="TH Sarabun New" w:hAnsi="TH Sarabun New" w:cs="TH Sarabun New"/>
          <w:b/>
          <w:bCs/>
          <w:sz w:val="36"/>
          <w:szCs w:val="36"/>
        </w:rPr>
        <w:t xml:space="preserve">Khao </w:t>
      </w:r>
      <w:proofErr w:type="spellStart"/>
      <w:r w:rsidRPr="009E1E7D">
        <w:rPr>
          <w:rFonts w:ascii="TH Sarabun New" w:hAnsi="TH Sarabun New" w:cs="TH Sarabun New"/>
          <w:b/>
          <w:bCs/>
          <w:sz w:val="36"/>
          <w:szCs w:val="36"/>
        </w:rPr>
        <w:t>Dawk</w:t>
      </w:r>
      <w:proofErr w:type="spellEnd"/>
      <w:r w:rsidRPr="009E1E7D">
        <w:rPr>
          <w:rFonts w:ascii="TH Sarabun New" w:hAnsi="TH Sarabun New" w:cs="TH Sarabun New"/>
          <w:b/>
          <w:bCs/>
          <w:sz w:val="36"/>
          <w:szCs w:val="36"/>
        </w:rPr>
        <w:t xml:space="preserve"> Mali 105 Rice Production</w:t>
      </w:r>
    </w:p>
    <w:p w14:paraId="31C3396B" w14:textId="77777777" w:rsidR="00F40764" w:rsidRPr="009E1E7D" w:rsidRDefault="00F40764" w:rsidP="00F40764">
      <w:pPr>
        <w:spacing w:after="0" w:line="240" w:lineRule="auto"/>
        <w:jc w:val="center"/>
        <w:rPr>
          <w:rFonts w:ascii="TH Sarabun New" w:hAnsi="TH Sarabun New" w:cs="TH Sarabun New"/>
          <w:b/>
          <w:bCs/>
          <w:sz w:val="28"/>
        </w:rPr>
      </w:pPr>
    </w:p>
    <w:p w14:paraId="4C2E0736" w14:textId="11EEF773" w:rsidR="00F40764" w:rsidRPr="009E1E7D" w:rsidRDefault="00F40764" w:rsidP="00F40764">
      <w:pPr>
        <w:spacing w:after="0" w:line="240" w:lineRule="auto"/>
        <w:jc w:val="center"/>
        <w:rPr>
          <w:rFonts w:ascii="TH Sarabun New" w:hAnsi="TH Sarabun New" w:cs="TH Sarabun New"/>
          <w:b/>
          <w:bCs/>
          <w:sz w:val="28"/>
        </w:rPr>
      </w:pPr>
      <w:r w:rsidRPr="009E1E7D">
        <w:rPr>
          <w:rFonts w:ascii="TH Sarabun New" w:hAnsi="TH Sarabun New" w:cs="TH Sarabun New"/>
          <w:b/>
          <w:bCs/>
          <w:sz w:val="28"/>
        </w:rPr>
        <w:t>Pheerach Rajapitaks</w:t>
      </w:r>
      <w:r w:rsidRPr="009E1E7D">
        <w:rPr>
          <w:rFonts w:ascii="TH Sarabun New" w:hAnsi="TH Sarabun New" w:cs="TH Sarabun New"/>
          <w:b/>
          <w:bCs/>
          <w:sz w:val="28"/>
          <w:vertAlign w:val="superscript"/>
          <w:lang w:eastAsia="ja-JP"/>
        </w:rPr>
        <w:t>1*</w:t>
      </w:r>
      <w:r w:rsidRPr="009E1E7D">
        <w:rPr>
          <w:rFonts w:ascii="TH Sarabun New" w:hAnsi="TH Sarabun New" w:cs="TH Sarabun New"/>
          <w:b/>
          <w:bCs/>
          <w:sz w:val="28"/>
          <w:lang w:eastAsia="ja-JP"/>
        </w:rPr>
        <w:t>,</w:t>
      </w:r>
      <w:r w:rsidRPr="009E1E7D">
        <w:rPr>
          <w:rFonts w:ascii="TH Sarabun New" w:hAnsi="TH Sarabun New" w:cs="TH Sarabun New"/>
          <w:b/>
          <w:bCs/>
          <w:sz w:val="28"/>
          <w:cs/>
        </w:rPr>
        <w:t xml:space="preserve"> </w:t>
      </w:r>
      <w:proofErr w:type="spellStart"/>
      <w:r w:rsidRPr="009E1E7D">
        <w:rPr>
          <w:rFonts w:ascii="TH Sarabun New" w:hAnsi="TH Sarabun New" w:cs="TH Sarabun New"/>
          <w:b/>
          <w:bCs/>
          <w:sz w:val="28"/>
        </w:rPr>
        <w:t>Teeratas</w:t>
      </w:r>
      <w:proofErr w:type="spellEnd"/>
      <w:r w:rsidRPr="009E1E7D">
        <w:rPr>
          <w:rFonts w:ascii="TH Sarabun New" w:hAnsi="TH Sarabun New" w:cs="TH Sarabun New"/>
          <w:b/>
          <w:bCs/>
          <w:sz w:val="28"/>
        </w:rPr>
        <w:t xml:space="preserve"> </w:t>
      </w:r>
      <w:proofErr w:type="spellStart"/>
      <w:r w:rsidRPr="009E1E7D">
        <w:rPr>
          <w:rFonts w:ascii="TH Sarabun New" w:hAnsi="TH Sarabun New" w:cs="TH Sarabun New"/>
          <w:b/>
          <w:bCs/>
          <w:sz w:val="28"/>
        </w:rPr>
        <w:t>Sirisattayanupong</w:t>
      </w:r>
      <w:proofErr w:type="spellEnd"/>
      <w:r w:rsidR="00427EAB">
        <w:rPr>
          <w:rFonts w:ascii="TH Sarabun New" w:hAnsi="TH Sarabun New" w:cs="TH Sarabun New" w:hint="cs"/>
          <w:b/>
          <w:bCs/>
          <w:sz w:val="28"/>
          <w:vertAlign w:val="superscript"/>
          <w:cs/>
        </w:rPr>
        <w:t>1</w:t>
      </w:r>
      <w:r w:rsidRPr="009E1E7D">
        <w:rPr>
          <w:rFonts w:ascii="TH Sarabun New" w:hAnsi="TH Sarabun New" w:cs="TH Sarabun New"/>
          <w:b/>
          <w:bCs/>
          <w:sz w:val="28"/>
        </w:rPr>
        <w:t xml:space="preserve"> </w:t>
      </w:r>
    </w:p>
    <w:p w14:paraId="1CD78141" w14:textId="77777777" w:rsidR="00F40764" w:rsidRPr="009E1E7D" w:rsidRDefault="00F40764" w:rsidP="00F40764">
      <w:pPr>
        <w:spacing w:after="0" w:line="240" w:lineRule="auto"/>
        <w:jc w:val="center"/>
        <w:rPr>
          <w:rFonts w:ascii="TH Sarabun New" w:hAnsi="TH Sarabun New" w:cs="TH Sarabun New"/>
          <w:b/>
          <w:bCs/>
          <w:sz w:val="28"/>
          <w:vertAlign w:val="superscript"/>
        </w:rPr>
      </w:pPr>
      <w:proofErr w:type="spellStart"/>
      <w:r w:rsidRPr="009E1E7D">
        <w:rPr>
          <w:rFonts w:ascii="TH Sarabun New" w:hAnsi="TH Sarabun New" w:cs="TH Sarabun New"/>
          <w:b/>
          <w:bCs/>
          <w:sz w:val="28"/>
        </w:rPr>
        <w:t>Pirapat</w:t>
      </w:r>
      <w:proofErr w:type="spellEnd"/>
      <w:r w:rsidRPr="009E1E7D">
        <w:rPr>
          <w:rFonts w:ascii="TH Sarabun New" w:hAnsi="TH Sarabun New" w:cs="TH Sarabun New"/>
          <w:b/>
          <w:bCs/>
          <w:sz w:val="28"/>
        </w:rPr>
        <w:t xml:space="preserve"> </w:t>
      </w:r>
      <w:proofErr w:type="spellStart"/>
      <w:r w:rsidRPr="009E1E7D">
        <w:rPr>
          <w:rFonts w:ascii="TH Sarabun New" w:hAnsi="TH Sarabun New" w:cs="TH Sarabun New"/>
          <w:b/>
          <w:bCs/>
          <w:sz w:val="28"/>
        </w:rPr>
        <w:t>Pumkong</w:t>
      </w:r>
      <w:proofErr w:type="spellEnd"/>
    </w:p>
    <w:p w14:paraId="12865DE7" w14:textId="77777777" w:rsidR="00F40764" w:rsidRPr="009E1E7D" w:rsidRDefault="00F40764" w:rsidP="00F40764">
      <w:pPr>
        <w:spacing w:after="0" w:line="240" w:lineRule="auto"/>
        <w:jc w:val="center"/>
        <w:rPr>
          <w:rFonts w:ascii="TH Sarabun New" w:hAnsi="TH Sarabun New" w:cs="TH Sarabun New"/>
          <w:sz w:val="28"/>
          <w:vertAlign w:val="superscript"/>
        </w:rPr>
      </w:pPr>
    </w:p>
    <w:p w14:paraId="47CD1EBD" w14:textId="77777777" w:rsidR="00F40764" w:rsidRPr="009E1E7D" w:rsidRDefault="00F40764" w:rsidP="00F40764">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bookmarkStart w:id="0" w:name="_Hlk203207557"/>
      <w:r w:rsidRPr="009E1E7D">
        <w:rPr>
          <w:rFonts w:ascii="TH Sarabun New" w:eastAsia="Sarabun" w:hAnsi="TH Sarabun New" w:cs="TH Sarabun New"/>
          <w:i/>
          <w:iCs/>
          <w:color w:val="000000"/>
          <w:sz w:val="24"/>
          <w:szCs w:val="24"/>
          <w:vertAlign w:val="superscript"/>
        </w:rPr>
        <w:t>1</w:t>
      </w:r>
      <w:r w:rsidRPr="009E1E7D">
        <w:rPr>
          <w:rFonts w:ascii="TH Sarabun New" w:eastAsia="Sarabun" w:hAnsi="TH Sarabun New" w:cs="TH Sarabun New"/>
          <w:i/>
          <w:color w:val="000000"/>
          <w:sz w:val="24"/>
          <w:szCs w:val="24"/>
        </w:rPr>
        <w:t xml:space="preserve">Princess Chulabhorn Science High School </w:t>
      </w:r>
      <w:proofErr w:type="gramStart"/>
      <w:r w:rsidRPr="009E1E7D">
        <w:rPr>
          <w:rFonts w:ascii="TH Sarabun New" w:eastAsia="Sarabun" w:hAnsi="TH Sarabun New" w:cs="TH Sarabun New"/>
          <w:i/>
          <w:color w:val="000000"/>
          <w:sz w:val="24"/>
          <w:szCs w:val="24"/>
        </w:rPr>
        <w:t>Chonburi</w:t>
      </w:r>
      <w:r w:rsidRPr="009E1E7D">
        <w:rPr>
          <w:rFonts w:ascii="TH Sarabun New" w:eastAsia="Sarabun" w:hAnsi="TH Sarabun New" w:cs="TH Sarabun New"/>
          <w:i/>
          <w:color w:val="000000"/>
          <w:sz w:val="24"/>
          <w:szCs w:val="24"/>
          <w:cs/>
        </w:rPr>
        <w:t xml:space="preserve"> </w:t>
      </w:r>
      <w:r w:rsidRPr="009E1E7D">
        <w:rPr>
          <w:rFonts w:ascii="TH Sarabun New" w:eastAsia="Sarabun" w:hAnsi="TH Sarabun New" w:cs="TH Sarabun New"/>
          <w:i/>
          <w:color w:val="000000"/>
          <w:sz w:val="24"/>
          <w:szCs w:val="24"/>
        </w:rPr>
        <w:t>,</w:t>
      </w:r>
      <w:proofErr w:type="gramEnd"/>
      <w:r w:rsidRPr="009E1E7D">
        <w:rPr>
          <w:rFonts w:ascii="TH Sarabun New" w:eastAsia="Sarabun" w:hAnsi="TH Sarabun New" w:cs="TH Sarabun New"/>
          <w:i/>
          <w:color w:val="000000"/>
          <w:sz w:val="24"/>
          <w:szCs w:val="24"/>
        </w:rPr>
        <w:t xml:space="preserve"> Nong Chak, Ban Bueng, Chonburi, 20170</w:t>
      </w:r>
      <w:r w:rsidRPr="009E1E7D">
        <w:rPr>
          <w:rFonts w:ascii="TH Sarabun New" w:eastAsia="Sarabun" w:hAnsi="TH Sarabun New" w:cs="TH Sarabun New"/>
          <w:i/>
          <w:color w:val="000000"/>
          <w:sz w:val="24"/>
          <w:szCs w:val="24"/>
          <w:cs/>
        </w:rPr>
        <w:t xml:space="preserve"> </w:t>
      </w:r>
      <w:r w:rsidRPr="009E1E7D">
        <w:rPr>
          <w:rFonts w:ascii="TH Sarabun New" w:eastAsia="Sarabun" w:hAnsi="TH Sarabun New" w:cs="TH Sarabun New"/>
          <w:i/>
          <w:color w:val="000000"/>
          <w:sz w:val="24"/>
          <w:szCs w:val="24"/>
        </w:rPr>
        <w:t>Thailand</w:t>
      </w:r>
    </w:p>
    <w:bookmarkEnd w:id="0"/>
    <w:p w14:paraId="23211EDD" w14:textId="77777777" w:rsidR="00F40764" w:rsidRPr="009E1E7D" w:rsidRDefault="00F40764" w:rsidP="00F40764">
      <w:pPr>
        <w:spacing w:after="0" w:line="240" w:lineRule="auto"/>
        <w:jc w:val="center"/>
        <w:rPr>
          <w:rFonts w:ascii="TH Sarabun New" w:hAnsi="TH Sarabun New" w:cs="TH Sarabun New"/>
          <w:i/>
          <w:iCs/>
          <w:sz w:val="24"/>
          <w:szCs w:val="24"/>
        </w:rPr>
      </w:pPr>
      <w:r w:rsidRPr="009E1E7D">
        <w:rPr>
          <w:rFonts w:ascii="TH Sarabun New" w:hAnsi="TH Sarabun New" w:cs="TH Sarabun New"/>
          <w:i/>
          <w:iCs/>
          <w:sz w:val="24"/>
          <w:szCs w:val="24"/>
          <w:cs/>
        </w:rPr>
        <w:t>*</w:t>
      </w:r>
      <w:r w:rsidRPr="009E1E7D">
        <w:rPr>
          <w:rFonts w:ascii="TH Sarabun New" w:hAnsi="TH Sarabun New" w:cs="TH Sarabun New"/>
          <w:i/>
          <w:iCs/>
          <w:sz w:val="24"/>
          <w:szCs w:val="24"/>
        </w:rPr>
        <w:t>e-mail:6706390@pccchon.ac.th</w:t>
      </w:r>
    </w:p>
    <w:p w14:paraId="18791FAC" w14:textId="77777777" w:rsidR="00F40764" w:rsidRPr="009E1E7D" w:rsidRDefault="00F40764" w:rsidP="00FC674D">
      <w:pPr>
        <w:spacing w:after="0" w:line="240" w:lineRule="auto"/>
        <w:jc w:val="center"/>
        <w:rPr>
          <w:rFonts w:ascii="TH Sarabun New" w:hAnsi="TH Sarabun New" w:cs="TH Sarabun New"/>
          <w:b/>
          <w:bCs/>
          <w:sz w:val="32"/>
          <w:szCs w:val="32"/>
        </w:rPr>
      </w:pPr>
    </w:p>
    <w:p w14:paraId="39BD6ADE" w14:textId="3F082BB3" w:rsidR="002F28D8" w:rsidRPr="009E1E7D" w:rsidRDefault="00265EFE" w:rsidP="00F40764">
      <w:pPr>
        <w:spacing w:after="0" w:line="240" w:lineRule="auto"/>
        <w:jc w:val="center"/>
        <w:rPr>
          <w:rFonts w:ascii="TH Sarabun New" w:hAnsi="TH Sarabun New" w:cs="TH Sarabun New"/>
          <w:b/>
          <w:bCs/>
          <w:sz w:val="32"/>
          <w:szCs w:val="32"/>
        </w:rPr>
      </w:pPr>
      <w:r w:rsidRPr="009E1E7D">
        <w:rPr>
          <w:rFonts w:ascii="TH Sarabun New" w:hAnsi="TH Sarabun New" w:cs="TH Sarabun New"/>
          <w:b/>
          <w:bCs/>
          <w:sz w:val="32"/>
          <w:szCs w:val="32"/>
        </w:rPr>
        <w:t>Abstract</w:t>
      </w:r>
    </w:p>
    <w:p w14:paraId="5733324C" w14:textId="356154AD" w:rsidR="00F40764" w:rsidRPr="009E1E7D" w:rsidRDefault="00F40764" w:rsidP="00F40764">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28"/>
        </w:rPr>
      </w:pPr>
      <w:r w:rsidRPr="009E1E7D">
        <w:rPr>
          <w:rFonts w:ascii="TH Sarabun New" w:eastAsia="Sarabun" w:hAnsi="TH Sarabun New" w:cs="TH Sarabun New"/>
          <w:bCs/>
          <w:color w:val="000000"/>
          <w:sz w:val="28"/>
        </w:rPr>
        <w:t xml:space="preserve">This study aimed to: (1) examine the relationships between the independent variables and the production quantity of Khao </w:t>
      </w:r>
      <w:proofErr w:type="spellStart"/>
      <w:r w:rsidRPr="009E1E7D">
        <w:rPr>
          <w:rFonts w:ascii="TH Sarabun New" w:eastAsia="Sarabun" w:hAnsi="TH Sarabun New" w:cs="TH Sarabun New"/>
          <w:bCs/>
          <w:color w:val="000000"/>
          <w:sz w:val="28"/>
        </w:rPr>
        <w:t>Dawk</w:t>
      </w:r>
      <w:proofErr w:type="spellEnd"/>
      <w:r w:rsidRPr="009E1E7D">
        <w:rPr>
          <w:rFonts w:ascii="TH Sarabun New" w:eastAsia="Sarabun" w:hAnsi="TH Sarabun New" w:cs="TH Sarabun New"/>
          <w:bCs/>
          <w:color w:val="000000"/>
          <w:sz w:val="28"/>
        </w:rPr>
        <w:t xml:space="preserve"> Mali 105 rice, and develop an appropriate forecasting equation using stepwise multiple regression and ridge regression models; (2) develop time series forecasting models for the production quantity of Khao </w:t>
      </w:r>
      <w:proofErr w:type="spellStart"/>
      <w:r w:rsidRPr="009E1E7D">
        <w:rPr>
          <w:rFonts w:ascii="TH Sarabun New" w:eastAsia="Sarabun" w:hAnsi="TH Sarabun New" w:cs="TH Sarabun New"/>
          <w:bCs/>
          <w:color w:val="000000"/>
          <w:sz w:val="28"/>
        </w:rPr>
        <w:t>Dawk</w:t>
      </w:r>
      <w:proofErr w:type="spellEnd"/>
      <w:r w:rsidRPr="009E1E7D">
        <w:rPr>
          <w:rFonts w:ascii="TH Sarabun New" w:eastAsia="Sarabun" w:hAnsi="TH Sarabun New" w:cs="TH Sarabun New"/>
          <w:bCs/>
          <w:color w:val="000000"/>
          <w:sz w:val="28"/>
        </w:rPr>
        <w:t xml:space="preserve"> Mali 105 rice using the Box–Jenkins and Holt’s methods; and (3) compare the forecasting performance of the regression models and time series models using the Mean Absolute Percentage Error (MAPE). The data used in this study consisted of annual secondary data from Ubon Ratchathani Province covering the period 2006–2023 (B.E. 2549–2566), comprising 18 years of observations. The independent variables included average annual rainfall, average annual temperature, average relative humidity, and average wind speed, while the dependent variable was the production quantity of Khao </w:t>
      </w:r>
      <w:proofErr w:type="spellStart"/>
      <w:r w:rsidRPr="009E1E7D">
        <w:rPr>
          <w:rFonts w:ascii="TH Sarabun New" w:eastAsia="Sarabun" w:hAnsi="TH Sarabun New" w:cs="TH Sarabun New"/>
          <w:bCs/>
          <w:color w:val="000000"/>
          <w:sz w:val="28"/>
        </w:rPr>
        <w:t>Dawk</w:t>
      </w:r>
      <w:proofErr w:type="spellEnd"/>
      <w:r w:rsidRPr="009E1E7D">
        <w:rPr>
          <w:rFonts w:ascii="TH Sarabun New" w:eastAsia="Sarabun" w:hAnsi="TH Sarabun New" w:cs="TH Sarabun New"/>
          <w:bCs/>
          <w:color w:val="000000"/>
          <w:sz w:val="28"/>
        </w:rPr>
        <w:t xml:space="preserve"> Mali 105 rice. Pearson's correlation analysis was employed to examine the relationships between the independent variables and the production quantity of Khao </w:t>
      </w:r>
      <w:proofErr w:type="spellStart"/>
      <w:r w:rsidRPr="009E1E7D">
        <w:rPr>
          <w:rFonts w:ascii="TH Sarabun New" w:eastAsia="Sarabun" w:hAnsi="TH Sarabun New" w:cs="TH Sarabun New"/>
          <w:bCs/>
          <w:color w:val="000000"/>
          <w:sz w:val="28"/>
        </w:rPr>
        <w:t>Dawk</w:t>
      </w:r>
      <w:proofErr w:type="spellEnd"/>
      <w:r w:rsidRPr="009E1E7D">
        <w:rPr>
          <w:rFonts w:ascii="TH Sarabun New" w:eastAsia="Sarabun" w:hAnsi="TH Sarabun New" w:cs="TH Sarabun New"/>
          <w:bCs/>
          <w:color w:val="000000"/>
          <w:sz w:val="28"/>
        </w:rPr>
        <w:t xml:space="preserve"> Mali 105 rice.</w:t>
      </w:r>
    </w:p>
    <w:p w14:paraId="621D6FD7" w14:textId="77777777" w:rsidR="00F40764" w:rsidRPr="009E1E7D" w:rsidRDefault="00F40764" w:rsidP="00F40764">
      <w:pPr>
        <w:widowControl w:val="0"/>
        <w:pBdr>
          <w:top w:val="nil"/>
          <w:left w:val="nil"/>
          <w:bottom w:val="nil"/>
          <w:right w:val="nil"/>
          <w:between w:val="nil"/>
        </w:pBdr>
        <w:spacing w:after="0" w:line="240" w:lineRule="auto"/>
        <w:ind w:right="237" w:firstLine="720"/>
        <w:jc w:val="thaiDistribute"/>
        <w:rPr>
          <w:rFonts w:ascii="TH Sarabun New" w:eastAsia="Sarabun" w:hAnsi="TH Sarabun New" w:cs="TH Sarabun New"/>
          <w:bCs/>
          <w:color w:val="000000"/>
          <w:sz w:val="28"/>
        </w:rPr>
      </w:pPr>
      <w:r w:rsidRPr="009E1E7D">
        <w:rPr>
          <w:rFonts w:ascii="TH Sarabun New" w:eastAsia="Sarabun" w:hAnsi="TH Sarabun New" w:cs="TH Sarabun New"/>
          <w:bCs/>
          <w:color w:val="000000"/>
          <w:sz w:val="28"/>
        </w:rPr>
        <w:t xml:space="preserve">The results of the study revealed that: (1) average temperature and average rainfall were moderately positively correlated with the production quantity of Khao </w:t>
      </w:r>
      <w:proofErr w:type="spellStart"/>
      <w:r w:rsidRPr="009E1E7D">
        <w:rPr>
          <w:rFonts w:ascii="TH Sarabun New" w:eastAsia="Sarabun" w:hAnsi="TH Sarabun New" w:cs="TH Sarabun New"/>
          <w:bCs/>
          <w:color w:val="000000"/>
          <w:sz w:val="28"/>
        </w:rPr>
        <w:t>Dawk</w:t>
      </w:r>
      <w:proofErr w:type="spellEnd"/>
      <w:r w:rsidRPr="009E1E7D">
        <w:rPr>
          <w:rFonts w:ascii="TH Sarabun New" w:eastAsia="Sarabun" w:hAnsi="TH Sarabun New" w:cs="TH Sarabun New"/>
          <w:bCs/>
          <w:color w:val="000000"/>
          <w:sz w:val="28"/>
        </w:rPr>
        <w:t xml:space="preserve"> Mali 105 rice, whereas average wind speed exhibited a moderately negative correlation and average relative humidity showed a weak negative correlation with the production quantity of Khao </w:t>
      </w:r>
      <w:proofErr w:type="spellStart"/>
      <w:r w:rsidRPr="009E1E7D">
        <w:rPr>
          <w:rFonts w:ascii="TH Sarabun New" w:eastAsia="Sarabun" w:hAnsi="TH Sarabun New" w:cs="TH Sarabun New"/>
          <w:bCs/>
          <w:color w:val="000000"/>
          <w:sz w:val="28"/>
        </w:rPr>
        <w:t>Dawk</w:t>
      </w:r>
      <w:proofErr w:type="spellEnd"/>
      <w:r w:rsidRPr="009E1E7D">
        <w:rPr>
          <w:rFonts w:ascii="TH Sarabun New" w:eastAsia="Sarabun" w:hAnsi="TH Sarabun New" w:cs="TH Sarabun New"/>
          <w:bCs/>
          <w:color w:val="000000"/>
          <w:sz w:val="28"/>
        </w:rPr>
        <w:t xml:space="preserve"> Mali 105 rice. The most appropriate forecasting equation was obtained from the stepwise multiple regression </w:t>
      </w:r>
      <w:proofErr w:type="gramStart"/>
      <w:r w:rsidRPr="009E1E7D">
        <w:rPr>
          <w:rFonts w:ascii="TH Sarabun New" w:eastAsia="Sarabun" w:hAnsi="TH Sarabun New" w:cs="TH Sarabun New"/>
          <w:bCs/>
          <w:color w:val="000000"/>
          <w:sz w:val="28"/>
        </w:rPr>
        <w:t>model,</w:t>
      </w:r>
      <w:proofErr w:type="gramEnd"/>
      <w:r w:rsidRPr="009E1E7D">
        <w:rPr>
          <w:rFonts w:ascii="TH Sarabun New" w:eastAsia="Sarabun" w:hAnsi="TH Sarabun New" w:cs="TH Sarabun New"/>
          <w:bCs/>
          <w:color w:val="000000"/>
          <w:sz w:val="28"/>
        </w:rPr>
        <w:t xml:space="preserve"> The resulting forecasting equation is as follows: </w:t>
      </w:r>
    </w:p>
    <w:p w14:paraId="1E5869F8" w14:textId="77777777" w:rsidR="00F40764" w:rsidRPr="009E1E7D" w:rsidRDefault="00F40764" w:rsidP="007E15D0">
      <w:pPr>
        <w:widowControl w:val="0"/>
        <w:pBdr>
          <w:top w:val="nil"/>
          <w:left w:val="nil"/>
          <w:bottom w:val="nil"/>
          <w:right w:val="nil"/>
          <w:between w:val="nil"/>
        </w:pBdr>
        <w:spacing w:after="0" w:line="240" w:lineRule="auto"/>
        <w:ind w:right="237"/>
        <w:jc w:val="center"/>
        <w:rPr>
          <w:rFonts w:ascii="TH Sarabun New" w:hAnsi="TH Sarabun New" w:cs="TH Sarabun New"/>
        </w:rPr>
      </w:pPr>
      <w:r w:rsidRPr="009E1E7D">
        <w:rPr>
          <w:rFonts w:ascii="TH Sarabun New" w:hAnsi="TH Sarabun New" w:cs="TH Sarabun New"/>
          <w:position w:val="-10"/>
        </w:rPr>
        <w:object w:dxaOrig="6979" w:dyaOrig="380" w14:anchorId="000F9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85pt;height:18.55pt" o:ole="">
            <v:imagedata r:id="rId7" o:title=""/>
          </v:shape>
          <o:OLEObject Type="Embed" ProgID="Equation.DSMT4" ShapeID="_x0000_i1025" DrawAspect="Content" ObjectID="_1845704860" r:id="rId8"/>
        </w:object>
      </w:r>
    </w:p>
    <w:p w14:paraId="40E600EC" w14:textId="77777777" w:rsidR="00F40764" w:rsidRPr="009E1E7D" w:rsidRDefault="00F40764" w:rsidP="00F40764">
      <w:pPr>
        <w:widowControl w:val="0"/>
        <w:pBdr>
          <w:top w:val="nil"/>
          <w:left w:val="nil"/>
          <w:bottom w:val="nil"/>
          <w:right w:val="nil"/>
          <w:between w:val="nil"/>
        </w:pBdr>
        <w:spacing w:after="0" w:line="240" w:lineRule="auto"/>
        <w:ind w:right="237"/>
        <w:jc w:val="thaiDistribute"/>
        <w:rPr>
          <w:rFonts w:ascii="TH Sarabun New" w:eastAsia="Sarabun" w:hAnsi="TH Sarabun New" w:cs="TH Sarabun New"/>
          <w:bCs/>
          <w:color w:val="000000"/>
          <w:sz w:val="28"/>
        </w:rPr>
      </w:pPr>
      <w:r w:rsidRPr="009E1E7D">
        <w:rPr>
          <w:rFonts w:ascii="TH Sarabun New" w:eastAsia="Sarabun" w:hAnsi="TH Sarabun New" w:cs="TH Sarabun New"/>
          <w:b/>
          <w:bCs/>
          <w:noProof/>
          <w:color w:val="000000"/>
          <w:sz w:val="24"/>
          <w:szCs w:val="24"/>
        </w:rPr>
        <mc:AlternateContent>
          <mc:Choice Requires="wps">
            <w:drawing>
              <wp:anchor distT="45720" distB="45720" distL="114300" distR="114300" simplePos="0" relativeHeight="251694592" behindDoc="1" locked="0" layoutInCell="1" allowOverlap="1" wp14:anchorId="6092A3C6" wp14:editId="74A1CE4D">
                <wp:simplePos x="0" y="0"/>
                <wp:positionH relativeFrom="column">
                  <wp:posOffset>2438400</wp:posOffset>
                </wp:positionH>
                <wp:positionV relativeFrom="paragraph">
                  <wp:posOffset>182245</wp:posOffset>
                </wp:positionV>
                <wp:extent cx="4219575" cy="1404620"/>
                <wp:effectExtent l="0" t="0" r="0" b="0"/>
                <wp:wrapNone/>
                <wp:docPr id="1602799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084A5E" w14:textId="24492D87" w:rsidR="00F40764" w:rsidRDefault="00F40764" w:rsidP="00F40764"/>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2A3C6" id="_x0000_t202" coordsize="21600,21600" o:spt="202" path="m,l,21600r21600,l21600,xe">
                <v:stroke joinstyle="miter"/>
                <v:path gradientshapeok="t" o:connecttype="rect"/>
              </v:shapetype>
              <v:shape id="Text Box 2" o:spid="_x0000_s1026" type="#_x0000_t202" style="position:absolute;left:0;text-align:left;margin-left:192pt;margin-top:14.35pt;width:332.25pt;height:110.6pt;z-index:-251621888;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" filled="f" stroked="f">
                <v:textbox style="mso-fit-shape-to-text:t">
                  <w:txbxContent>
                    <w:p w14:paraId="17084A5E" w14:textId="24492D87" w:rsidR="00F40764" w:rsidRDefault="00F40764" w:rsidP="00F40764"/>
                  </w:txbxContent>
                </v:textbox>
              </v:shape>
            </w:pict>
          </mc:Fallback>
        </mc:AlternateContent>
      </w:r>
      <w:r w:rsidRPr="009E1E7D">
        <w:rPr>
          <w:rFonts w:ascii="TH Sarabun New" w:eastAsia="Sarabun" w:hAnsi="TH Sarabun New" w:cs="TH Sarabun New"/>
          <w:bCs/>
          <w:color w:val="000000"/>
          <w:sz w:val="28"/>
        </w:rPr>
        <w:t xml:space="preserve">(2) The time series model developed for forecasting the production quantity of Khao </w:t>
      </w:r>
      <w:proofErr w:type="spellStart"/>
      <w:r w:rsidRPr="009E1E7D">
        <w:rPr>
          <w:rFonts w:ascii="TH Sarabun New" w:eastAsia="Sarabun" w:hAnsi="TH Sarabun New" w:cs="TH Sarabun New"/>
          <w:bCs/>
          <w:color w:val="000000"/>
          <w:sz w:val="28"/>
        </w:rPr>
        <w:t>Dawk</w:t>
      </w:r>
      <w:proofErr w:type="spellEnd"/>
      <w:r w:rsidRPr="009E1E7D">
        <w:rPr>
          <w:rFonts w:ascii="TH Sarabun New" w:eastAsia="Sarabun" w:hAnsi="TH Sarabun New" w:cs="TH Sarabun New"/>
          <w:bCs/>
          <w:color w:val="000000"/>
          <w:sz w:val="28"/>
        </w:rPr>
        <w:t xml:space="preserve"> Mali 105 rice using the Box–Jenkins method was </w:t>
      </w:r>
    </w:p>
    <w:p w14:paraId="73A21E5C" w14:textId="77777777" w:rsidR="00F40764" w:rsidRPr="009E1E7D" w:rsidRDefault="00F40764" w:rsidP="00F40764">
      <w:pPr>
        <w:widowControl w:val="0"/>
        <w:pBdr>
          <w:top w:val="nil"/>
          <w:left w:val="nil"/>
          <w:bottom w:val="nil"/>
          <w:right w:val="nil"/>
          <w:between w:val="nil"/>
        </w:pBdr>
        <w:spacing w:after="0" w:line="240" w:lineRule="auto"/>
        <w:ind w:right="237"/>
        <w:jc w:val="center"/>
        <w:rPr>
          <w:rFonts w:ascii="TH Sarabun New" w:hAnsi="TH Sarabun New" w:cs="TH Sarabun New"/>
        </w:rPr>
      </w:pPr>
      <w:r w:rsidRPr="009E1E7D">
        <w:rPr>
          <w:rFonts w:ascii="TH Sarabun New" w:hAnsi="TH Sarabun New" w:cs="TH Sarabun New"/>
          <w:position w:val="-14"/>
        </w:rPr>
        <w:object w:dxaOrig="5260" w:dyaOrig="460" w14:anchorId="26644F50">
          <v:shape id="_x0000_i1026" type="#_x0000_t75" style="width:239.35pt;height:20.95pt" o:ole="">
            <v:imagedata r:id="rId9" o:title=""/>
          </v:shape>
          <o:OLEObject Type="Embed" ProgID="Equation.DSMT4" ShapeID="_x0000_i1026" DrawAspect="Content" ObjectID="_1845704861" r:id="rId10"/>
        </w:object>
      </w:r>
    </w:p>
    <w:p w14:paraId="52BE2F8E" w14:textId="4533E9EE" w:rsidR="00F40764" w:rsidRPr="009E1E7D" w:rsidRDefault="00F40764" w:rsidP="00F40764">
      <w:pPr>
        <w:widowControl w:val="0"/>
        <w:pBdr>
          <w:top w:val="nil"/>
          <w:left w:val="nil"/>
          <w:bottom w:val="nil"/>
          <w:right w:val="nil"/>
          <w:between w:val="nil"/>
        </w:pBdr>
        <w:spacing w:after="0" w:line="240" w:lineRule="auto"/>
        <w:ind w:right="237"/>
        <w:rPr>
          <w:rFonts w:ascii="TH Sarabun New" w:eastAsia="Sarabun" w:hAnsi="TH Sarabun New" w:cs="TH Sarabun New"/>
          <w:bCs/>
          <w:color w:val="000000"/>
          <w:sz w:val="28"/>
        </w:rPr>
      </w:pPr>
      <w:r w:rsidRPr="009E1E7D">
        <w:rPr>
          <w:rFonts w:ascii="TH Sarabun New" w:eastAsia="Sarabun" w:hAnsi="TH Sarabun New" w:cs="TH Sarabun New"/>
          <w:bCs/>
          <w:color w:val="000000"/>
          <w:sz w:val="28"/>
        </w:rPr>
        <w:t>while the forecasting model developed using Holt’s method was</w:t>
      </w:r>
    </w:p>
    <w:p w14:paraId="653341E9" w14:textId="77777777" w:rsidR="00F40764" w:rsidRPr="009E1E7D" w:rsidRDefault="00F40764" w:rsidP="00F40764">
      <w:pPr>
        <w:widowControl w:val="0"/>
        <w:pBdr>
          <w:top w:val="nil"/>
          <w:left w:val="nil"/>
          <w:bottom w:val="nil"/>
          <w:right w:val="nil"/>
          <w:between w:val="nil"/>
        </w:pBdr>
        <w:spacing w:after="0" w:line="240" w:lineRule="auto"/>
        <w:ind w:right="237"/>
        <w:jc w:val="center"/>
        <w:rPr>
          <w:rFonts w:ascii="TH Sarabun New" w:eastAsia="Sarabun" w:hAnsi="TH Sarabun New" w:cs="TH Sarabun New"/>
          <w:bCs/>
          <w:color w:val="000000"/>
          <w:sz w:val="30"/>
          <w:szCs w:val="30"/>
        </w:rPr>
      </w:pPr>
      <w:r w:rsidRPr="009E1E7D">
        <w:rPr>
          <w:rFonts w:ascii="TH Sarabun New" w:hAnsi="TH Sarabun New" w:cs="TH Sarabun New"/>
          <w:position w:val="-16"/>
        </w:rPr>
        <w:object w:dxaOrig="7180" w:dyaOrig="440" w14:anchorId="702F9D96">
          <v:shape id="_x0000_i1027" type="#_x0000_t75" style="width:347.15pt;height:21.45pt" o:ole="">
            <v:imagedata r:id="rId11" o:title=""/>
          </v:shape>
          <o:OLEObject Type="Embed" ProgID="Equation.DSMT4" ShapeID="_x0000_i1027" DrawAspect="Content" ObjectID="_1845704862" r:id="rId12"/>
        </w:object>
      </w:r>
      <w:r w:rsidRPr="009E1E7D">
        <w:rPr>
          <w:rFonts w:ascii="TH Sarabun New" w:eastAsia="Sarabun" w:hAnsi="TH Sarabun New" w:cs="TH Sarabun New"/>
          <w:bCs/>
          <w:color w:val="000000"/>
          <w:sz w:val="30"/>
          <w:szCs w:val="30"/>
        </w:rPr>
        <w:t>.</w:t>
      </w:r>
    </w:p>
    <w:p w14:paraId="502912FA" w14:textId="52C9DAF5" w:rsidR="00F40764" w:rsidRPr="009E1E7D" w:rsidRDefault="00F40764" w:rsidP="00F40764">
      <w:pPr>
        <w:widowControl w:val="0"/>
        <w:pBdr>
          <w:top w:val="nil"/>
          <w:left w:val="nil"/>
          <w:bottom w:val="nil"/>
          <w:right w:val="nil"/>
          <w:between w:val="nil"/>
        </w:pBdr>
        <w:spacing w:after="0" w:line="240" w:lineRule="auto"/>
        <w:ind w:right="237"/>
        <w:jc w:val="thaiDistribute"/>
        <w:rPr>
          <w:rFonts w:ascii="TH Sarabun New" w:eastAsia="Sarabun" w:hAnsi="TH Sarabun New" w:cs="TH Sarabun New"/>
          <w:bCs/>
          <w:color w:val="000000"/>
          <w:sz w:val="28"/>
        </w:rPr>
      </w:pPr>
      <w:r w:rsidRPr="009E1E7D">
        <w:rPr>
          <w:rFonts w:ascii="TH Sarabun New" w:eastAsia="Sarabun" w:hAnsi="TH Sarabun New" w:cs="TH Sarabun New"/>
          <w:bCs/>
          <w:color w:val="000000"/>
          <w:sz w:val="28"/>
        </w:rPr>
        <w:lastRenderedPageBreak/>
        <w:t xml:space="preserve">(3) The stepwise multiple regression model yielded a MAPE of 13.01%, whereas the ridge regression model produced a MAPE of 14.85%. The </w:t>
      </w:r>
      <w:proofErr w:type="gramStart"/>
      <w:r w:rsidRPr="009E1E7D">
        <w:rPr>
          <w:rFonts w:ascii="TH Sarabun New" w:eastAsia="Sarabun" w:hAnsi="TH Sarabun New" w:cs="TH Sarabun New"/>
          <w:bCs/>
          <w:color w:val="000000"/>
          <w:sz w:val="28"/>
        </w:rPr>
        <w:t>ARIMA(</w:t>
      </w:r>
      <w:proofErr w:type="gramEnd"/>
      <w:r w:rsidRPr="009E1E7D">
        <w:rPr>
          <w:rFonts w:ascii="TH Sarabun New" w:eastAsia="Sarabun" w:hAnsi="TH Sarabun New" w:cs="TH Sarabun New"/>
          <w:bCs/>
          <w:color w:val="000000"/>
          <w:sz w:val="28"/>
        </w:rPr>
        <w:t>2,1,0) with drift model developed using the Box–Jenkins method achieved the lowest MAPE of 4.30%, indicating that it was the most appropriate forecasting model. In comparison, Holt’s method yielded a MAPE of 5.30%.</w:t>
      </w:r>
    </w:p>
    <w:p w14:paraId="4EF60775" w14:textId="77777777" w:rsidR="00077FE6" w:rsidRPr="009E1E7D" w:rsidRDefault="00077FE6" w:rsidP="00F40764">
      <w:pPr>
        <w:widowControl w:val="0"/>
        <w:pBdr>
          <w:top w:val="nil"/>
          <w:left w:val="nil"/>
          <w:bottom w:val="nil"/>
          <w:right w:val="nil"/>
          <w:between w:val="nil"/>
        </w:pBdr>
        <w:spacing w:after="0" w:line="240" w:lineRule="auto"/>
        <w:ind w:right="237"/>
        <w:jc w:val="thaiDistribute"/>
        <w:rPr>
          <w:rFonts w:ascii="TH Sarabun New" w:eastAsia="Sarabun" w:hAnsi="TH Sarabun New" w:cs="TH Sarabun New"/>
          <w:bCs/>
          <w:color w:val="000000"/>
          <w:sz w:val="28"/>
        </w:rPr>
      </w:pPr>
    </w:p>
    <w:p w14:paraId="380C36BA" w14:textId="479C3EFC" w:rsidR="00F40764" w:rsidRPr="009E1E7D" w:rsidRDefault="00F40764" w:rsidP="00F40764">
      <w:pPr>
        <w:spacing w:after="0"/>
        <w:rPr>
          <w:rFonts w:ascii="TH Sarabun New" w:hAnsi="TH Sarabun New" w:cs="TH Sarabun New"/>
          <w:color w:val="000000" w:themeColor="text1"/>
          <w:sz w:val="28"/>
        </w:rPr>
      </w:pPr>
      <w:r w:rsidRPr="009E1E7D">
        <w:rPr>
          <w:rFonts w:ascii="TH Sarabun New" w:eastAsia="Sarabun" w:hAnsi="TH Sarabun New" w:cs="TH Sarabun New"/>
          <w:b/>
          <w:bCs/>
          <w:color w:val="000000" w:themeColor="text1"/>
          <w:sz w:val="28"/>
        </w:rPr>
        <w:t>Keywords:</w:t>
      </w:r>
      <w:r w:rsidRPr="009E1E7D">
        <w:rPr>
          <w:rFonts w:ascii="TH Sarabun New" w:eastAsia="Sarabun" w:hAnsi="TH Sarabun New" w:cs="TH Sarabun New"/>
          <w:color w:val="000000" w:themeColor="text1"/>
          <w:sz w:val="28"/>
        </w:rPr>
        <w:t xml:space="preserve"> Stepwise Multiple Regression,</w:t>
      </w:r>
      <w:r w:rsidRPr="009E1E7D">
        <w:rPr>
          <w:rFonts w:ascii="TH Sarabun New" w:hAnsi="TH Sarabun New" w:cs="TH Sarabun New"/>
          <w:b/>
          <w:bCs/>
          <w:color w:val="000000" w:themeColor="text1"/>
          <w:sz w:val="28"/>
        </w:rPr>
        <w:t xml:space="preserve"> </w:t>
      </w:r>
      <w:r w:rsidRPr="009E1E7D">
        <w:rPr>
          <w:rFonts w:ascii="TH Sarabun New" w:hAnsi="TH Sarabun New" w:cs="TH Sarabun New"/>
          <w:color w:val="000000" w:themeColor="text1"/>
          <w:sz w:val="28"/>
        </w:rPr>
        <w:t>Ridge Regression,</w:t>
      </w:r>
      <w:r w:rsidRPr="009E1E7D">
        <w:rPr>
          <w:rFonts w:ascii="TH Sarabun New" w:eastAsia="Sarabun" w:hAnsi="TH Sarabun New" w:cs="TH Sarabun New"/>
          <w:color w:val="000000" w:themeColor="text1"/>
          <w:sz w:val="28"/>
        </w:rPr>
        <w:t xml:space="preserve"> Box–Jenkins Method, Holt’s Method</w:t>
      </w:r>
    </w:p>
    <w:p w14:paraId="6FDA00F9" w14:textId="77777777" w:rsidR="00F40764" w:rsidRPr="009E1E7D" w:rsidRDefault="00F40764" w:rsidP="00361F4B">
      <w:pPr>
        <w:spacing w:before="240" w:after="0" w:line="240" w:lineRule="auto"/>
        <w:rPr>
          <w:rFonts w:ascii="TH Sarabun New" w:hAnsi="TH Sarabun New" w:cs="TH Sarabun New"/>
          <w:b/>
          <w:bCs/>
          <w:sz w:val="28"/>
          <w:cs/>
        </w:rPr>
        <w:sectPr w:rsidR="00F40764" w:rsidRPr="009E1E7D" w:rsidSect="009D752D">
          <w:headerReference w:type="default" r:id="rId13"/>
          <w:footerReference w:type="even" r:id="rId14"/>
          <w:footerReference w:type="default" r:id="rId15"/>
          <w:pgSz w:w="11906" w:h="16838"/>
          <w:pgMar w:top="1800" w:right="1440" w:bottom="1440" w:left="1800" w:header="720" w:footer="720" w:gutter="0"/>
          <w:cols w:space="720"/>
          <w:docGrid w:linePitch="360"/>
        </w:sectPr>
      </w:pPr>
    </w:p>
    <w:p w14:paraId="117F90BF" w14:textId="01A0E06F" w:rsidR="0098175B" w:rsidRPr="009E1E7D" w:rsidRDefault="00265EFE" w:rsidP="00282391">
      <w:pPr>
        <w:spacing w:before="240" w:after="0" w:line="240" w:lineRule="auto"/>
        <w:rPr>
          <w:rFonts w:ascii="TH Sarabun New" w:hAnsi="TH Sarabun New" w:cs="TH Sarabun New"/>
          <w:sz w:val="28"/>
        </w:rPr>
      </w:pPr>
      <w:r w:rsidRPr="009E1E7D">
        <w:rPr>
          <w:rFonts w:ascii="TH Sarabun New" w:hAnsi="TH Sarabun New" w:cs="TH Sarabun New"/>
          <w:b/>
          <w:bCs/>
          <w:sz w:val="28"/>
        </w:rPr>
        <w:t>Introduction</w:t>
      </w:r>
    </w:p>
    <w:p w14:paraId="23AA052F" w14:textId="76D1766E" w:rsidR="0098175B" w:rsidRPr="009E1E7D" w:rsidRDefault="00077FE6" w:rsidP="00077FE6">
      <w:pPr>
        <w:spacing w:after="0" w:line="240" w:lineRule="auto"/>
        <w:ind w:firstLine="720"/>
        <w:jc w:val="thaiDistribute"/>
        <w:rPr>
          <w:rFonts w:ascii="TH Sarabun New" w:hAnsi="TH Sarabun New" w:cs="TH Sarabun New"/>
          <w:sz w:val="28"/>
        </w:rPr>
      </w:pPr>
      <w:r w:rsidRPr="009E1E7D">
        <w:rPr>
          <w:rFonts w:ascii="TH Sarabun New" w:hAnsi="TH Sarabun New" w:cs="TH Sarabun New"/>
          <w:sz w:val="28"/>
        </w:rPr>
        <w:t xml:space="preserve">Jasmine rice, particularly the Khao </w:t>
      </w:r>
      <w:proofErr w:type="spellStart"/>
      <w:r w:rsidRPr="009E1E7D">
        <w:rPr>
          <w:rFonts w:ascii="TH Sarabun New" w:hAnsi="TH Sarabun New" w:cs="TH Sarabun New"/>
          <w:sz w:val="28"/>
        </w:rPr>
        <w:t>Dawk</w:t>
      </w:r>
      <w:proofErr w:type="spellEnd"/>
      <w:r w:rsidRPr="009E1E7D">
        <w:rPr>
          <w:rFonts w:ascii="TH Sarabun New" w:hAnsi="TH Sarabun New" w:cs="TH Sarabun New"/>
          <w:sz w:val="28"/>
        </w:rPr>
        <w:t xml:space="preserve"> Mali 105 (KDML 105) variety, is one of Thailand’s most important economic crops. It serves not only as the staple food for the domestic population but also as a major export commodity that generates substantial revenue for the country’s economy each year. The northeastern region of Thailand is the largest production area for jasmine rice, with Ubon Ratchathani Province being one of the leading provinces in terms of both cultivation area and rice production. Consequently, the annual yield of KDML 105 directly affects farmers’ income and economic stability in the region, as well as the nation’s food security and the management of the rice supply chain. However, Thailand’s agricultural sector is currently facing significant challenges and risks resulting from climate change, an uncontrollable factor that has increasingly affected agricultural production. The cultivation of KDML 105 continues to rely heavily on natural weather conditions, making meteorological variables</w:t>
      </w:r>
      <w:r w:rsidR="00BD2ACB">
        <w:rPr>
          <w:rFonts w:ascii="TH Sarabun New" w:hAnsi="TH Sarabun New" w:cs="TH Sarabun New"/>
          <w:sz w:val="28"/>
        </w:rPr>
        <w:t xml:space="preserve"> </w:t>
      </w:r>
      <w:r w:rsidRPr="009E1E7D">
        <w:rPr>
          <w:rFonts w:ascii="TH Sarabun New" w:hAnsi="TH Sarabun New" w:cs="TH Sarabun New"/>
          <w:sz w:val="28"/>
        </w:rPr>
        <w:t>such as average rainfall, average wind speed, average temperature, and average relative humidity</w:t>
      </w:r>
      <w:r w:rsidR="00BD2ACB">
        <w:rPr>
          <w:rFonts w:ascii="TH Sarabun New" w:hAnsi="TH Sarabun New" w:cs="TH Sarabun New"/>
          <w:sz w:val="28"/>
        </w:rPr>
        <w:t xml:space="preserve"> </w:t>
      </w:r>
      <w:r w:rsidRPr="009E1E7D">
        <w:rPr>
          <w:rFonts w:ascii="TH Sarabun New" w:hAnsi="TH Sarabun New" w:cs="TH Sarabun New"/>
          <w:sz w:val="28"/>
        </w:rPr>
        <w:t xml:space="preserve">critical determinants of plant growth, panicle development, and final grain yield. Annual fluctuations in weather conditions lead to considerable uncertainty in rice production. The </w:t>
      </w:r>
      <w:r w:rsidRPr="009E1E7D">
        <w:rPr>
          <w:rFonts w:ascii="TH Sarabun New" w:hAnsi="TH Sarabun New" w:cs="TH Sarabun New"/>
          <w:sz w:val="28"/>
        </w:rPr>
        <w:t xml:space="preserve">absence of accurate yield forecasting information makes it difficult for farmers and government agencies to effectively plan agricultural production, manage storage facilities, and formulate market price intervention policies. Therefore, the development of accurate mathematical and statistical forecasting models for predicting rice yield has become an essential strategic tool for reducing agricultural risks and improving decision-making. In the past, regression analysis </w:t>
      </w:r>
      <w:proofErr w:type="gramStart"/>
      <w:r w:rsidRPr="009E1E7D">
        <w:rPr>
          <w:rFonts w:ascii="TH Sarabun New" w:hAnsi="TH Sarabun New" w:cs="TH Sarabun New"/>
          <w:sz w:val="28"/>
        </w:rPr>
        <w:t>has been</w:t>
      </w:r>
      <w:proofErr w:type="gramEnd"/>
      <w:r w:rsidRPr="009E1E7D">
        <w:rPr>
          <w:rFonts w:ascii="TH Sarabun New" w:hAnsi="TH Sarabun New" w:cs="TH Sarabun New"/>
          <w:sz w:val="28"/>
        </w:rPr>
        <w:t xml:space="preserve"> one of the most widely used statistical methods for explaining the relationship between climatic variables and rice yield However, conventional regression analysis often encounters the problem of multicollinearity among independent variables because climatic factors are typically correlated with one another. This issue increases the estimation error of the model and reduces its reliability. To overcome this limitation, advanced statistical techniques such as Ridge Regression have been developed. In addition, time series forecasting methods, including the Box–Jenkins method and Holt’s Exponential Smoothing, are recognized as highly effective approaches for analyzing historical data patterns, trends, and seasonal or cyclical behaviors to generate systematic and reliable forecasts. Recognizing the importance of integrating applied mathematics with data science to support the agricultural sector, this study aims </w:t>
      </w:r>
      <w:r w:rsidRPr="009E1E7D">
        <w:rPr>
          <w:rFonts w:ascii="TH Sarabun New" w:hAnsi="TH Sarabun New" w:cs="TH Sarabun New"/>
          <w:sz w:val="28"/>
        </w:rPr>
        <w:lastRenderedPageBreak/>
        <w:t xml:space="preserve">to develop and compare the forecasting performance of four mathematical models for predicting the production of Khao </w:t>
      </w:r>
      <w:proofErr w:type="spellStart"/>
      <w:r w:rsidRPr="009E1E7D">
        <w:rPr>
          <w:rFonts w:ascii="TH Sarabun New" w:hAnsi="TH Sarabun New" w:cs="TH Sarabun New"/>
          <w:sz w:val="28"/>
        </w:rPr>
        <w:t>Dawk</w:t>
      </w:r>
      <w:proofErr w:type="spellEnd"/>
      <w:r w:rsidRPr="009E1E7D">
        <w:rPr>
          <w:rFonts w:ascii="TH Sarabun New" w:hAnsi="TH Sarabun New" w:cs="TH Sarabun New"/>
          <w:sz w:val="28"/>
        </w:rPr>
        <w:t xml:space="preserve"> Mali 105 (KDML 105) rice in Ubon Ratchathani Province. The four models consist of two regression-based approaches</w:t>
      </w:r>
      <w:r w:rsidR="00BD2ACB">
        <w:rPr>
          <w:rFonts w:ascii="TH Sarabun New" w:hAnsi="TH Sarabun New" w:cs="TH Sarabun New"/>
          <w:sz w:val="28"/>
        </w:rPr>
        <w:t xml:space="preserve"> </w:t>
      </w:r>
      <w:r w:rsidRPr="009E1E7D">
        <w:rPr>
          <w:rFonts w:ascii="TH Sarabun New" w:hAnsi="TH Sarabun New" w:cs="TH Sarabun New"/>
          <w:sz w:val="28"/>
        </w:rPr>
        <w:t>Stepwise Multiple Regression and Ridge Regression</w:t>
      </w:r>
      <w:r w:rsidR="00BD2ACB">
        <w:rPr>
          <w:rFonts w:ascii="TH Sarabun New" w:hAnsi="TH Sarabun New" w:cs="TH Sarabun New"/>
          <w:sz w:val="28"/>
        </w:rPr>
        <w:t xml:space="preserve"> </w:t>
      </w:r>
      <w:r w:rsidRPr="009E1E7D">
        <w:rPr>
          <w:rFonts w:ascii="TH Sarabun New" w:hAnsi="TH Sarabun New" w:cs="TH Sarabun New"/>
          <w:sz w:val="28"/>
        </w:rPr>
        <w:t>and two time series forecasting methods</w:t>
      </w:r>
      <w:r w:rsidR="00BD2ACB">
        <w:rPr>
          <w:rFonts w:ascii="TH Sarabun New" w:hAnsi="TH Sarabun New" w:cs="TH Sarabun New"/>
          <w:sz w:val="28"/>
        </w:rPr>
        <w:t xml:space="preserve"> </w:t>
      </w:r>
      <w:r w:rsidRPr="009E1E7D">
        <w:rPr>
          <w:rFonts w:ascii="TH Sarabun New" w:hAnsi="TH Sarabun New" w:cs="TH Sarabun New"/>
          <w:sz w:val="28"/>
        </w:rPr>
        <w:t>the Box–Jenkins method and Holt’s Exponential Smoothing. Secondary annual data covering an 18-year period (2006–2023) were analyzed using the R statistical software. The forecasting performance of each model was evaluated using the Mean Absolute Percentage Error (MAPE). The findings of this study are expected not only to identify the most appropriate mathematical model for this dataset but also to provide a policy reference for government agencies and farmers in planning and managing rice production more sustainably.</w:t>
      </w:r>
    </w:p>
    <w:p w14:paraId="477B2364" w14:textId="77777777" w:rsidR="00077FE6" w:rsidRPr="009E1E7D" w:rsidRDefault="00077FE6" w:rsidP="00077FE6">
      <w:pPr>
        <w:spacing w:after="0" w:line="240" w:lineRule="auto"/>
        <w:ind w:firstLine="720"/>
        <w:jc w:val="thaiDistribute"/>
        <w:rPr>
          <w:rFonts w:ascii="TH Sarabun New" w:hAnsi="TH Sarabun New" w:cs="TH Sarabun New"/>
          <w:sz w:val="28"/>
        </w:rPr>
      </w:pPr>
    </w:p>
    <w:p w14:paraId="3DDA50D6" w14:textId="5E67DFD4" w:rsidR="0098175B" w:rsidRPr="009E1E7D" w:rsidRDefault="00265EFE" w:rsidP="0098175B">
      <w:pPr>
        <w:spacing w:after="0" w:line="240" w:lineRule="auto"/>
        <w:jc w:val="thaiDistribute"/>
        <w:rPr>
          <w:rFonts w:ascii="TH Sarabun New" w:hAnsi="TH Sarabun New" w:cs="TH Sarabun New"/>
          <w:b/>
          <w:bCs/>
          <w:sz w:val="28"/>
        </w:rPr>
      </w:pPr>
      <w:r w:rsidRPr="009E1E7D">
        <w:rPr>
          <w:rFonts w:ascii="TH Sarabun New" w:hAnsi="TH Sarabun New" w:cs="TH Sarabun New"/>
          <w:b/>
          <w:bCs/>
          <w:sz w:val="28"/>
        </w:rPr>
        <w:t>Methodology</w:t>
      </w:r>
    </w:p>
    <w:p w14:paraId="646C0945" w14:textId="77777777" w:rsidR="00077FE6" w:rsidRPr="009E1E7D" w:rsidRDefault="00077FE6" w:rsidP="00077FE6">
      <w:pPr>
        <w:spacing w:after="0" w:line="240" w:lineRule="auto"/>
        <w:ind w:firstLine="720"/>
        <w:jc w:val="thaiDistribute"/>
        <w:rPr>
          <w:rFonts w:ascii="TH Sarabun New" w:hAnsi="TH Sarabun New" w:cs="TH Sarabun New"/>
          <w:sz w:val="28"/>
        </w:rPr>
      </w:pPr>
      <w:r w:rsidRPr="009E1E7D">
        <w:rPr>
          <w:rFonts w:ascii="TH Sarabun New" w:hAnsi="TH Sarabun New" w:cs="TH Sarabun New"/>
          <w:sz w:val="28"/>
        </w:rPr>
        <w:t xml:space="preserve">Research Methodology Part 1: Data Collection Data covering a period of 18 years were collected for both </w:t>
      </w:r>
      <w:proofErr w:type="gramStart"/>
      <w:r w:rsidRPr="009E1E7D">
        <w:rPr>
          <w:rFonts w:ascii="TH Sarabun New" w:hAnsi="TH Sarabun New" w:cs="TH Sarabun New"/>
          <w:sz w:val="28"/>
        </w:rPr>
        <w:t>the independent</w:t>
      </w:r>
      <w:proofErr w:type="gramEnd"/>
      <w:r w:rsidRPr="009E1E7D">
        <w:rPr>
          <w:rFonts w:ascii="TH Sarabun New" w:hAnsi="TH Sarabun New" w:cs="TH Sarabun New"/>
          <w:sz w:val="28"/>
        </w:rPr>
        <w:t xml:space="preserve"> and dependent variables. 1. Independent variables: Annual average rainfall, annual average air temperature, annual average relative humidity, and annual average wind speed, obtained from the Thai Meteorological Department (TMD). 2. Dependent variable: Annual production of Khao </w:t>
      </w:r>
      <w:proofErr w:type="spellStart"/>
      <w:r w:rsidRPr="009E1E7D">
        <w:rPr>
          <w:rFonts w:ascii="TH Sarabun New" w:hAnsi="TH Sarabun New" w:cs="TH Sarabun New"/>
          <w:sz w:val="28"/>
        </w:rPr>
        <w:t>Dawk</w:t>
      </w:r>
      <w:proofErr w:type="spellEnd"/>
      <w:r w:rsidRPr="009E1E7D">
        <w:rPr>
          <w:rFonts w:ascii="TH Sarabun New" w:hAnsi="TH Sarabun New" w:cs="TH Sarabun New"/>
          <w:sz w:val="28"/>
        </w:rPr>
        <w:t xml:space="preserve"> Mali 105 (KDML 105) rice, obtained from the Office of Agricultural Economics (OAE), Thailand. The details are as follows:</w:t>
      </w:r>
    </w:p>
    <w:p w14:paraId="5CDAC59D" w14:textId="5C73E02D" w:rsidR="00077FE6" w:rsidRPr="009E1E7D" w:rsidRDefault="00077FE6" w:rsidP="00077FE6">
      <w:pPr>
        <w:spacing w:after="0" w:line="240" w:lineRule="auto"/>
        <w:ind w:firstLine="720"/>
        <w:jc w:val="thaiDistribute"/>
        <w:rPr>
          <w:rFonts w:ascii="TH Sarabun New" w:hAnsi="TH Sarabun New" w:cs="TH Sarabun New"/>
          <w:noProof/>
          <w:sz w:val="28"/>
          <w:lang w:eastAsia="ja-JP"/>
        </w:rPr>
      </w:pPr>
      <w:r w:rsidRPr="009E1E7D">
        <w:rPr>
          <w:rFonts w:ascii="TH Sarabun New" w:hAnsi="TH Sarabun New" w:cs="TH Sarabun New"/>
          <w:noProof/>
          <w:sz w:val="28"/>
          <w:cs/>
          <w:lang w:eastAsia="ja-JP"/>
        </w:rPr>
        <w:t xml:space="preserve"> </w:t>
      </w:r>
      <w:r w:rsidRPr="009E1E7D">
        <w:rPr>
          <w:rFonts w:ascii="TH Sarabun New" w:hAnsi="TH Sarabun New" w:cs="TH Sarabun New"/>
          <w:noProof/>
          <w:sz w:val="28"/>
          <w:cs/>
          <w:lang w:eastAsia="ja-JP"/>
        </w:rPr>
        <w:drawing>
          <wp:inline distT="0" distB="0" distL="0" distR="0" wp14:anchorId="1FE1676A" wp14:editId="6B29ACA8">
            <wp:extent cx="2651125" cy="300573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51125" cy="3005730"/>
                    </a:xfrm>
                    <a:prstGeom prst="rect">
                      <a:avLst/>
                    </a:prstGeom>
                  </pic:spPr>
                </pic:pic>
              </a:graphicData>
            </a:graphic>
          </wp:inline>
        </w:drawing>
      </w:r>
    </w:p>
    <w:p w14:paraId="3B8ABB84" w14:textId="6CAB51B3" w:rsidR="00077FE6" w:rsidRPr="009E1E7D" w:rsidRDefault="00077FE6" w:rsidP="00077FE6">
      <w:pPr>
        <w:spacing w:after="0" w:line="240" w:lineRule="auto"/>
        <w:jc w:val="thaiDistribute"/>
        <w:rPr>
          <w:rFonts w:ascii="TH Sarabun New" w:hAnsi="TH Sarabun New" w:cs="TH Sarabun New"/>
          <w:sz w:val="28"/>
        </w:rPr>
      </w:pPr>
      <w:r w:rsidRPr="009E1E7D">
        <w:rPr>
          <w:rFonts w:ascii="TH Sarabun New" w:hAnsi="TH Sarabun New" w:cs="TH Sarabun New"/>
          <w:sz w:val="28"/>
        </w:rPr>
        <w:t xml:space="preserve">Characteristics of the Data The data used in this study are annual time series data covering the period from 2006 to 2023, comprising a total of 18 observations. All variables were collected over the same </w:t>
      </w:r>
      <w:proofErr w:type="gramStart"/>
      <w:r w:rsidRPr="009E1E7D">
        <w:rPr>
          <w:rFonts w:ascii="TH Sarabun New" w:hAnsi="TH Sarabun New" w:cs="TH Sarabun New"/>
          <w:sz w:val="28"/>
        </w:rPr>
        <w:t>time period</w:t>
      </w:r>
      <w:proofErr w:type="gramEnd"/>
      <w:r w:rsidRPr="009E1E7D">
        <w:rPr>
          <w:rFonts w:ascii="TH Sarabun New" w:hAnsi="TH Sarabun New" w:cs="TH Sarabun New"/>
          <w:sz w:val="28"/>
        </w:rPr>
        <w:t xml:space="preserve"> to appropriately represent the relationship between climatic conditions and the production of Khao </w:t>
      </w:r>
      <w:proofErr w:type="spellStart"/>
      <w:r w:rsidRPr="009E1E7D">
        <w:rPr>
          <w:rFonts w:ascii="TH Sarabun New" w:hAnsi="TH Sarabun New" w:cs="TH Sarabun New"/>
          <w:sz w:val="28"/>
        </w:rPr>
        <w:t>Dawk</w:t>
      </w:r>
      <w:proofErr w:type="spellEnd"/>
      <w:r w:rsidRPr="009E1E7D">
        <w:rPr>
          <w:rFonts w:ascii="TH Sarabun New" w:hAnsi="TH Sarabun New" w:cs="TH Sarabun New"/>
          <w:sz w:val="28"/>
        </w:rPr>
        <w:t xml:space="preserve"> Mali 105 (KDML 105) rice.</w:t>
      </w:r>
      <w:r w:rsidR="00BD6A87" w:rsidRPr="009E1E7D">
        <w:rPr>
          <w:rFonts w:ascii="TH Sarabun New" w:hAnsi="TH Sarabun New" w:cs="TH Sarabun New"/>
          <w:sz w:val="28"/>
        </w:rPr>
        <w:t xml:space="preserve"> Part 2: Correlation Analysis The variables obtained in Part 1 were analyzed using correlation analysis to identify the independent variables significantly associated with the production of Khao </w:t>
      </w:r>
      <w:proofErr w:type="spellStart"/>
      <w:r w:rsidR="00BD6A87" w:rsidRPr="009E1E7D">
        <w:rPr>
          <w:rFonts w:ascii="TH Sarabun New" w:hAnsi="TH Sarabun New" w:cs="TH Sarabun New"/>
          <w:sz w:val="28"/>
        </w:rPr>
        <w:t>Dawk</w:t>
      </w:r>
      <w:proofErr w:type="spellEnd"/>
      <w:r w:rsidR="00BD6A87" w:rsidRPr="009E1E7D">
        <w:rPr>
          <w:rFonts w:ascii="TH Sarabun New" w:hAnsi="TH Sarabun New" w:cs="TH Sarabun New"/>
          <w:sz w:val="28"/>
        </w:rPr>
        <w:t xml:space="preserve"> Mali 105 (KDML 105) rice. The analysis was performed using RStudio. Part 3: Forecasting Model Analysis After the relevant variables had been selected, they were analyzed using four forecasting models to determine the most appropriate model for predicting the production of Khao </w:t>
      </w:r>
      <w:proofErr w:type="spellStart"/>
      <w:r w:rsidR="00BD6A87" w:rsidRPr="009E1E7D">
        <w:rPr>
          <w:rFonts w:ascii="TH Sarabun New" w:hAnsi="TH Sarabun New" w:cs="TH Sarabun New"/>
          <w:sz w:val="28"/>
        </w:rPr>
        <w:t>Dawk</w:t>
      </w:r>
      <w:proofErr w:type="spellEnd"/>
      <w:r w:rsidR="00BD6A87" w:rsidRPr="009E1E7D">
        <w:rPr>
          <w:rFonts w:ascii="TH Sarabun New" w:hAnsi="TH Sarabun New" w:cs="TH Sarabun New"/>
          <w:sz w:val="28"/>
        </w:rPr>
        <w:t xml:space="preserve"> Mali 105 (KDML 105) rice. All analyses were conducted using RStudio. Part 4: Development of Forecasting Equations Based on the results obtained in Part 3, forecasting equations were developed for each of the four models using RStudio. Part 5: Comparison of </w:t>
      </w:r>
      <w:r w:rsidR="00BD6A87" w:rsidRPr="009E1E7D">
        <w:rPr>
          <w:rFonts w:ascii="TH Sarabun New" w:hAnsi="TH Sarabun New" w:cs="TH Sarabun New"/>
          <w:sz w:val="28"/>
        </w:rPr>
        <w:lastRenderedPageBreak/>
        <w:t>Forecasting Models The forecasts generated from the four models in Part 4 were compared by evaluating their prediction errors using the Mean Absolute Percentage Error (MAPE). The comparison was conducted using RStudio to identify the model with the highest forecasting accuracy.</w:t>
      </w:r>
    </w:p>
    <w:p w14:paraId="6FD05779" w14:textId="77777777" w:rsidR="00BD6A87" w:rsidRPr="009E1E7D" w:rsidRDefault="00BD6A87" w:rsidP="00077FE6">
      <w:pPr>
        <w:spacing w:after="0" w:line="240" w:lineRule="auto"/>
        <w:jc w:val="thaiDistribute"/>
        <w:rPr>
          <w:rFonts w:ascii="TH Sarabun New" w:hAnsi="TH Sarabun New" w:cs="TH Sarabun New"/>
          <w:sz w:val="28"/>
          <w:cs/>
        </w:rPr>
      </w:pPr>
    </w:p>
    <w:p w14:paraId="1CDC375F" w14:textId="324AE27B" w:rsidR="0098175B" w:rsidRPr="002A629D" w:rsidRDefault="00265EFE" w:rsidP="006149CC">
      <w:pPr>
        <w:spacing w:after="0" w:line="240" w:lineRule="auto"/>
        <w:jc w:val="thaiDistribute"/>
        <w:rPr>
          <w:rFonts w:ascii="TH Sarabun New" w:hAnsi="TH Sarabun New" w:cs="TH Sarabun New"/>
          <w:b/>
          <w:bCs/>
          <w:sz w:val="28"/>
        </w:rPr>
      </w:pPr>
      <w:proofErr w:type="gramStart"/>
      <w:r w:rsidRPr="002A629D">
        <w:rPr>
          <w:rFonts w:ascii="TH Sarabun New" w:hAnsi="TH Sarabun New" w:cs="TH Sarabun New"/>
          <w:b/>
          <w:bCs/>
          <w:sz w:val="28"/>
        </w:rPr>
        <w:t>Result</w:t>
      </w:r>
      <w:proofErr w:type="gramEnd"/>
      <w:r w:rsidRPr="002A629D">
        <w:rPr>
          <w:rFonts w:ascii="TH Sarabun New" w:hAnsi="TH Sarabun New" w:cs="TH Sarabun New"/>
          <w:b/>
          <w:bCs/>
          <w:sz w:val="28"/>
        </w:rPr>
        <w:t xml:space="preserve"> and Discussion</w:t>
      </w:r>
      <w:r w:rsidR="00F63A3D" w:rsidRPr="002A629D">
        <w:rPr>
          <w:rFonts w:ascii="TH Sarabun New" w:hAnsi="TH Sarabun New" w:cs="TH Sarabun New"/>
          <w:b/>
          <w:bCs/>
          <w:sz w:val="28"/>
        </w:rPr>
        <w:t xml:space="preserve"> </w:t>
      </w:r>
    </w:p>
    <w:p w14:paraId="6234E260" w14:textId="77777777" w:rsidR="00BD6A87" w:rsidRPr="009E1E7D" w:rsidRDefault="00BD6A87" w:rsidP="00BD6A87">
      <w:pPr>
        <w:spacing w:after="0" w:line="240" w:lineRule="auto"/>
        <w:jc w:val="thaiDistribute"/>
        <w:rPr>
          <w:rFonts w:ascii="TH Sarabun New" w:hAnsi="TH Sarabun New" w:cs="TH Sarabun New"/>
          <w:sz w:val="28"/>
        </w:rPr>
      </w:pPr>
      <w:r w:rsidRPr="009E1E7D">
        <w:rPr>
          <w:rFonts w:ascii="TH Sarabun New" w:hAnsi="TH Sarabun New" w:cs="TH Sarabun New"/>
          <w:b/>
          <w:bCs/>
          <w:sz w:val="28"/>
        </w:rPr>
        <w:t xml:space="preserve">Results According to the Research Objectives Objective 1 To examine the relationships between the independent variables and the production of Khao </w:t>
      </w:r>
      <w:proofErr w:type="spellStart"/>
      <w:r w:rsidRPr="009E1E7D">
        <w:rPr>
          <w:rFonts w:ascii="TH Sarabun New" w:hAnsi="TH Sarabun New" w:cs="TH Sarabun New"/>
          <w:b/>
          <w:bCs/>
          <w:sz w:val="28"/>
        </w:rPr>
        <w:t>Dawk</w:t>
      </w:r>
      <w:proofErr w:type="spellEnd"/>
      <w:r w:rsidRPr="009E1E7D">
        <w:rPr>
          <w:rFonts w:ascii="TH Sarabun New" w:hAnsi="TH Sarabun New" w:cs="TH Sarabun New"/>
          <w:b/>
          <w:bCs/>
          <w:sz w:val="28"/>
        </w:rPr>
        <w:t xml:space="preserve"> Mali 105 (KDML 105) rice and to develop appropriate forecasting equations using regression models, namely Stepwise Multiple Regression and Ridge Regression.</w:t>
      </w:r>
      <w:r w:rsidRPr="009E1E7D">
        <w:rPr>
          <w:rFonts w:ascii="TH Sarabun New" w:hAnsi="TH Sarabun New" w:cs="TH Sarabun New"/>
          <w:sz w:val="28"/>
        </w:rPr>
        <w:t xml:space="preserve"> </w:t>
      </w:r>
    </w:p>
    <w:p w14:paraId="382AC9F6" w14:textId="207922B3" w:rsidR="00282096" w:rsidRPr="009E1E7D" w:rsidRDefault="00BD6A87" w:rsidP="00BD6A87">
      <w:pPr>
        <w:spacing w:after="0" w:line="240" w:lineRule="auto"/>
        <w:ind w:firstLine="720"/>
        <w:jc w:val="thaiDistribute"/>
        <w:rPr>
          <w:rFonts w:ascii="TH Sarabun New" w:hAnsi="TH Sarabun New" w:cs="TH Sarabun New"/>
          <w:sz w:val="28"/>
        </w:rPr>
      </w:pPr>
      <w:r w:rsidRPr="009E1E7D">
        <w:rPr>
          <w:rFonts w:ascii="TH Sarabun New" w:hAnsi="TH Sarabun New" w:cs="TH Sarabun New"/>
          <w:sz w:val="28"/>
        </w:rPr>
        <w:t>To ensure the suitability of the regression models, the relationships between the independent variables and the dependent variable were first examined using correlation analysis. The correlation coefficient was employed to determine both the strength and the direction of the relationships between each pair of variables. The results of this analysis provided the basis for selecting the variables to be included in the regression models for forecasting rice production.</w:t>
      </w:r>
    </w:p>
    <w:p w14:paraId="001F6D32" w14:textId="50ACB476" w:rsidR="00BD6A87" w:rsidRPr="009E1E7D" w:rsidRDefault="00BD6A87" w:rsidP="00BD6A87">
      <w:pPr>
        <w:pStyle w:val="ListParagraph"/>
        <w:numPr>
          <w:ilvl w:val="1"/>
          <w:numId w:val="3"/>
        </w:numPr>
        <w:spacing w:after="0" w:line="240" w:lineRule="auto"/>
        <w:rPr>
          <w:rFonts w:ascii="TH Sarabun New" w:hAnsi="TH Sarabun New" w:cs="TH Sarabun New"/>
          <w:b/>
          <w:bCs/>
          <w:sz w:val="28"/>
        </w:rPr>
      </w:pPr>
      <w:r w:rsidRPr="009E1E7D">
        <w:rPr>
          <w:rFonts w:ascii="TH Sarabun New" w:hAnsi="TH Sarabun New" w:cs="TH Sarabun New"/>
          <w:b/>
          <w:bCs/>
          <w:sz w:val="28"/>
        </w:rPr>
        <w:t xml:space="preserve">Correlation Analysis of the Variables Used in the Study </w:t>
      </w:r>
    </w:p>
    <w:p w14:paraId="4F02E9DE" w14:textId="7E1ED6B2" w:rsidR="00282096" w:rsidRPr="009E1E7D" w:rsidRDefault="00BD6A87" w:rsidP="00BD6A87">
      <w:pPr>
        <w:spacing w:after="0" w:line="240" w:lineRule="auto"/>
        <w:rPr>
          <w:rFonts w:ascii="TH Sarabun New" w:hAnsi="TH Sarabun New" w:cs="TH Sarabun New"/>
          <w:sz w:val="28"/>
        </w:rPr>
      </w:pPr>
      <w:r w:rsidRPr="009E1E7D">
        <w:rPr>
          <w:rFonts w:ascii="TH Sarabun New" w:hAnsi="TH Sarabun New" w:cs="TH Sarabun New"/>
          <w:sz w:val="28"/>
        </w:rPr>
        <w:t>Table 1. Correlation Coefficients of the Study Variables</w:t>
      </w:r>
    </w:p>
    <w:p w14:paraId="18F25676" w14:textId="6C9B3FFA" w:rsidR="00282096" w:rsidRPr="009E1E7D" w:rsidRDefault="00BD6A87" w:rsidP="00135079">
      <w:pPr>
        <w:spacing w:after="0" w:line="240" w:lineRule="auto"/>
        <w:rPr>
          <w:rFonts w:ascii="TH Sarabun New" w:hAnsi="TH Sarabun New" w:cs="TH Sarabun New"/>
          <w:sz w:val="28"/>
        </w:rPr>
      </w:pPr>
      <w:r w:rsidRPr="009E1E7D">
        <w:rPr>
          <w:rFonts w:ascii="TH Sarabun New" w:hAnsi="TH Sarabun New" w:cs="TH Sarabun New"/>
          <w:noProof/>
        </w:rPr>
        <w:drawing>
          <wp:inline distT="0" distB="0" distL="0" distR="0" wp14:anchorId="1AF2463F" wp14:editId="0743EED0">
            <wp:extent cx="2651125" cy="86997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51125" cy="869970"/>
                    </a:xfrm>
                    <a:prstGeom prst="rect">
                      <a:avLst/>
                    </a:prstGeom>
                  </pic:spPr>
                </pic:pic>
              </a:graphicData>
            </a:graphic>
          </wp:inline>
        </w:drawing>
      </w:r>
    </w:p>
    <w:p w14:paraId="071CD91C" w14:textId="77777777" w:rsidR="00BD6A87" w:rsidRPr="009E1E7D" w:rsidRDefault="00BD6A87" w:rsidP="00BD6A87">
      <w:pPr>
        <w:spacing w:after="0" w:line="240" w:lineRule="auto"/>
        <w:jc w:val="thaiDistribute"/>
        <w:rPr>
          <w:rFonts w:ascii="TH Sarabun New" w:hAnsi="TH Sarabun New" w:cs="TH Sarabun New"/>
          <w:sz w:val="28"/>
        </w:rPr>
      </w:pPr>
      <w:r w:rsidRPr="009E1E7D">
        <w:rPr>
          <w:rFonts w:ascii="TH Sarabun New" w:hAnsi="TH Sarabun New" w:cs="TH Sarabun New"/>
          <w:sz w:val="28"/>
        </w:rPr>
        <w:t>As shown in Table 1, the climatic factors exhibited both positive and negative correlations with rice production. Average temperature (Temp) showed the strongest positive correlation with rice production (r = 0.52), followed by annual rainfall (Rain) (r = 0.50). In contrast, average wind speed (Wind) was negatively correlated with rice production (r = –0.48), while average relative humidity (Humidity) showed a weak negative correlation (r = –0.22). Regarding the relationships among the independent variables, the correlation coefficients ranged from low to moderate. The strongest correlation was observed between average temperature and relative humidity</w:t>
      </w:r>
    </w:p>
    <w:p w14:paraId="69525BBE" w14:textId="78C1BB8B" w:rsidR="00BD6A87" w:rsidRPr="009E1E7D" w:rsidRDefault="00BD6A87" w:rsidP="00BD6A87">
      <w:pPr>
        <w:spacing w:after="0" w:line="240" w:lineRule="auto"/>
        <w:jc w:val="thaiDistribute"/>
        <w:rPr>
          <w:rFonts w:ascii="TH Sarabun New" w:hAnsi="TH Sarabun New" w:cs="TH Sarabun New"/>
          <w:sz w:val="28"/>
        </w:rPr>
      </w:pPr>
      <w:r w:rsidRPr="009E1E7D">
        <w:rPr>
          <w:rFonts w:ascii="TH Sarabun New" w:hAnsi="TH Sarabun New" w:cs="TH Sarabun New"/>
          <w:sz w:val="28"/>
        </w:rPr>
        <w:t>(r = –0.52), which remained well below the commonly accepted threshold of 0.80. Therefore, no evidence of multicollinearity was found, indicating that all independent variables were suitable for inclusion in the multiple regression analysis.</w:t>
      </w:r>
    </w:p>
    <w:p w14:paraId="1D677350" w14:textId="77777777" w:rsidR="00BD6A87" w:rsidRPr="009E1E7D" w:rsidRDefault="00BD6A87" w:rsidP="00135079">
      <w:pPr>
        <w:spacing w:after="0" w:line="240" w:lineRule="auto"/>
        <w:rPr>
          <w:rFonts w:ascii="TH Sarabun New" w:hAnsi="TH Sarabun New" w:cs="TH Sarabun New"/>
          <w:sz w:val="28"/>
        </w:rPr>
      </w:pPr>
      <w:r w:rsidRPr="009E1E7D">
        <w:rPr>
          <w:rFonts w:ascii="TH Sarabun New" w:hAnsi="TH Sarabun New" w:cs="TH Sarabun New"/>
          <w:b/>
          <w:bCs/>
          <w:sz w:val="28"/>
        </w:rPr>
        <w:t xml:space="preserve">1.2 Results of Stepwise Multiple Regression Analysis </w:t>
      </w:r>
    </w:p>
    <w:p w14:paraId="64D4A734" w14:textId="77777777" w:rsidR="00BD6A87" w:rsidRPr="009E1E7D" w:rsidRDefault="00BD6A87" w:rsidP="00135079">
      <w:pPr>
        <w:spacing w:after="0" w:line="240" w:lineRule="auto"/>
        <w:rPr>
          <w:rFonts w:ascii="TH Sarabun New" w:hAnsi="TH Sarabun New" w:cs="TH Sarabun New"/>
          <w:sz w:val="28"/>
        </w:rPr>
      </w:pPr>
      <w:r w:rsidRPr="009E1E7D">
        <w:rPr>
          <w:rFonts w:ascii="TH Sarabun New" w:hAnsi="TH Sarabun New" w:cs="TH Sarabun New"/>
          <w:b/>
          <w:bCs/>
          <w:sz w:val="28"/>
        </w:rPr>
        <w:t>1.2.1 Variable Selection Using the Stepwise Regression Method</w:t>
      </w:r>
      <w:r w:rsidRPr="009E1E7D">
        <w:rPr>
          <w:rFonts w:ascii="TH Sarabun New" w:hAnsi="TH Sarabun New" w:cs="TH Sarabun New"/>
          <w:sz w:val="28"/>
        </w:rPr>
        <w:t xml:space="preserve"> </w:t>
      </w:r>
    </w:p>
    <w:p w14:paraId="3D2909EE" w14:textId="1FB56385" w:rsidR="00282096" w:rsidRPr="009E1E7D" w:rsidRDefault="00BD6A87" w:rsidP="00BD6A87">
      <w:pPr>
        <w:spacing w:after="0" w:line="240" w:lineRule="auto"/>
        <w:ind w:firstLine="720"/>
        <w:jc w:val="thaiDistribute"/>
        <w:rPr>
          <w:rFonts w:ascii="TH Sarabun New" w:hAnsi="TH Sarabun New" w:cs="TH Sarabun New"/>
          <w:sz w:val="28"/>
        </w:rPr>
      </w:pPr>
      <w:r w:rsidRPr="009E1E7D">
        <w:rPr>
          <w:rFonts w:ascii="TH Sarabun New" w:hAnsi="TH Sarabun New" w:cs="TH Sarabun New"/>
          <w:sz w:val="28"/>
        </w:rPr>
        <w:t xml:space="preserve">The Stepwise Regression method was employed to identify the most appropriate independent variables for constructing the forecasting model. Variables were selected based on their ability to explain variations in the dependent variable while maintaining the statistical adequacy of the model. This procedure helps eliminate unnecessary variables, resulting in a more parsimonious and efficient forecasting model. The initial set of independent variables included annual rainfall (Rain), average temperature (Temp), average relative humidity (Humidity), and average wind speed (Wind). The </w:t>
      </w:r>
      <w:r w:rsidRPr="009E1E7D">
        <w:rPr>
          <w:rFonts w:ascii="TH Sarabun New" w:hAnsi="TH Sarabun New" w:cs="TH Sarabun New"/>
          <w:sz w:val="28"/>
        </w:rPr>
        <w:lastRenderedPageBreak/>
        <w:t>analysis indicated that the model selected the most appropriate variables for the development of the forecasting model. The analysis identified three independent variables as significant predictors of rice production: annual rainfall (Rain), average temperature (Temp), and average wind speed (Wind). In contrast, relative humidity (Humidity) was not selected for inclusion in the forecasting model. These findings indicate that relative humidity contributed less to explaining the variation in rice production than the other climatic variables in this dataset. Furthermore, when considered together with the other weather-related variables, it did not significantly improve the predictive performance of the model and was therefore excluded during the variable selection process. Accordingly, the Stepwise Regression model selected annual rainfall, average temperature, and average wind speed as the primary predictors for constructing the rice production forecasting equation. This variable selection is consistent with the results of the refined multiple regression analysis and demonstrates that these three variables are the most appropriate predictors for forecasting rice production in this study.</w:t>
      </w:r>
    </w:p>
    <w:p w14:paraId="700599E4" w14:textId="77777777" w:rsidR="009E1E7D" w:rsidRDefault="009E1E7D" w:rsidP="00135079">
      <w:pPr>
        <w:spacing w:after="0" w:line="240" w:lineRule="auto"/>
        <w:rPr>
          <w:rFonts w:ascii="TH Sarabun New" w:hAnsi="TH Sarabun New" w:cs="TH Sarabun New"/>
          <w:sz w:val="28"/>
        </w:rPr>
      </w:pPr>
      <w:r w:rsidRPr="009E1E7D">
        <w:rPr>
          <w:rFonts w:ascii="TH Sarabun New" w:hAnsi="TH Sarabun New" w:cs="TH Sarabun New"/>
          <w:b/>
          <w:bCs/>
          <w:sz w:val="28"/>
        </w:rPr>
        <w:t>1.2.2 Residual Analysis</w:t>
      </w:r>
      <w:r w:rsidRPr="009E1E7D">
        <w:rPr>
          <w:rFonts w:ascii="TH Sarabun New" w:hAnsi="TH Sarabun New" w:cs="TH Sarabun New"/>
          <w:sz w:val="28"/>
        </w:rPr>
        <w:t xml:space="preserve"> </w:t>
      </w:r>
    </w:p>
    <w:p w14:paraId="211EF48C" w14:textId="6299DF16" w:rsidR="006149CC" w:rsidRPr="009E1E7D" w:rsidRDefault="009E1E7D" w:rsidP="00135079">
      <w:pPr>
        <w:spacing w:after="0" w:line="240" w:lineRule="auto"/>
        <w:rPr>
          <w:rFonts w:ascii="TH Sarabun New" w:hAnsi="TH Sarabun New" w:cs="TH Sarabun New"/>
          <w:sz w:val="28"/>
        </w:rPr>
      </w:pPr>
      <w:r w:rsidRPr="009E1E7D">
        <w:rPr>
          <w:rFonts w:ascii="TH Sarabun New" w:hAnsi="TH Sarabun New" w:cs="TH Sarabun New"/>
          <w:sz w:val="28"/>
        </w:rPr>
        <w:t xml:space="preserve">Table </w:t>
      </w:r>
      <w:r>
        <w:rPr>
          <w:rFonts w:ascii="TH Sarabun New" w:hAnsi="TH Sarabun New" w:cs="TH Sarabun New"/>
          <w:sz w:val="28"/>
        </w:rPr>
        <w:t>2</w:t>
      </w:r>
      <w:r w:rsidRPr="009E1E7D">
        <w:rPr>
          <w:rFonts w:ascii="TH Sarabun New" w:hAnsi="TH Sarabun New" w:cs="TH Sarabun New"/>
          <w:sz w:val="28"/>
        </w:rPr>
        <w:t>. Residual Statistics of the Stepwise Regression Model</w:t>
      </w:r>
    </w:p>
    <w:p w14:paraId="3A9B6A8F" w14:textId="6CB98BC3" w:rsidR="006149CC" w:rsidRPr="009E1E7D" w:rsidRDefault="009E1E7D" w:rsidP="00135079">
      <w:pPr>
        <w:spacing w:after="0" w:line="240" w:lineRule="auto"/>
        <w:rPr>
          <w:rFonts w:ascii="TH Sarabun New" w:hAnsi="TH Sarabun New" w:cs="TH Sarabun New"/>
          <w:sz w:val="28"/>
        </w:rPr>
      </w:pPr>
      <w:r w:rsidRPr="000F6E43">
        <w:rPr>
          <w:rFonts w:ascii="TH Sarabun New" w:hAnsi="TH Sarabun New" w:cs="TH Sarabun New"/>
          <w:b/>
          <w:bCs/>
          <w:noProof/>
          <w:sz w:val="28"/>
          <w:cs/>
        </w:rPr>
        <w:drawing>
          <wp:inline distT="0" distB="0" distL="0" distR="0" wp14:anchorId="2533B7F8" wp14:editId="3071A754">
            <wp:extent cx="2651125" cy="3646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1125" cy="364601"/>
                    </a:xfrm>
                    <a:prstGeom prst="rect">
                      <a:avLst/>
                    </a:prstGeom>
                  </pic:spPr>
                </pic:pic>
              </a:graphicData>
            </a:graphic>
          </wp:inline>
        </w:drawing>
      </w:r>
    </w:p>
    <w:p w14:paraId="7025450B" w14:textId="10335C66" w:rsidR="00000DDE" w:rsidRPr="009E1E7D" w:rsidRDefault="009E1E7D" w:rsidP="009E1E7D">
      <w:pPr>
        <w:spacing w:after="0" w:line="240" w:lineRule="auto"/>
        <w:jc w:val="thaiDistribute"/>
        <w:rPr>
          <w:rFonts w:ascii="TH Sarabun New" w:hAnsi="TH Sarabun New" w:cs="TH Sarabun New"/>
          <w:sz w:val="28"/>
        </w:rPr>
      </w:pPr>
      <w:r w:rsidRPr="009E1E7D">
        <w:rPr>
          <w:rFonts w:ascii="TH Sarabun New" w:hAnsi="TH Sarabun New" w:cs="TH Sarabun New"/>
          <w:sz w:val="28"/>
        </w:rPr>
        <w:t xml:space="preserve">As presented in Table </w:t>
      </w:r>
      <w:r>
        <w:rPr>
          <w:rFonts w:ascii="TH Sarabun New" w:hAnsi="TH Sarabun New" w:cs="TH Sarabun New"/>
          <w:sz w:val="28"/>
        </w:rPr>
        <w:t>2</w:t>
      </w:r>
      <w:r w:rsidRPr="009E1E7D">
        <w:rPr>
          <w:rFonts w:ascii="TH Sarabun New" w:hAnsi="TH Sarabun New" w:cs="TH Sarabun New"/>
          <w:sz w:val="28"/>
        </w:rPr>
        <w:t xml:space="preserve">, the residuals of the Stepwise Regression model ranged from –170,748 to 148,889, with a median value of 9,976, which is close to zero. This indicates that the residuals show no clear systematic bias. The first and third quartiles were –64,815 and 65,115, respectively, suggesting that most residual values were </w:t>
      </w:r>
      <w:r w:rsidRPr="009E1E7D">
        <w:rPr>
          <w:rFonts w:ascii="TH Sarabun New" w:hAnsi="TH Sarabun New" w:cs="TH Sarabun New"/>
          <w:sz w:val="28"/>
        </w:rPr>
        <w:t>distributed within this range. In addition, no severe outliers were observed. Therefore, it can be concluded that the residuals are reasonably distributed, indicating that the forecasting model is statistically reliable and appropriate for predicting rice production.</w:t>
      </w:r>
    </w:p>
    <w:p w14:paraId="608968EB" w14:textId="77777777" w:rsidR="009E1E7D" w:rsidRDefault="009E1E7D" w:rsidP="00135079">
      <w:pPr>
        <w:spacing w:after="0" w:line="240" w:lineRule="auto"/>
        <w:rPr>
          <w:rFonts w:ascii="TH Sarabun New" w:hAnsi="TH Sarabun New" w:cs="TH Sarabun New"/>
          <w:sz w:val="28"/>
        </w:rPr>
      </w:pPr>
      <w:r w:rsidRPr="009E1E7D">
        <w:rPr>
          <w:rFonts w:ascii="TH Sarabun New" w:hAnsi="TH Sarabun New" w:cs="TH Sarabun New"/>
          <w:b/>
          <w:bCs/>
          <w:sz w:val="28"/>
        </w:rPr>
        <w:t>1.2.3 Regression Coefficient Analysis</w:t>
      </w:r>
      <w:r w:rsidRPr="009E1E7D">
        <w:rPr>
          <w:rFonts w:ascii="TH Sarabun New" w:hAnsi="TH Sarabun New" w:cs="TH Sarabun New"/>
          <w:sz w:val="28"/>
        </w:rPr>
        <w:t xml:space="preserve"> </w:t>
      </w:r>
    </w:p>
    <w:p w14:paraId="23362730" w14:textId="43FB98C5" w:rsidR="00B310AB" w:rsidRDefault="009E1E7D" w:rsidP="00135079">
      <w:pPr>
        <w:spacing w:after="0" w:line="240" w:lineRule="auto"/>
        <w:rPr>
          <w:rFonts w:ascii="TH Sarabun New" w:hAnsi="TH Sarabun New" w:cs="TH Sarabun New"/>
          <w:sz w:val="28"/>
        </w:rPr>
      </w:pPr>
      <w:r w:rsidRPr="009E1E7D">
        <w:rPr>
          <w:rFonts w:ascii="TH Sarabun New" w:hAnsi="TH Sarabun New" w:cs="TH Sarabun New"/>
          <w:sz w:val="28"/>
        </w:rPr>
        <w:t xml:space="preserve">Table </w:t>
      </w:r>
      <w:r>
        <w:rPr>
          <w:rFonts w:ascii="TH Sarabun New" w:hAnsi="TH Sarabun New" w:cs="TH Sarabun New"/>
          <w:sz w:val="28"/>
        </w:rPr>
        <w:t>3</w:t>
      </w:r>
      <w:r w:rsidRPr="009E1E7D">
        <w:rPr>
          <w:rFonts w:ascii="TH Sarabun New" w:hAnsi="TH Sarabun New" w:cs="TH Sarabun New"/>
          <w:sz w:val="28"/>
        </w:rPr>
        <w:t>. Regression Coefficients of the Stepwise Regression Model</w:t>
      </w:r>
    </w:p>
    <w:p w14:paraId="76B85BE3" w14:textId="592135AB" w:rsidR="009E1E7D" w:rsidRDefault="009E1E7D" w:rsidP="00135079">
      <w:pPr>
        <w:spacing w:after="0" w:line="240" w:lineRule="auto"/>
        <w:rPr>
          <w:rFonts w:ascii="TH Sarabun New" w:hAnsi="TH Sarabun New" w:cs="TH Sarabun New"/>
          <w:sz w:val="28"/>
        </w:rPr>
      </w:pPr>
      <w:r w:rsidRPr="000F6E43">
        <w:rPr>
          <w:rFonts w:ascii="TH Sarabun New" w:hAnsi="TH Sarabun New" w:cs="TH Sarabun New"/>
          <w:b/>
          <w:bCs/>
          <w:noProof/>
        </w:rPr>
        <w:drawing>
          <wp:inline distT="0" distB="0" distL="0" distR="0" wp14:anchorId="6A14BC75" wp14:editId="26F5F889">
            <wp:extent cx="2651125" cy="70130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51125" cy="701302"/>
                    </a:xfrm>
                    <a:prstGeom prst="rect">
                      <a:avLst/>
                    </a:prstGeom>
                  </pic:spPr>
                </pic:pic>
              </a:graphicData>
            </a:graphic>
          </wp:inline>
        </w:drawing>
      </w:r>
    </w:p>
    <w:p w14:paraId="1FF3BD97" w14:textId="77D37514" w:rsidR="009E1E7D" w:rsidRDefault="009E1E7D" w:rsidP="009E1E7D">
      <w:pPr>
        <w:spacing w:after="0" w:line="240" w:lineRule="auto"/>
        <w:jc w:val="thaiDistribute"/>
        <w:rPr>
          <w:rFonts w:ascii="TH Sarabun New" w:hAnsi="TH Sarabun New" w:cs="TH Sarabun New"/>
          <w:sz w:val="28"/>
        </w:rPr>
      </w:pPr>
      <w:r w:rsidRPr="009E1E7D">
        <w:rPr>
          <w:rFonts w:ascii="TH Sarabun New" w:hAnsi="TH Sarabun New" w:cs="TH Sarabun New"/>
          <w:sz w:val="28"/>
        </w:rPr>
        <w:t xml:space="preserve">As shown in Table </w:t>
      </w:r>
      <w:r>
        <w:rPr>
          <w:rFonts w:ascii="TH Sarabun New" w:hAnsi="TH Sarabun New" w:cs="TH Sarabun New"/>
          <w:sz w:val="28"/>
        </w:rPr>
        <w:t>3</w:t>
      </w:r>
      <w:r w:rsidRPr="009E1E7D">
        <w:rPr>
          <w:rFonts w:ascii="TH Sarabun New" w:hAnsi="TH Sarabun New" w:cs="TH Sarabun New"/>
          <w:sz w:val="28"/>
        </w:rPr>
        <w:t>, the Stepwise Regression model selected three independent variables: annual rainfall (Rain), average temperature (Temp), and average wind speed (Wind). Among these variables, average temperature had a statistically significant positive effect on rice production (</w:t>
      </w:r>
      <w:r w:rsidR="00BD2ACB" w:rsidRPr="00BD2ACB">
        <w:rPr>
          <w:rFonts w:ascii="TH Sarabun New" w:hAnsi="TH Sarabun New" w:cs="TH Sarabun New"/>
          <w:position w:val="-10"/>
          <w:sz w:val="28"/>
        </w:rPr>
        <w:object w:dxaOrig="240" w:dyaOrig="320" w14:anchorId="2740534F">
          <v:shape id="_x0000_i1028" type="#_x0000_t75" style="width:12.1pt;height:14.25pt" o:ole="">
            <v:imagedata r:id="rId20" o:title=""/>
          </v:shape>
          <o:OLEObject Type="Embed" ProgID="Equation.DSMT4" ShapeID="_x0000_i1028" DrawAspect="Content" ObjectID="_1845704863" r:id="rId21"/>
        </w:object>
      </w:r>
      <w:r w:rsidRPr="009E1E7D">
        <w:rPr>
          <w:rFonts w:ascii="TH Sarabun New" w:hAnsi="TH Sarabun New" w:cs="TH Sarabun New"/>
          <w:sz w:val="28"/>
        </w:rPr>
        <w:t>= 100,489.2, p = 0.0437). Annual rainfall also showed a positive relationship with rice production (</w:t>
      </w:r>
      <w:r w:rsidR="00BD2ACB" w:rsidRPr="00BD2ACB">
        <w:rPr>
          <w:rFonts w:ascii="TH Sarabun New" w:hAnsi="TH Sarabun New" w:cs="TH Sarabun New"/>
          <w:position w:val="-10"/>
          <w:sz w:val="28"/>
        </w:rPr>
        <w:object w:dxaOrig="240" w:dyaOrig="320" w14:anchorId="2361AD66">
          <v:shape id="_x0000_i1029" type="#_x0000_t75" style="width:12.1pt;height:14.25pt" o:ole="">
            <v:imagedata r:id="rId20" o:title=""/>
          </v:shape>
          <o:OLEObject Type="Embed" ProgID="Equation.DSMT4" ShapeID="_x0000_i1029" DrawAspect="Content" ObjectID="_1845704864" r:id="rId22"/>
        </w:object>
      </w:r>
      <w:r w:rsidRPr="009E1E7D">
        <w:rPr>
          <w:rFonts w:ascii="TH Sarabun New" w:hAnsi="TH Sarabun New" w:cs="TH Sarabun New"/>
          <w:sz w:val="28"/>
        </w:rPr>
        <w:t xml:space="preserve"> = 1,945.1, p = 0.0533); however, its effect was not statistically significant at the 0.05 significance level. In contrast, average wind speed exhibited a negative relationship with rice production (</w:t>
      </w:r>
      <w:r w:rsidR="00BD2ACB" w:rsidRPr="00BD2ACB">
        <w:rPr>
          <w:rFonts w:ascii="TH Sarabun New" w:hAnsi="TH Sarabun New" w:cs="TH Sarabun New"/>
          <w:position w:val="-10"/>
          <w:sz w:val="28"/>
        </w:rPr>
        <w:object w:dxaOrig="240" w:dyaOrig="320" w14:anchorId="4AF017F2">
          <v:shape id="_x0000_i1030" type="#_x0000_t75" style="width:12.1pt;height:14.25pt" o:ole="">
            <v:imagedata r:id="rId20" o:title=""/>
          </v:shape>
          <o:OLEObject Type="Embed" ProgID="Equation.DSMT4" ShapeID="_x0000_i1030" DrawAspect="Content" ObjectID="_1845704865" r:id="rId23"/>
        </w:object>
      </w:r>
      <w:r w:rsidRPr="009E1E7D">
        <w:rPr>
          <w:rFonts w:ascii="TH Sarabun New" w:hAnsi="TH Sarabun New" w:cs="TH Sarabun New"/>
          <w:sz w:val="28"/>
        </w:rPr>
        <w:t xml:space="preserve"> = –64,371.3, p = 0.1367) and was likewise not statistically significant. These findings are consistent with the results obtained from the multiple regression analysis.</w:t>
      </w:r>
    </w:p>
    <w:p w14:paraId="73FA9649" w14:textId="77777777" w:rsidR="009E1E7D" w:rsidRDefault="009E1E7D" w:rsidP="009E1E7D">
      <w:pPr>
        <w:spacing w:after="0" w:line="240" w:lineRule="auto"/>
        <w:jc w:val="thaiDistribute"/>
        <w:rPr>
          <w:rFonts w:ascii="TH Sarabun New" w:hAnsi="TH Sarabun New" w:cs="TH Sarabun New"/>
          <w:sz w:val="28"/>
        </w:rPr>
      </w:pPr>
      <w:r w:rsidRPr="009E1E7D">
        <w:rPr>
          <w:rFonts w:ascii="TH Sarabun New" w:hAnsi="TH Sarabun New" w:cs="TH Sarabun New"/>
          <w:b/>
          <w:bCs/>
          <w:sz w:val="28"/>
        </w:rPr>
        <w:t xml:space="preserve">1.2.4 Results of the Model Performance Analysis </w:t>
      </w:r>
    </w:p>
    <w:p w14:paraId="2A7B9D22" w14:textId="359CB868" w:rsidR="009E1E7D" w:rsidRDefault="009E1E7D" w:rsidP="009E1E7D">
      <w:pPr>
        <w:spacing w:after="0" w:line="240" w:lineRule="auto"/>
        <w:jc w:val="thaiDistribute"/>
        <w:rPr>
          <w:rFonts w:ascii="TH Sarabun New" w:hAnsi="TH Sarabun New" w:cs="TH Sarabun New"/>
          <w:sz w:val="28"/>
        </w:rPr>
      </w:pPr>
      <w:r w:rsidRPr="009E1E7D">
        <w:rPr>
          <w:rFonts w:ascii="TH Sarabun New" w:hAnsi="TH Sarabun New" w:cs="TH Sarabun New"/>
          <w:sz w:val="28"/>
        </w:rPr>
        <w:t xml:space="preserve">Table </w:t>
      </w:r>
      <w:r>
        <w:rPr>
          <w:rFonts w:ascii="TH Sarabun New" w:hAnsi="TH Sarabun New" w:cs="TH Sarabun New"/>
          <w:sz w:val="28"/>
        </w:rPr>
        <w:t>4</w:t>
      </w:r>
      <w:r w:rsidRPr="009E1E7D">
        <w:rPr>
          <w:rFonts w:ascii="TH Sarabun New" w:hAnsi="TH Sarabun New" w:cs="TH Sarabun New"/>
          <w:sz w:val="28"/>
        </w:rPr>
        <w:t>. Performance Statistics of the Stepwise Regression Model</w:t>
      </w:r>
    </w:p>
    <w:p w14:paraId="799CB0AD" w14:textId="4BFD90DF" w:rsidR="009E1E7D" w:rsidRDefault="009E1E7D" w:rsidP="009E1E7D">
      <w:pPr>
        <w:spacing w:after="0" w:line="240" w:lineRule="auto"/>
        <w:jc w:val="thaiDistribute"/>
        <w:rPr>
          <w:rFonts w:ascii="TH Sarabun New" w:hAnsi="TH Sarabun New" w:cs="TH Sarabun New"/>
          <w:sz w:val="28"/>
        </w:rPr>
      </w:pPr>
      <w:r w:rsidRPr="000F6E43">
        <w:rPr>
          <w:rFonts w:ascii="TH Sarabun New" w:hAnsi="TH Sarabun New" w:cs="TH Sarabun New"/>
          <w:b/>
          <w:bCs/>
          <w:noProof/>
          <w:sz w:val="28"/>
        </w:rPr>
        <w:drawing>
          <wp:inline distT="0" distB="0" distL="0" distR="0" wp14:anchorId="59ABAAF4" wp14:editId="70943617">
            <wp:extent cx="2651125" cy="2948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51125" cy="294851"/>
                    </a:xfrm>
                    <a:prstGeom prst="rect">
                      <a:avLst/>
                    </a:prstGeom>
                  </pic:spPr>
                </pic:pic>
              </a:graphicData>
            </a:graphic>
          </wp:inline>
        </w:drawing>
      </w:r>
    </w:p>
    <w:p w14:paraId="7AF0B385" w14:textId="60DB9D06" w:rsidR="009E1E7D" w:rsidRDefault="009E1E7D" w:rsidP="009E1E7D">
      <w:pPr>
        <w:spacing w:after="0" w:line="240" w:lineRule="auto"/>
        <w:jc w:val="thaiDistribute"/>
        <w:rPr>
          <w:rFonts w:ascii="TH Sarabun New" w:hAnsi="TH Sarabun New" w:cs="TH Sarabun New"/>
          <w:sz w:val="28"/>
        </w:rPr>
      </w:pPr>
      <w:r w:rsidRPr="009E1E7D">
        <w:rPr>
          <w:rFonts w:ascii="TH Sarabun New" w:hAnsi="TH Sarabun New" w:cs="TH Sarabun New"/>
          <w:sz w:val="28"/>
        </w:rPr>
        <w:t xml:space="preserve">As presented in Table </w:t>
      </w:r>
      <w:r>
        <w:rPr>
          <w:rFonts w:ascii="TH Sarabun New" w:hAnsi="TH Sarabun New" w:cs="TH Sarabun New"/>
          <w:sz w:val="28"/>
        </w:rPr>
        <w:t>4</w:t>
      </w:r>
      <w:r w:rsidRPr="009E1E7D">
        <w:rPr>
          <w:rFonts w:ascii="TH Sarabun New" w:hAnsi="TH Sarabun New" w:cs="TH Sarabun New"/>
          <w:sz w:val="28"/>
        </w:rPr>
        <w:t xml:space="preserve">, the Stepwise Regression model achieved a Multiple R-squared value of 0.5482 and an Adjusted R-squared value of 0.4513, indicating that the model explained </w:t>
      </w:r>
      <w:r w:rsidRPr="009E1E7D">
        <w:rPr>
          <w:rFonts w:ascii="TH Sarabun New" w:hAnsi="TH Sarabun New" w:cs="TH Sarabun New"/>
          <w:sz w:val="28"/>
        </w:rPr>
        <w:lastRenderedPageBreak/>
        <w:t xml:space="preserve">54.82% and 45.13% of the variation in rice production, respectively. The F-statistic was 5.662, with a p-value of 0.009385 (p &lt; 0.05), demonstrating that the overall regression model was statistically significant. Furthermore, the model yielded a Mean Absolute Percentage Error (MAPE) of 13.01%, indicating an acceptable level of forecasting error. Therefore, it can be concluded that the Stepwise Regression model provides satisfactory performance in explaining and forecasting the production of Khao </w:t>
      </w:r>
      <w:proofErr w:type="spellStart"/>
      <w:r w:rsidRPr="009E1E7D">
        <w:rPr>
          <w:rFonts w:ascii="TH Sarabun New" w:hAnsi="TH Sarabun New" w:cs="TH Sarabun New"/>
          <w:sz w:val="28"/>
        </w:rPr>
        <w:t>Dawk</w:t>
      </w:r>
      <w:proofErr w:type="spellEnd"/>
      <w:r w:rsidRPr="009E1E7D">
        <w:rPr>
          <w:rFonts w:ascii="TH Sarabun New" w:hAnsi="TH Sarabun New" w:cs="TH Sarabun New"/>
          <w:sz w:val="28"/>
        </w:rPr>
        <w:t xml:space="preserve"> Mali 105 (KDML 105) rice.</w:t>
      </w:r>
    </w:p>
    <w:p w14:paraId="4BE6765C" w14:textId="70430D6F" w:rsidR="009E1E7D" w:rsidRPr="009E1E7D" w:rsidRDefault="009E1E7D" w:rsidP="009E1E7D">
      <w:pPr>
        <w:spacing w:after="0" w:line="240" w:lineRule="auto"/>
        <w:jc w:val="thaiDistribute"/>
        <w:rPr>
          <w:rFonts w:ascii="TH Sarabun New" w:hAnsi="TH Sarabun New" w:cs="TH Sarabun New"/>
          <w:b/>
          <w:bCs/>
          <w:sz w:val="28"/>
        </w:rPr>
      </w:pPr>
      <w:r w:rsidRPr="009E1E7D">
        <w:rPr>
          <w:rFonts w:ascii="TH Sarabun New" w:hAnsi="TH Sarabun New" w:cs="TH Sarabun New"/>
          <w:b/>
          <w:bCs/>
          <w:sz w:val="28"/>
        </w:rPr>
        <w:t>1.2.5 Results of the Regression Coefficient Analysis and Forecasting Equation</w:t>
      </w:r>
    </w:p>
    <w:p w14:paraId="78841B3E" w14:textId="1BD8D552" w:rsidR="009E1E7D" w:rsidRDefault="009E1E7D" w:rsidP="009E1E7D">
      <w:pPr>
        <w:spacing w:after="0" w:line="240" w:lineRule="auto"/>
        <w:jc w:val="thaiDistribute"/>
        <w:rPr>
          <w:rFonts w:ascii="TH Sarabun New" w:hAnsi="TH Sarabun New" w:cs="TH Sarabun New"/>
          <w:sz w:val="28"/>
        </w:rPr>
      </w:pPr>
      <w:r w:rsidRPr="009E1E7D">
        <w:rPr>
          <w:rFonts w:ascii="TH Sarabun New" w:hAnsi="TH Sarabun New" w:cs="TH Sarabun New"/>
          <w:sz w:val="28"/>
        </w:rPr>
        <w:t>Based on the variable selection results obtained from the Stepwise Regression analysis, the variables identified as the most appropriate predictors for constructing the rice production forecasting model were annual rainfall (Rain), average temperature (Temp), and average wind speed (Wind)</w:t>
      </w:r>
      <w:r>
        <w:rPr>
          <w:rFonts w:ascii="TH Sarabun New" w:hAnsi="TH Sarabun New" w:cs="TH Sarabun New"/>
          <w:sz w:val="28"/>
        </w:rPr>
        <w:t xml:space="preserve">. </w:t>
      </w:r>
      <w:r w:rsidRPr="009E1E7D">
        <w:rPr>
          <w:rFonts w:ascii="TH Sarabun New" w:hAnsi="TH Sarabun New" w:cs="TH Sarabun New"/>
          <w:sz w:val="28"/>
        </w:rPr>
        <w:t>Relative humidity (Humidity) was excluded from the final model, as it did not provide a statistically meaningful contribution to explaining the variability in rice production. Consequently, it was omitted from the final forecasting model. Based on the estimated regression coefficients shown in the Coefficients table, the final forecasting equation is expressed as follows:</w:t>
      </w:r>
    </w:p>
    <w:p w14:paraId="73597D46" w14:textId="164BA7B6" w:rsidR="009E1E7D" w:rsidRDefault="009E1E7D" w:rsidP="009E1E7D">
      <w:pPr>
        <w:spacing w:after="0" w:line="240" w:lineRule="auto"/>
        <w:jc w:val="thaiDistribute"/>
        <w:rPr>
          <w:rFonts w:ascii="TH Sarabun New" w:hAnsi="TH Sarabun New" w:cs="TH Sarabun New"/>
          <w:sz w:val="28"/>
        </w:rPr>
      </w:pPr>
      <w:r w:rsidRPr="000F6E43">
        <w:rPr>
          <w:rFonts w:ascii="TH Sarabun New" w:eastAsia="Times New Roman" w:hAnsi="TH Sarabun New" w:cs="TH Sarabun New"/>
          <w:noProof/>
          <w:sz w:val="28"/>
        </w:rPr>
        <w:drawing>
          <wp:inline distT="0" distB="0" distL="0" distR="0" wp14:anchorId="6F6DAF88" wp14:editId="4E240AEA">
            <wp:extent cx="2651125" cy="152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51125" cy="152815"/>
                    </a:xfrm>
                    <a:prstGeom prst="rect">
                      <a:avLst/>
                    </a:prstGeom>
                  </pic:spPr>
                </pic:pic>
              </a:graphicData>
            </a:graphic>
          </wp:inline>
        </w:drawing>
      </w:r>
    </w:p>
    <w:p w14:paraId="367B15F8" w14:textId="77777777" w:rsidR="009E1E7D" w:rsidRDefault="009E1E7D" w:rsidP="009E1E7D">
      <w:pPr>
        <w:tabs>
          <w:tab w:val="left" w:pos="490"/>
          <w:tab w:val="left" w:pos="5400"/>
        </w:tabs>
        <w:spacing w:after="0"/>
        <w:jc w:val="thaiDistribute"/>
        <w:rPr>
          <w:rFonts w:ascii="TH Sarabun New" w:hAnsi="TH Sarabun New" w:cs="TH Sarabun New"/>
          <w:sz w:val="28"/>
        </w:rPr>
      </w:pPr>
    </w:p>
    <w:p w14:paraId="1372979E" w14:textId="2472CDEA" w:rsidR="009E1E7D" w:rsidRDefault="00BD2ACB" w:rsidP="009E1E7D">
      <w:pPr>
        <w:tabs>
          <w:tab w:val="left" w:pos="490"/>
          <w:tab w:val="left" w:pos="5400"/>
        </w:tabs>
        <w:spacing w:after="0"/>
        <w:jc w:val="thaiDistribute"/>
        <w:rPr>
          <w:rFonts w:ascii="TH Sarabun New" w:hAnsi="TH Sarabun New" w:cs="TH Sarabun New"/>
          <w:sz w:val="28"/>
          <w:cs/>
        </w:rPr>
      </w:pPr>
      <w:r>
        <w:rPr>
          <w:rFonts w:ascii="TH Sarabun New" w:hAnsi="TH Sarabun New" w:cs="TH Sarabun New"/>
          <w:sz w:val="28"/>
        </w:rPr>
        <w:t>Where:</w:t>
      </w:r>
    </w:p>
    <w:p w14:paraId="360DEC2E" w14:textId="77777777" w:rsidR="009E1E7D" w:rsidRDefault="009E1E7D" w:rsidP="009E1E7D">
      <w:pPr>
        <w:tabs>
          <w:tab w:val="left" w:pos="490"/>
          <w:tab w:val="left" w:pos="5400"/>
        </w:tabs>
        <w:spacing w:after="0"/>
        <w:jc w:val="thaiDistribute"/>
        <w:rPr>
          <w:rFonts w:ascii="TH Sarabun New" w:hAnsi="TH Sarabun New" w:cs="TH Sarabun New"/>
          <w:sz w:val="28"/>
        </w:rPr>
      </w:pPr>
      <w:r w:rsidRPr="000F6E43">
        <w:rPr>
          <w:rFonts w:ascii="TH Sarabun New" w:hAnsi="TH Sarabun New" w:cs="TH Sarabun New"/>
          <w:position w:val="-4"/>
          <w:sz w:val="28"/>
        </w:rPr>
        <w:object w:dxaOrig="260" w:dyaOrig="320" w14:anchorId="7F8E5C29">
          <v:shape id="_x0000_i1031" type="#_x0000_t75" style="width:11.75pt;height:14.55pt" o:ole="">
            <v:imagedata r:id="rId26" o:title=""/>
          </v:shape>
          <o:OLEObject Type="Embed" ProgID="Equation.DSMT4" ShapeID="_x0000_i1031" DrawAspect="Content" ObjectID="_1845704866" r:id="rId27"/>
        </w:object>
      </w:r>
      <w:r w:rsidRPr="000F6E43">
        <w:rPr>
          <w:rFonts w:ascii="TH Sarabun New" w:hAnsi="TH Sarabun New" w:cs="TH Sarabun New"/>
          <w:sz w:val="28"/>
        </w:rPr>
        <w:t>=</w:t>
      </w:r>
      <w:r w:rsidRPr="000F6E43">
        <w:rPr>
          <w:rFonts w:ascii="TH Sarabun New" w:hAnsi="TH Sarabun New" w:cs="TH Sarabun New"/>
          <w:sz w:val="28"/>
          <w:cs/>
        </w:rPr>
        <w:t xml:space="preserve"> </w:t>
      </w:r>
      <w:r w:rsidRPr="009E1E7D">
        <w:rPr>
          <w:rFonts w:ascii="TH Sarabun New" w:hAnsi="TH Sarabun New" w:cs="TH Sarabun New"/>
          <w:sz w:val="28"/>
        </w:rPr>
        <w:t xml:space="preserve">Predicted production of Khao </w:t>
      </w:r>
      <w:proofErr w:type="spellStart"/>
      <w:r w:rsidRPr="009E1E7D">
        <w:rPr>
          <w:rFonts w:ascii="TH Sarabun New" w:hAnsi="TH Sarabun New" w:cs="TH Sarabun New"/>
          <w:sz w:val="28"/>
        </w:rPr>
        <w:t>Dawk</w:t>
      </w:r>
      <w:proofErr w:type="spellEnd"/>
      <w:r w:rsidRPr="009E1E7D">
        <w:rPr>
          <w:rFonts w:ascii="TH Sarabun New" w:hAnsi="TH Sarabun New" w:cs="TH Sarabun New"/>
          <w:sz w:val="28"/>
        </w:rPr>
        <w:t xml:space="preserve"> Mali 105 </w:t>
      </w:r>
    </w:p>
    <w:p w14:paraId="2E2F52A7" w14:textId="0203F567" w:rsidR="009E1E7D" w:rsidRPr="000F6E43" w:rsidRDefault="009E1E7D" w:rsidP="009E1E7D">
      <w:pPr>
        <w:tabs>
          <w:tab w:val="left" w:pos="490"/>
          <w:tab w:val="left" w:pos="5400"/>
        </w:tabs>
        <w:spacing w:after="0"/>
        <w:jc w:val="thaiDistribute"/>
        <w:rPr>
          <w:rFonts w:ascii="TH Sarabun New" w:hAnsi="TH Sarabun New" w:cs="TH Sarabun New"/>
          <w:sz w:val="28"/>
        </w:rPr>
      </w:pPr>
      <w:r>
        <w:rPr>
          <w:rFonts w:ascii="TH Sarabun New" w:hAnsi="TH Sarabun New" w:cs="TH Sarabun New"/>
          <w:sz w:val="28"/>
        </w:rPr>
        <w:t xml:space="preserve">      </w:t>
      </w:r>
      <w:r w:rsidRPr="009E1E7D">
        <w:rPr>
          <w:rFonts w:ascii="TH Sarabun New" w:hAnsi="TH Sarabun New" w:cs="TH Sarabun New"/>
          <w:sz w:val="28"/>
        </w:rPr>
        <w:t>(KDML 105) rice (tons)</w:t>
      </w:r>
    </w:p>
    <w:p w14:paraId="6882AABB" w14:textId="5DE0213A" w:rsidR="009E1E7D" w:rsidRPr="000F6E43" w:rsidRDefault="009E1E7D" w:rsidP="009E1E7D">
      <w:pPr>
        <w:tabs>
          <w:tab w:val="left" w:pos="5400"/>
        </w:tabs>
        <w:spacing w:after="0"/>
        <w:jc w:val="thaiDistribute"/>
        <w:rPr>
          <w:rFonts w:ascii="TH Sarabun New" w:hAnsi="TH Sarabun New" w:cs="TH Sarabun New"/>
          <w:sz w:val="28"/>
          <w:cs/>
        </w:rPr>
      </w:pPr>
      <w:r w:rsidRPr="000F6E43">
        <w:rPr>
          <w:rFonts w:ascii="TH Sarabun New" w:hAnsi="TH Sarabun New" w:cs="TH Sarabun New"/>
          <w:sz w:val="28"/>
        </w:rPr>
        <w:t xml:space="preserve">rain = </w:t>
      </w:r>
      <w:r w:rsidRPr="009E1E7D">
        <w:rPr>
          <w:rFonts w:ascii="TH Sarabun New" w:hAnsi="TH Sarabun New" w:cs="TH Sarabun New"/>
          <w:sz w:val="28"/>
        </w:rPr>
        <w:t>Average annual rainfall (millimeters)</w:t>
      </w:r>
    </w:p>
    <w:p w14:paraId="51F60423" w14:textId="77777777" w:rsidR="009E1E7D" w:rsidRDefault="009E1E7D" w:rsidP="009E1E7D">
      <w:pPr>
        <w:tabs>
          <w:tab w:val="left" w:pos="5400"/>
        </w:tabs>
        <w:spacing w:after="0"/>
        <w:jc w:val="thaiDistribute"/>
        <w:rPr>
          <w:rFonts w:ascii="TH Sarabun New" w:hAnsi="TH Sarabun New" w:cs="TH Sarabun New"/>
          <w:sz w:val="28"/>
        </w:rPr>
      </w:pPr>
      <w:r w:rsidRPr="000F6E43">
        <w:rPr>
          <w:rFonts w:ascii="TH Sarabun New" w:hAnsi="TH Sarabun New" w:cs="TH Sarabun New"/>
          <w:sz w:val="28"/>
        </w:rPr>
        <w:t>temp =</w:t>
      </w:r>
      <w:r w:rsidRPr="000F6E43">
        <w:rPr>
          <w:rFonts w:ascii="TH Sarabun New" w:hAnsi="TH Sarabun New" w:cs="TH Sarabun New"/>
          <w:sz w:val="28"/>
          <w:cs/>
        </w:rPr>
        <w:t xml:space="preserve"> </w:t>
      </w:r>
      <w:r w:rsidRPr="009E1E7D">
        <w:rPr>
          <w:rFonts w:ascii="TH Sarabun New" w:hAnsi="TH Sarabun New" w:cs="TH Sarabun New"/>
          <w:sz w:val="28"/>
        </w:rPr>
        <w:t xml:space="preserve">Average annual temperature (degrees </w:t>
      </w:r>
    </w:p>
    <w:p w14:paraId="77DCAE82" w14:textId="2AF97D9C" w:rsidR="009E1E7D" w:rsidRPr="000F6E43" w:rsidRDefault="009E1E7D" w:rsidP="009E1E7D">
      <w:pPr>
        <w:tabs>
          <w:tab w:val="left" w:pos="5400"/>
        </w:tabs>
        <w:spacing w:after="0"/>
        <w:jc w:val="thaiDistribute"/>
        <w:rPr>
          <w:rFonts w:ascii="TH Sarabun New" w:hAnsi="TH Sarabun New" w:cs="TH Sarabun New"/>
          <w:sz w:val="28"/>
        </w:rPr>
      </w:pPr>
      <w:r>
        <w:rPr>
          <w:rFonts w:ascii="TH Sarabun New" w:hAnsi="TH Sarabun New" w:cs="TH Sarabun New"/>
          <w:sz w:val="28"/>
        </w:rPr>
        <w:t xml:space="preserve">           </w:t>
      </w:r>
      <w:r w:rsidRPr="009E1E7D">
        <w:rPr>
          <w:rFonts w:ascii="TH Sarabun New" w:hAnsi="TH Sarabun New" w:cs="TH Sarabun New"/>
          <w:sz w:val="28"/>
        </w:rPr>
        <w:t>Celsius</w:t>
      </w:r>
      <w:r>
        <w:rPr>
          <w:rFonts w:ascii="TH Sarabun New" w:hAnsi="TH Sarabun New" w:cs="TH Sarabun New"/>
          <w:sz w:val="28"/>
        </w:rPr>
        <w:t>)</w:t>
      </w:r>
    </w:p>
    <w:p w14:paraId="681FA49D" w14:textId="499F2002" w:rsidR="009E1E7D" w:rsidRPr="000F6E43" w:rsidRDefault="009E1E7D" w:rsidP="009E1E7D">
      <w:pPr>
        <w:tabs>
          <w:tab w:val="left" w:pos="5400"/>
        </w:tabs>
        <w:spacing w:after="0"/>
        <w:jc w:val="thaiDistribute"/>
        <w:rPr>
          <w:rFonts w:ascii="TH Sarabun New" w:hAnsi="TH Sarabun New" w:cs="TH Sarabun New"/>
          <w:sz w:val="28"/>
        </w:rPr>
      </w:pPr>
      <w:r w:rsidRPr="000F6E43">
        <w:rPr>
          <w:rFonts w:ascii="TH Sarabun New" w:hAnsi="TH Sarabun New" w:cs="TH Sarabun New"/>
          <w:sz w:val="28"/>
        </w:rPr>
        <w:t xml:space="preserve">wind = </w:t>
      </w:r>
      <w:r w:rsidRPr="009E1E7D">
        <w:rPr>
          <w:rFonts w:ascii="TH Sarabun New" w:hAnsi="TH Sarabun New" w:cs="TH Sarabun New"/>
          <w:sz w:val="28"/>
        </w:rPr>
        <w:t>Average annual wind speed (knots)</w:t>
      </w:r>
    </w:p>
    <w:p w14:paraId="0671D651" w14:textId="6489E0E1" w:rsidR="009E1E7D" w:rsidRDefault="009E1E7D" w:rsidP="009E1E7D">
      <w:pPr>
        <w:spacing w:after="0" w:line="240" w:lineRule="auto"/>
        <w:ind w:firstLine="720"/>
        <w:jc w:val="thaiDistribute"/>
        <w:rPr>
          <w:rFonts w:ascii="TH Sarabun New" w:eastAsia="Times New Roman" w:hAnsi="TH Sarabun New" w:cs="TH Sarabun New"/>
          <w:sz w:val="28"/>
        </w:rPr>
      </w:pPr>
      <w:r w:rsidRPr="009E1E7D">
        <w:rPr>
          <w:rFonts w:ascii="TH Sarabun New" w:eastAsia="Times New Roman" w:hAnsi="TH Sarabun New" w:cs="TH Sarabun New"/>
          <w:sz w:val="28"/>
        </w:rPr>
        <w:t xml:space="preserve">Based on the regression equation, annual rainfall and average temperature are positively associated with rice production, whereas average wind speed is negatively associated with rice production. Specifically, holding all other variables constant, a one-unit increase in annual rainfall is associated with an increase of approximately 1,945.1 tons in the predicted rice production. Likewise, a one-unit increase in average temperature is associated with an increase of approximately 100,489.2 tons in rice production. In contrast, a one-unit increase in average wind speed is associated with a decrease of approximately 64,371.3 tons in the predicted rice production. The intercept (constant term) of the model is –2,227,142.4. The forecasting equation obtained from the Stepwise Regression analysis is identical to that derived from the Multiple Regression model, confirming that annual rainfall, average temperature, and average wind speed are the most appropriate predictors of rice production. These variables can therefore be used to forecast Khao </w:t>
      </w:r>
      <w:proofErr w:type="spellStart"/>
      <w:r w:rsidRPr="009E1E7D">
        <w:rPr>
          <w:rFonts w:ascii="TH Sarabun New" w:eastAsia="Times New Roman" w:hAnsi="TH Sarabun New" w:cs="TH Sarabun New"/>
          <w:sz w:val="28"/>
        </w:rPr>
        <w:t>Dawk</w:t>
      </w:r>
      <w:proofErr w:type="spellEnd"/>
      <w:r w:rsidRPr="009E1E7D">
        <w:rPr>
          <w:rFonts w:ascii="TH Sarabun New" w:eastAsia="Times New Roman" w:hAnsi="TH Sarabun New" w:cs="TH Sarabun New"/>
          <w:sz w:val="28"/>
        </w:rPr>
        <w:t xml:space="preserve"> Mali 105 (KDML 105) rice production while maintaining satisfactory model performance.</w:t>
      </w:r>
    </w:p>
    <w:p w14:paraId="16378CB2" w14:textId="75A7055A" w:rsidR="00BD2ACB" w:rsidRDefault="00BD2ACB" w:rsidP="00BD2ACB">
      <w:pPr>
        <w:spacing w:after="0" w:line="240" w:lineRule="auto"/>
        <w:jc w:val="thaiDistribute"/>
        <w:rPr>
          <w:rFonts w:ascii="TH Sarabun New" w:hAnsi="TH Sarabun New" w:cs="TH Sarabun New"/>
          <w:sz w:val="28"/>
        </w:rPr>
      </w:pPr>
      <w:r w:rsidRPr="00BD2ACB">
        <w:rPr>
          <w:rFonts w:ascii="TH Sarabun New" w:hAnsi="TH Sarabun New" w:cs="TH Sarabun New"/>
          <w:b/>
          <w:bCs/>
          <w:sz w:val="28"/>
        </w:rPr>
        <w:t>1.</w:t>
      </w:r>
      <w:r w:rsidR="00FA7E8A">
        <w:rPr>
          <w:rFonts w:ascii="TH Sarabun New" w:hAnsi="TH Sarabun New" w:cs="TH Sarabun New" w:hint="cs"/>
          <w:b/>
          <w:bCs/>
          <w:sz w:val="28"/>
          <w:cs/>
        </w:rPr>
        <w:t>3</w:t>
      </w:r>
      <w:r w:rsidRPr="00BD2ACB">
        <w:rPr>
          <w:rFonts w:ascii="TH Sarabun New" w:hAnsi="TH Sarabun New" w:cs="TH Sarabun New"/>
          <w:b/>
          <w:bCs/>
          <w:sz w:val="28"/>
        </w:rPr>
        <w:t xml:space="preserve"> Results of Ridge Regression Analysis</w:t>
      </w:r>
      <w:r w:rsidRPr="00BD2ACB">
        <w:rPr>
          <w:rFonts w:ascii="TH Sarabun New" w:hAnsi="TH Sarabun New" w:cs="TH Sarabun New"/>
          <w:sz w:val="28"/>
        </w:rPr>
        <w:t xml:space="preserve"> </w:t>
      </w:r>
    </w:p>
    <w:p w14:paraId="619CEC8A" w14:textId="30CFFE9A" w:rsidR="009E1E7D" w:rsidRDefault="00BD2ACB" w:rsidP="00BD2ACB">
      <w:pPr>
        <w:spacing w:after="0" w:line="240" w:lineRule="auto"/>
        <w:ind w:firstLine="720"/>
        <w:jc w:val="thaiDistribute"/>
        <w:rPr>
          <w:rFonts w:ascii="TH Sarabun New" w:hAnsi="TH Sarabun New" w:cs="TH Sarabun New"/>
          <w:sz w:val="28"/>
        </w:rPr>
      </w:pPr>
      <w:r w:rsidRPr="00BD2ACB">
        <w:rPr>
          <w:rFonts w:ascii="TH Sarabun New" w:hAnsi="TH Sarabun New" w:cs="TH Sarabun New"/>
          <w:sz w:val="28"/>
        </w:rPr>
        <w:t>Ridge Regression is a regression technique developed to address the problem of multicollinearity among independent variables by incorporating a regularization parameter (</w:t>
      </w:r>
      <w:r w:rsidRPr="000F6E43">
        <w:rPr>
          <w:rFonts w:ascii="TH Sarabun New" w:hAnsi="TH Sarabun New" w:cs="TH Sarabun New"/>
          <w:position w:val="-6"/>
          <w:sz w:val="28"/>
        </w:rPr>
        <w:object w:dxaOrig="220" w:dyaOrig="279" w14:anchorId="3C876BF0">
          <v:shape id="_x0000_i1032" type="#_x0000_t75" style="width:11.1pt;height:12.45pt" o:ole="">
            <v:imagedata r:id="rId28" o:title=""/>
          </v:shape>
          <o:OLEObject Type="Embed" ProgID="Equation.DSMT4" ShapeID="_x0000_i1032" DrawAspect="Content" ObjectID="_1845704867" r:id="rId29"/>
        </w:object>
      </w:r>
      <w:r w:rsidRPr="00BD2ACB">
        <w:rPr>
          <w:rFonts w:ascii="TH Sarabun New" w:hAnsi="TH Sarabun New" w:cs="TH Sarabun New"/>
          <w:sz w:val="28"/>
        </w:rPr>
        <w:t>, lambda) into the coefficient estimation process. This regularization reduces the variability of the estimated coefficients, improves the stability of the regression model, and enhances its predictive performance. In this study, the independent variables selected from the previous analysis</w:t>
      </w:r>
      <w:r>
        <w:rPr>
          <w:rFonts w:ascii="TH Sarabun New" w:hAnsi="TH Sarabun New" w:cs="TH Sarabun New"/>
          <w:sz w:val="28"/>
        </w:rPr>
        <w:t xml:space="preserve"> </w:t>
      </w:r>
      <w:r w:rsidRPr="00BD2ACB">
        <w:rPr>
          <w:rFonts w:ascii="TH Sarabun New" w:hAnsi="TH Sarabun New" w:cs="TH Sarabun New"/>
          <w:sz w:val="28"/>
        </w:rPr>
        <w:lastRenderedPageBreak/>
        <w:t>annual rainfall (Rain), average temperature (Temp), and average wind speed (Wind)</w:t>
      </w:r>
      <w:r>
        <w:rPr>
          <w:rFonts w:ascii="TH Sarabun New" w:hAnsi="TH Sarabun New" w:cs="TH Sarabun New"/>
          <w:sz w:val="28"/>
        </w:rPr>
        <w:t xml:space="preserve"> </w:t>
      </w:r>
      <w:r w:rsidRPr="00BD2ACB">
        <w:rPr>
          <w:rFonts w:ascii="TH Sarabun New" w:hAnsi="TH Sarabun New" w:cs="TH Sarabun New"/>
          <w:sz w:val="28"/>
        </w:rPr>
        <w:t xml:space="preserve">were used to construct the Ridge Regression model. The model’s forecasting performance was evaluated using the Mean Absolute Percentage Error (MAPE) and compared with those of the other forecasting models. The results of the Ridge Regression analysis include the estimated regression coefficients, the performance evaluation of the model, and the development of the forecasting equation for predicting the production of Khao </w:t>
      </w:r>
      <w:proofErr w:type="spellStart"/>
      <w:r w:rsidRPr="00BD2ACB">
        <w:rPr>
          <w:rFonts w:ascii="TH Sarabun New" w:hAnsi="TH Sarabun New" w:cs="TH Sarabun New"/>
          <w:sz w:val="28"/>
        </w:rPr>
        <w:t>Dawk</w:t>
      </w:r>
      <w:proofErr w:type="spellEnd"/>
      <w:r w:rsidRPr="00BD2ACB">
        <w:rPr>
          <w:rFonts w:ascii="TH Sarabun New" w:hAnsi="TH Sarabun New" w:cs="TH Sarabun New"/>
          <w:sz w:val="28"/>
        </w:rPr>
        <w:t xml:space="preserve"> Mali 105 (KDML 105) rice, which are presented in the following sections.</w:t>
      </w:r>
    </w:p>
    <w:p w14:paraId="07AD709B" w14:textId="5AD95CCC" w:rsidR="00BD2ACB" w:rsidRDefault="00BD2ACB" w:rsidP="00BD2ACB">
      <w:pPr>
        <w:spacing w:after="0" w:line="240" w:lineRule="auto"/>
        <w:jc w:val="thaiDistribute"/>
        <w:rPr>
          <w:rFonts w:ascii="TH Sarabun New" w:hAnsi="TH Sarabun New" w:cs="TH Sarabun New"/>
          <w:sz w:val="28"/>
        </w:rPr>
      </w:pPr>
      <w:r w:rsidRPr="00BD2ACB">
        <w:rPr>
          <w:rFonts w:ascii="TH Sarabun New" w:hAnsi="TH Sarabun New" w:cs="TH Sarabun New"/>
          <w:b/>
          <w:bCs/>
          <w:sz w:val="28"/>
        </w:rPr>
        <w:t>1.</w:t>
      </w:r>
      <w:r w:rsidR="00FA7E8A">
        <w:rPr>
          <w:rFonts w:ascii="TH Sarabun New" w:hAnsi="TH Sarabun New" w:cs="TH Sarabun New" w:hint="cs"/>
          <w:b/>
          <w:bCs/>
          <w:sz w:val="28"/>
          <w:cs/>
        </w:rPr>
        <w:t>3</w:t>
      </w:r>
      <w:r w:rsidRPr="00BD2ACB">
        <w:rPr>
          <w:rFonts w:ascii="TH Sarabun New" w:hAnsi="TH Sarabun New" w:cs="TH Sarabun New"/>
          <w:b/>
          <w:bCs/>
          <w:sz w:val="28"/>
        </w:rPr>
        <w:t>.1 Results of the Regression Coefficient Analysis for the Ridge Regression Model</w:t>
      </w:r>
      <w:r w:rsidRPr="00BD2ACB">
        <w:rPr>
          <w:rFonts w:ascii="TH Sarabun New" w:hAnsi="TH Sarabun New" w:cs="TH Sarabun New"/>
          <w:sz w:val="28"/>
        </w:rPr>
        <w:t xml:space="preserve"> </w:t>
      </w:r>
    </w:p>
    <w:p w14:paraId="681B6C8A" w14:textId="73E246C6" w:rsidR="00BD2ACB" w:rsidRDefault="00BD2ACB" w:rsidP="00BD2ACB">
      <w:pPr>
        <w:spacing w:after="0" w:line="240" w:lineRule="auto"/>
        <w:jc w:val="thaiDistribute"/>
        <w:rPr>
          <w:rFonts w:ascii="TH Sarabun New" w:hAnsi="TH Sarabun New" w:cs="TH Sarabun New"/>
          <w:sz w:val="28"/>
        </w:rPr>
      </w:pPr>
      <w:r w:rsidRPr="00BD2ACB">
        <w:rPr>
          <w:rFonts w:ascii="TH Sarabun New" w:hAnsi="TH Sarabun New" w:cs="TH Sarabun New"/>
          <w:sz w:val="28"/>
        </w:rPr>
        <w:t xml:space="preserve">Table </w:t>
      </w:r>
      <w:r>
        <w:rPr>
          <w:rFonts w:ascii="TH Sarabun New" w:hAnsi="TH Sarabun New" w:cs="TH Sarabun New"/>
          <w:sz w:val="28"/>
        </w:rPr>
        <w:t>5</w:t>
      </w:r>
      <w:r w:rsidRPr="00BD2ACB">
        <w:rPr>
          <w:rFonts w:ascii="TH Sarabun New" w:hAnsi="TH Sarabun New" w:cs="TH Sarabun New"/>
          <w:sz w:val="28"/>
        </w:rPr>
        <w:t>. Regression Coefficients of the Ridge Regression Model</w:t>
      </w:r>
    </w:p>
    <w:p w14:paraId="11DEEE35" w14:textId="533624CC" w:rsidR="00BD2ACB" w:rsidRDefault="00BD2ACB" w:rsidP="00BD2ACB">
      <w:pPr>
        <w:spacing w:after="0" w:line="240" w:lineRule="auto"/>
        <w:jc w:val="thaiDistribute"/>
        <w:rPr>
          <w:rFonts w:ascii="TH Sarabun New" w:hAnsi="TH Sarabun New" w:cs="TH Sarabun New"/>
          <w:sz w:val="28"/>
        </w:rPr>
      </w:pPr>
      <w:r w:rsidRPr="000F6E43">
        <w:rPr>
          <w:rFonts w:ascii="TH Sarabun New" w:hAnsi="TH Sarabun New" w:cs="TH Sarabun New"/>
          <w:noProof/>
          <w:sz w:val="28"/>
        </w:rPr>
        <w:drawing>
          <wp:inline distT="0" distB="0" distL="0" distR="0" wp14:anchorId="5F2E7B73" wp14:editId="67A24B50">
            <wp:extent cx="2651125" cy="5706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51125" cy="570680"/>
                    </a:xfrm>
                    <a:prstGeom prst="rect">
                      <a:avLst/>
                    </a:prstGeom>
                  </pic:spPr>
                </pic:pic>
              </a:graphicData>
            </a:graphic>
          </wp:inline>
        </w:drawing>
      </w:r>
    </w:p>
    <w:p w14:paraId="2A470B4C" w14:textId="3BF433BC" w:rsidR="00BD2ACB" w:rsidRDefault="00BD2ACB" w:rsidP="00BD2ACB">
      <w:pPr>
        <w:spacing w:after="0" w:line="240" w:lineRule="auto"/>
        <w:jc w:val="thaiDistribute"/>
        <w:rPr>
          <w:rFonts w:ascii="TH Sarabun New" w:hAnsi="TH Sarabun New" w:cs="TH Sarabun New"/>
          <w:sz w:val="28"/>
        </w:rPr>
      </w:pPr>
      <w:r w:rsidRPr="00BD2ACB">
        <w:rPr>
          <w:rFonts w:ascii="TH Sarabun New" w:hAnsi="TH Sarabun New" w:cs="TH Sarabun New"/>
          <w:sz w:val="28"/>
        </w:rPr>
        <w:t>As presented in Table 10, the Ridge Regression model included three independent variables: annual rainfall (Rain), average temperature (Temp), and average wind speed (Wind). A lambda (</w:t>
      </w:r>
      <w:r w:rsidRPr="000F6E43">
        <w:rPr>
          <w:rFonts w:ascii="TH Sarabun New" w:hAnsi="TH Sarabun New" w:cs="TH Sarabun New"/>
          <w:position w:val="-6"/>
          <w:sz w:val="28"/>
        </w:rPr>
        <w:object w:dxaOrig="220" w:dyaOrig="279" w14:anchorId="14A93F75">
          <v:shape id="_x0000_i1033" type="#_x0000_t75" style="width:11.1pt;height:12.45pt" o:ole="">
            <v:imagedata r:id="rId28" o:title=""/>
          </v:shape>
          <o:OLEObject Type="Embed" ProgID="Equation.DSMT4" ShapeID="_x0000_i1033" DrawAspect="Content" ObjectID="_1845704868" r:id="rId31"/>
        </w:object>
      </w:r>
      <w:r w:rsidRPr="00BD2ACB">
        <w:rPr>
          <w:rFonts w:ascii="TH Sarabun New" w:hAnsi="TH Sarabun New" w:cs="TH Sarabun New"/>
          <w:sz w:val="28"/>
        </w:rPr>
        <w:t xml:space="preserve">) value of 92,108.96 was selected using cross-validation to regularize the regression coefficients and reduce the effects of multicollinearity. The results showed that annual rainfall had a regression coefficient of 1,283.234, while average temperature had a coefficient of 66,070.087, indicating positive relationships with rice production. In contrast, average wind speed had a coefficient of –47,261.554, indicating a negative relationship with rice production. Compared with the Multiple Regression and Stepwise Regression models, the regression coefficients estimated by the Ridge Regression model were smaller in </w:t>
      </w:r>
      <w:r w:rsidRPr="00BD2ACB">
        <w:rPr>
          <w:rFonts w:ascii="TH Sarabun New" w:hAnsi="TH Sarabun New" w:cs="TH Sarabun New"/>
          <w:sz w:val="28"/>
        </w:rPr>
        <w:t>magnitude. This coefficient shrinkage enhanced the stability of the model and reduced the risk of overfitting. Overall, the findings are consistent with those obtained from the other forecasting models examined in this study.</w:t>
      </w:r>
    </w:p>
    <w:p w14:paraId="528FA1FC" w14:textId="5DCD32AE" w:rsidR="00BD2ACB" w:rsidRDefault="00BD2ACB" w:rsidP="00BD2ACB">
      <w:pPr>
        <w:spacing w:after="0" w:line="240" w:lineRule="auto"/>
        <w:jc w:val="thaiDistribute"/>
        <w:rPr>
          <w:rFonts w:ascii="TH Sarabun New" w:hAnsi="TH Sarabun New" w:cs="TH Sarabun New"/>
          <w:sz w:val="28"/>
        </w:rPr>
      </w:pPr>
      <w:r w:rsidRPr="00BD2ACB">
        <w:rPr>
          <w:rFonts w:ascii="TH Sarabun New" w:hAnsi="TH Sarabun New" w:cs="TH Sarabun New"/>
          <w:b/>
          <w:bCs/>
          <w:sz w:val="28"/>
        </w:rPr>
        <w:t>1.</w:t>
      </w:r>
      <w:r w:rsidR="00FA7E8A">
        <w:rPr>
          <w:rFonts w:ascii="TH Sarabun New" w:hAnsi="TH Sarabun New" w:cs="TH Sarabun New" w:hint="cs"/>
          <w:b/>
          <w:bCs/>
          <w:sz w:val="28"/>
          <w:cs/>
        </w:rPr>
        <w:t>3</w:t>
      </w:r>
      <w:r w:rsidRPr="00BD2ACB">
        <w:rPr>
          <w:rFonts w:ascii="TH Sarabun New" w:hAnsi="TH Sarabun New" w:cs="TH Sarabun New"/>
          <w:b/>
          <w:bCs/>
          <w:sz w:val="28"/>
        </w:rPr>
        <w:t>.2 Results of the Performance Analysis of the Ridge Regression Model</w:t>
      </w:r>
      <w:r w:rsidRPr="00BD2ACB">
        <w:rPr>
          <w:rFonts w:ascii="TH Sarabun New" w:hAnsi="TH Sarabun New" w:cs="TH Sarabun New"/>
          <w:sz w:val="28"/>
        </w:rPr>
        <w:t xml:space="preserve"> </w:t>
      </w:r>
    </w:p>
    <w:p w14:paraId="79D5C2A9" w14:textId="2DA5F408" w:rsidR="00BD2ACB" w:rsidRDefault="00BD2ACB" w:rsidP="00BD2ACB">
      <w:pPr>
        <w:spacing w:after="0" w:line="240" w:lineRule="auto"/>
        <w:ind w:firstLine="720"/>
        <w:jc w:val="thaiDistribute"/>
        <w:rPr>
          <w:rFonts w:ascii="TH Sarabun New" w:hAnsi="TH Sarabun New" w:cs="TH Sarabun New"/>
          <w:sz w:val="28"/>
        </w:rPr>
      </w:pPr>
      <w:r w:rsidRPr="00BD2ACB">
        <w:rPr>
          <w:rFonts w:ascii="TH Sarabun New" w:hAnsi="TH Sarabun New" w:cs="TH Sarabun New"/>
          <w:sz w:val="28"/>
        </w:rPr>
        <w:t xml:space="preserve">The Ridge Regression model achieved a Mean Absolute Percentage Error (MAPE) of 14.85%, indicating that the model’s forecasts deviated from the actual rice production by an average of 14.85%. When compared with the Multiple Regression and Stepwise Regression models, both of which produced a MAPE of 13.01%, the Ridge Regression model exhibited a slightly higher forecasting error. This is likely because the dataset did not exhibit severe multicollinearity, limiting the advantages typically associated with Ridge Regression. Nevertheless, the Ridge Regression model demonstrated acceptable forecasting performance and can be considered a reliable approach for predicting the production of Khao </w:t>
      </w:r>
      <w:proofErr w:type="spellStart"/>
      <w:r w:rsidRPr="00BD2ACB">
        <w:rPr>
          <w:rFonts w:ascii="TH Sarabun New" w:hAnsi="TH Sarabun New" w:cs="TH Sarabun New"/>
          <w:sz w:val="28"/>
        </w:rPr>
        <w:t>Dawk</w:t>
      </w:r>
      <w:proofErr w:type="spellEnd"/>
      <w:r w:rsidRPr="00BD2ACB">
        <w:rPr>
          <w:rFonts w:ascii="TH Sarabun New" w:hAnsi="TH Sarabun New" w:cs="TH Sarabun New"/>
          <w:sz w:val="28"/>
        </w:rPr>
        <w:t xml:space="preserve"> Mali 105 (KDML 105) rice.</w:t>
      </w:r>
    </w:p>
    <w:p w14:paraId="1D81FB0F" w14:textId="33F3A20A" w:rsidR="00BD2ACB" w:rsidRDefault="00BD2ACB" w:rsidP="00BD2ACB">
      <w:pPr>
        <w:spacing w:after="0" w:line="240" w:lineRule="auto"/>
        <w:jc w:val="thaiDistribute"/>
        <w:rPr>
          <w:rFonts w:ascii="TH Sarabun New" w:hAnsi="TH Sarabun New" w:cs="TH Sarabun New"/>
          <w:sz w:val="28"/>
        </w:rPr>
      </w:pPr>
      <w:r w:rsidRPr="00BD2ACB">
        <w:rPr>
          <w:rFonts w:ascii="TH Sarabun New" w:hAnsi="TH Sarabun New" w:cs="TH Sarabun New"/>
          <w:b/>
          <w:bCs/>
          <w:sz w:val="28"/>
        </w:rPr>
        <w:t>1.</w:t>
      </w:r>
      <w:r w:rsidR="00FA7E8A">
        <w:rPr>
          <w:rFonts w:ascii="TH Sarabun New" w:hAnsi="TH Sarabun New" w:cs="TH Sarabun New" w:hint="cs"/>
          <w:b/>
          <w:bCs/>
          <w:sz w:val="28"/>
          <w:cs/>
        </w:rPr>
        <w:t>3</w:t>
      </w:r>
      <w:r w:rsidRPr="00BD2ACB">
        <w:rPr>
          <w:rFonts w:ascii="TH Sarabun New" w:hAnsi="TH Sarabun New" w:cs="TH Sarabun New"/>
          <w:b/>
          <w:bCs/>
          <w:sz w:val="28"/>
        </w:rPr>
        <w:t>.3 Development of the Rice Production Forecasting Equation Using the Ridge Regression Model</w:t>
      </w:r>
      <w:r w:rsidRPr="00BD2ACB">
        <w:rPr>
          <w:rFonts w:ascii="TH Sarabun New" w:hAnsi="TH Sarabun New" w:cs="TH Sarabun New"/>
          <w:sz w:val="28"/>
        </w:rPr>
        <w:t xml:space="preserve"> </w:t>
      </w:r>
    </w:p>
    <w:p w14:paraId="7B74D960" w14:textId="0EE16785" w:rsidR="00BD2ACB" w:rsidRDefault="00BD2ACB" w:rsidP="00BD2ACB">
      <w:pPr>
        <w:spacing w:after="0" w:line="240" w:lineRule="auto"/>
        <w:ind w:firstLine="720"/>
        <w:jc w:val="thaiDistribute"/>
        <w:rPr>
          <w:rFonts w:ascii="TH Sarabun New" w:hAnsi="TH Sarabun New" w:cs="TH Sarabun New"/>
          <w:sz w:val="28"/>
        </w:rPr>
      </w:pPr>
      <w:r w:rsidRPr="00BD2ACB">
        <w:rPr>
          <w:rFonts w:ascii="TH Sarabun New" w:hAnsi="TH Sarabun New" w:cs="TH Sarabun New"/>
          <w:sz w:val="28"/>
        </w:rPr>
        <w:t>The Ridge Regression model developed from the rice production data, using annual rainfall (Rain), average temperature (Temp), and average wind speed (Wind) as the independent variables, can be expressed as the following forecasting equation:</w:t>
      </w:r>
    </w:p>
    <w:p w14:paraId="42A24EDF" w14:textId="78855DF7" w:rsidR="00BD2ACB" w:rsidRDefault="00BD2ACB" w:rsidP="00BD2ACB">
      <w:pPr>
        <w:spacing w:after="0" w:line="240" w:lineRule="auto"/>
        <w:jc w:val="thaiDistribute"/>
        <w:rPr>
          <w:rFonts w:ascii="TH Sarabun New" w:hAnsi="TH Sarabun New" w:cs="TH Sarabun New"/>
          <w:sz w:val="28"/>
        </w:rPr>
      </w:pPr>
      <w:r w:rsidRPr="000F6E43">
        <w:rPr>
          <w:rFonts w:ascii="TH Sarabun New" w:hAnsi="TH Sarabun New" w:cs="TH Sarabun New"/>
          <w:noProof/>
          <w:sz w:val="28"/>
        </w:rPr>
        <w:drawing>
          <wp:inline distT="0" distB="0" distL="0" distR="0" wp14:anchorId="2F72CA76" wp14:editId="2A9F6FBD">
            <wp:extent cx="2651125" cy="124281"/>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51125" cy="124281"/>
                    </a:xfrm>
                    <a:prstGeom prst="rect">
                      <a:avLst/>
                    </a:prstGeom>
                  </pic:spPr>
                </pic:pic>
              </a:graphicData>
            </a:graphic>
          </wp:inline>
        </w:drawing>
      </w:r>
    </w:p>
    <w:p w14:paraId="57AB3CD0" w14:textId="77777777" w:rsidR="00BD2ACB" w:rsidRDefault="00BD2ACB" w:rsidP="00BD2ACB">
      <w:pPr>
        <w:tabs>
          <w:tab w:val="left" w:pos="490"/>
          <w:tab w:val="left" w:pos="5400"/>
        </w:tabs>
        <w:spacing w:after="0"/>
        <w:jc w:val="thaiDistribute"/>
        <w:rPr>
          <w:rFonts w:ascii="TH Sarabun New" w:hAnsi="TH Sarabun New" w:cs="TH Sarabun New"/>
          <w:sz w:val="28"/>
          <w:cs/>
        </w:rPr>
      </w:pPr>
      <w:r>
        <w:rPr>
          <w:rFonts w:ascii="TH Sarabun New" w:hAnsi="TH Sarabun New" w:cs="TH Sarabun New"/>
          <w:sz w:val="28"/>
        </w:rPr>
        <w:t>Where:</w:t>
      </w:r>
    </w:p>
    <w:p w14:paraId="5F48D599" w14:textId="77777777" w:rsidR="00BD2ACB" w:rsidRDefault="00BD2ACB" w:rsidP="00BD2ACB">
      <w:pPr>
        <w:tabs>
          <w:tab w:val="left" w:pos="490"/>
          <w:tab w:val="left" w:pos="5400"/>
        </w:tabs>
        <w:spacing w:after="0"/>
        <w:jc w:val="thaiDistribute"/>
        <w:rPr>
          <w:rFonts w:ascii="TH Sarabun New" w:hAnsi="TH Sarabun New" w:cs="TH Sarabun New"/>
          <w:sz w:val="28"/>
        </w:rPr>
      </w:pPr>
      <w:r w:rsidRPr="000F6E43">
        <w:rPr>
          <w:rFonts w:ascii="TH Sarabun New" w:hAnsi="TH Sarabun New" w:cs="TH Sarabun New"/>
          <w:position w:val="-4"/>
          <w:sz w:val="28"/>
        </w:rPr>
        <w:object w:dxaOrig="260" w:dyaOrig="320" w14:anchorId="7DBD0665">
          <v:shape id="_x0000_i1034" type="#_x0000_t75" style="width:11.75pt;height:14.55pt" o:ole="">
            <v:imagedata r:id="rId26" o:title=""/>
          </v:shape>
          <o:OLEObject Type="Embed" ProgID="Equation.DSMT4" ShapeID="_x0000_i1034" DrawAspect="Content" ObjectID="_1845704869" r:id="rId33"/>
        </w:object>
      </w:r>
      <w:r w:rsidRPr="000F6E43">
        <w:rPr>
          <w:rFonts w:ascii="TH Sarabun New" w:hAnsi="TH Sarabun New" w:cs="TH Sarabun New"/>
          <w:sz w:val="28"/>
        </w:rPr>
        <w:t>=</w:t>
      </w:r>
      <w:r w:rsidRPr="000F6E43">
        <w:rPr>
          <w:rFonts w:ascii="TH Sarabun New" w:hAnsi="TH Sarabun New" w:cs="TH Sarabun New"/>
          <w:sz w:val="28"/>
          <w:cs/>
        </w:rPr>
        <w:t xml:space="preserve"> </w:t>
      </w:r>
      <w:r w:rsidRPr="009E1E7D">
        <w:rPr>
          <w:rFonts w:ascii="TH Sarabun New" w:hAnsi="TH Sarabun New" w:cs="TH Sarabun New"/>
          <w:sz w:val="28"/>
        </w:rPr>
        <w:t xml:space="preserve">Predicted production of Khao </w:t>
      </w:r>
      <w:proofErr w:type="spellStart"/>
      <w:r w:rsidRPr="009E1E7D">
        <w:rPr>
          <w:rFonts w:ascii="TH Sarabun New" w:hAnsi="TH Sarabun New" w:cs="TH Sarabun New"/>
          <w:sz w:val="28"/>
        </w:rPr>
        <w:t>Dawk</w:t>
      </w:r>
      <w:proofErr w:type="spellEnd"/>
      <w:r w:rsidRPr="009E1E7D">
        <w:rPr>
          <w:rFonts w:ascii="TH Sarabun New" w:hAnsi="TH Sarabun New" w:cs="TH Sarabun New"/>
          <w:sz w:val="28"/>
        </w:rPr>
        <w:t xml:space="preserve"> Mali 105 </w:t>
      </w:r>
    </w:p>
    <w:p w14:paraId="083726DA" w14:textId="77777777" w:rsidR="00BD2ACB" w:rsidRPr="000F6E43" w:rsidRDefault="00BD2ACB" w:rsidP="00BD2ACB">
      <w:pPr>
        <w:tabs>
          <w:tab w:val="left" w:pos="490"/>
          <w:tab w:val="left" w:pos="5400"/>
        </w:tabs>
        <w:spacing w:after="0"/>
        <w:jc w:val="thaiDistribute"/>
        <w:rPr>
          <w:rFonts w:ascii="TH Sarabun New" w:hAnsi="TH Sarabun New" w:cs="TH Sarabun New"/>
          <w:sz w:val="28"/>
        </w:rPr>
      </w:pPr>
      <w:r>
        <w:rPr>
          <w:rFonts w:ascii="TH Sarabun New" w:hAnsi="TH Sarabun New" w:cs="TH Sarabun New"/>
          <w:sz w:val="28"/>
        </w:rPr>
        <w:t xml:space="preserve">      </w:t>
      </w:r>
      <w:r w:rsidRPr="009E1E7D">
        <w:rPr>
          <w:rFonts w:ascii="TH Sarabun New" w:hAnsi="TH Sarabun New" w:cs="TH Sarabun New"/>
          <w:sz w:val="28"/>
        </w:rPr>
        <w:t>(KDML 105) rice (tons)</w:t>
      </w:r>
    </w:p>
    <w:p w14:paraId="46DA2B9F" w14:textId="77777777" w:rsidR="00BD2ACB" w:rsidRPr="000F6E43" w:rsidRDefault="00BD2ACB" w:rsidP="00BD2ACB">
      <w:pPr>
        <w:tabs>
          <w:tab w:val="left" w:pos="5400"/>
        </w:tabs>
        <w:spacing w:after="0"/>
        <w:jc w:val="thaiDistribute"/>
        <w:rPr>
          <w:rFonts w:ascii="TH Sarabun New" w:hAnsi="TH Sarabun New" w:cs="TH Sarabun New"/>
          <w:sz w:val="28"/>
          <w:cs/>
        </w:rPr>
      </w:pPr>
      <w:r w:rsidRPr="000F6E43">
        <w:rPr>
          <w:rFonts w:ascii="TH Sarabun New" w:hAnsi="TH Sarabun New" w:cs="TH Sarabun New"/>
          <w:sz w:val="28"/>
        </w:rPr>
        <w:lastRenderedPageBreak/>
        <w:t xml:space="preserve">rain = </w:t>
      </w:r>
      <w:r w:rsidRPr="009E1E7D">
        <w:rPr>
          <w:rFonts w:ascii="TH Sarabun New" w:hAnsi="TH Sarabun New" w:cs="TH Sarabun New"/>
          <w:sz w:val="28"/>
        </w:rPr>
        <w:t>Average annual rainfall (millimeters)</w:t>
      </w:r>
    </w:p>
    <w:p w14:paraId="3AC855F8" w14:textId="77777777" w:rsidR="00BD2ACB" w:rsidRDefault="00BD2ACB" w:rsidP="00BD2ACB">
      <w:pPr>
        <w:tabs>
          <w:tab w:val="left" w:pos="5400"/>
        </w:tabs>
        <w:spacing w:after="0"/>
        <w:jc w:val="thaiDistribute"/>
        <w:rPr>
          <w:rFonts w:ascii="TH Sarabun New" w:hAnsi="TH Sarabun New" w:cs="TH Sarabun New"/>
          <w:sz w:val="28"/>
        </w:rPr>
      </w:pPr>
      <w:r w:rsidRPr="000F6E43">
        <w:rPr>
          <w:rFonts w:ascii="TH Sarabun New" w:hAnsi="TH Sarabun New" w:cs="TH Sarabun New"/>
          <w:sz w:val="28"/>
        </w:rPr>
        <w:t>temp =</w:t>
      </w:r>
      <w:r w:rsidRPr="000F6E43">
        <w:rPr>
          <w:rFonts w:ascii="TH Sarabun New" w:hAnsi="TH Sarabun New" w:cs="TH Sarabun New"/>
          <w:sz w:val="28"/>
          <w:cs/>
        </w:rPr>
        <w:t xml:space="preserve"> </w:t>
      </w:r>
      <w:r w:rsidRPr="009E1E7D">
        <w:rPr>
          <w:rFonts w:ascii="TH Sarabun New" w:hAnsi="TH Sarabun New" w:cs="TH Sarabun New"/>
          <w:sz w:val="28"/>
        </w:rPr>
        <w:t xml:space="preserve">Average annual temperature (degrees </w:t>
      </w:r>
    </w:p>
    <w:p w14:paraId="3296D174" w14:textId="77777777" w:rsidR="00BD2ACB" w:rsidRPr="000F6E43" w:rsidRDefault="00BD2ACB" w:rsidP="00BD2ACB">
      <w:pPr>
        <w:tabs>
          <w:tab w:val="left" w:pos="5400"/>
        </w:tabs>
        <w:spacing w:after="0"/>
        <w:jc w:val="thaiDistribute"/>
        <w:rPr>
          <w:rFonts w:ascii="TH Sarabun New" w:hAnsi="TH Sarabun New" w:cs="TH Sarabun New"/>
          <w:sz w:val="28"/>
        </w:rPr>
      </w:pPr>
      <w:r>
        <w:rPr>
          <w:rFonts w:ascii="TH Sarabun New" w:hAnsi="TH Sarabun New" w:cs="TH Sarabun New"/>
          <w:sz w:val="28"/>
        </w:rPr>
        <w:t xml:space="preserve">           </w:t>
      </w:r>
      <w:r w:rsidRPr="009E1E7D">
        <w:rPr>
          <w:rFonts w:ascii="TH Sarabun New" w:hAnsi="TH Sarabun New" w:cs="TH Sarabun New"/>
          <w:sz w:val="28"/>
        </w:rPr>
        <w:t>Celsius</w:t>
      </w:r>
      <w:r>
        <w:rPr>
          <w:rFonts w:ascii="TH Sarabun New" w:hAnsi="TH Sarabun New" w:cs="TH Sarabun New"/>
          <w:sz w:val="28"/>
        </w:rPr>
        <w:t>)</w:t>
      </w:r>
    </w:p>
    <w:p w14:paraId="5EEE181F" w14:textId="77777777" w:rsidR="00BD2ACB" w:rsidRPr="000F6E43" w:rsidRDefault="00BD2ACB" w:rsidP="00BD2ACB">
      <w:pPr>
        <w:tabs>
          <w:tab w:val="left" w:pos="5400"/>
        </w:tabs>
        <w:spacing w:after="0"/>
        <w:jc w:val="thaiDistribute"/>
        <w:rPr>
          <w:rFonts w:ascii="TH Sarabun New" w:hAnsi="TH Sarabun New" w:cs="TH Sarabun New"/>
          <w:sz w:val="28"/>
        </w:rPr>
      </w:pPr>
      <w:r w:rsidRPr="000F6E43">
        <w:rPr>
          <w:rFonts w:ascii="TH Sarabun New" w:hAnsi="TH Sarabun New" w:cs="TH Sarabun New"/>
          <w:sz w:val="28"/>
        </w:rPr>
        <w:t xml:space="preserve">wind = </w:t>
      </w:r>
      <w:r w:rsidRPr="009E1E7D">
        <w:rPr>
          <w:rFonts w:ascii="TH Sarabun New" w:hAnsi="TH Sarabun New" w:cs="TH Sarabun New"/>
          <w:sz w:val="28"/>
        </w:rPr>
        <w:t>Average annual wind speed (knots)</w:t>
      </w:r>
    </w:p>
    <w:p w14:paraId="1DBCDF93" w14:textId="42C84A39" w:rsidR="00BD2ACB" w:rsidRDefault="00360922" w:rsidP="00360922">
      <w:pPr>
        <w:spacing w:after="0" w:line="240" w:lineRule="auto"/>
        <w:ind w:firstLine="720"/>
        <w:jc w:val="thaiDistribute"/>
        <w:rPr>
          <w:rFonts w:ascii="TH Sarabun New" w:hAnsi="TH Sarabun New" w:cs="TH Sarabun New"/>
          <w:sz w:val="28"/>
        </w:rPr>
      </w:pPr>
      <w:r w:rsidRPr="00360922">
        <w:rPr>
          <w:rFonts w:ascii="TH Sarabun New" w:hAnsi="TH Sarabun New" w:cs="TH Sarabun New"/>
          <w:sz w:val="28"/>
        </w:rPr>
        <w:t>Annual rainfall and average temperature exhibited positive relationships with rice production, whereas average wind speed showed a negative relationship. The directions of the regression coefficients were consistent with those obtained from the Multiple Regression and Stepwise Regression models. However, the coefficient estimates in the Ridge Regression model were smaller in magnitude due to the application of the lambda (</w:t>
      </w:r>
      <w:r w:rsidRPr="000F6E43">
        <w:rPr>
          <w:rFonts w:ascii="TH Sarabun New" w:hAnsi="TH Sarabun New" w:cs="TH Sarabun New"/>
          <w:position w:val="-6"/>
          <w:sz w:val="28"/>
        </w:rPr>
        <w:object w:dxaOrig="220" w:dyaOrig="279" w14:anchorId="39C48252">
          <v:shape id="_x0000_i1035" type="#_x0000_t75" style="width:11.1pt;height:12.45pt" o:ole="">
            <v:imagedata r:id="rId28" o:title=""/>
          </v:shape>
          <o:OLEObject Type="Embed" ProgID="Equation.DSMT4" ShapeID="_x0000_i1035" DrawAspect="Content" ObjectID="_1845704870" r:id="rId34"/>
        </w:object>
      </w:r>
      <w:r w:rsidRPr="00360922">
        <w:rPr>
          <w:rFonts w:ascii="TH Sarabun New" w:hAnsi="TH Sarabun New" w:cs="TH Sarabun New"/>
          <w:sz w:val="28"/>
        </w:rPr>
        <w:t xml:space="preserve">) regularization parameter, which improves model stability and reduces the risk of overfitting. Therefore, the Ridge Regression model can be effectively used to forecast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production, although its forecasting performance was slightly lower than that of the other regression models evaluated in this study.</w:t>
      </w:r>
      <w:r>
        <w:rPr>
          <w:rFonts w:ascii="TH Sarabun New" w:hAnsi="TH Sarabun New" w:cs="TH Sarabun New"/>
          <w:sz w:val="28"/>
        </w:rPr>
        <w:tab/>
      </w:r>
    </w:p>
    <w:p w14:paraId="6D0160D6" w14:textId="77777777"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b/>
          <w:bCs/>
          <w:sz w:val="28"/>
        </w:rPr>
        <w:t xml:space="preserve">Objective 2 To develop time series forecasting models for predicting the production of Khao </w:t>
      </w:r>
      <w:proofErr w:type="spellStart"/>
      <w:r w:rsidRPr="00360922">
        <w:rPr>
          <w:rFonts w:ascii="TH Sarabun New" w:hAnsi="TH Sarabun New" w:cs="TH Sarabun New"/>
          <w:b/>
          <w:bCs/>
          <w:sz w:val="28"/>
        </w:rPr>
        <w:t>Dawk</w:t>
      </w:r>
      <w:proofErr w:type="spellEnd"/>
      <w:r w:rsidRPr="00360922">
        <w:rPr>
          <w:rFonts w:ascii="TH Sarabun New" w:hAnsi="TH Sarabun New" w:cs="TH Sarabun New"/>
          <w:b/>
          <w:bCs/>
          <w:sz w:val="28"/>
        </w:rPr>
        <w:t xml:space="preserve"> Mali 105 (KDML 105) rice using the Box–Jenkins method and Holt’s Exponential Smoothing.</w:t>
      </w:r>
      <w:r w:rsidRPr="00360922">
        <w:rPr>
          <w:rFonts w:ascii="TH Sarabun New" w:hAnsi="TH Sarabun New" w:cs="TH Sarabun New"/>
          <w:sz w:val="28"/>
        </w:rPr>
        <w:t xml:space="preserve"> </w:t>
      </w:r>
    </w:p>
    <w:p w14:paraId="608FB62F" w14:textId="77777777"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b/>
          <w:bCs/>
          <w:sz w:val="28"/>
        </w:rPr>
        <w:t>2.1 Development of the Forecasting Model Using the Box–Jenkins Method</w:t>
      </w:r>
      <w:r w:rsidRPr="00360922">
        <w:rPr>
          <w:rFonts w:ascii="TH Sarabun New" w:hAnsi="TH Sarabun New" w:cs="TH Sarabun New"/>
          <w:sz w:val="28"/>
        </w:rPr>
        <w:t xml:space="preserve"> </w:t>
      </w:r>
    </w:p>
    <w:p w14:paraId="417C173C" w14:textId="77777777" w:rsidR="00360922" w:rsidRDefault="00360922" w:rsidP="00360922">
      <w:pPr>
        <w:spacing w:after="0" w:line="240" w:lineRule="auto"/>
        <w:jc w:val="thaiDistribute"/>
        <w:rPr>
          <w:rFonts w:ascii="TH Sarabun New" w:eastAsia="Times New Roman" w:hAnsi="TH Sarabun New" w:cs="TH Sarabun New"/>
          <w:noProof/>
          <w:sz w:val="28"/>
        </w:rPr>
      </w:pPr>
      <w:r w:rsidRPr="00360922">
        <w:rPr>
          <w:rFonts w:ascii="TH Sarabun New" w:hAnsi="TH Sarabun New" w:cs="TH Sarabun New"/>
          <w:sz w:val="28"/>
        </w:rPr>
        <w:t xml:space="preserve">Based on the Box–Jenkins analysis, the most appropriate model for forecasting the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was identified as the </w:t>
      </w:r>
      <w:proofErr w:type="gramStart"/>
      <w:r w:rsidRPr="00360922">
        <w:rPr>
          <w:rFonts w:ascii="TH Sarabun New" w:hAnsi="TH Sarabun New" w:cs="TH Sarabun New"/>
          <w:sz w:val="28"/>
        </w:rPr>
        <w:t>ARIMA(</w:t>
      </w:r>
      <w:proofErr w:type="gramEnd"/>
      <w:r w:rsidRPr="00360922">
        <w:rPr>
          <w:rFonts w:ascii="TH Sarabun New" w:hAnsi="TH Sarabun New" w:cs="TH Sarabun New"/>
          <w:sz w:val="28"/>
        </w:rPr>
        <w:t>2,1,0) model with drift. The forecasting equation can be expressed as follows:</w:t>
      </w:r>
      <w:r w:rsidRPr="00360922">
        <w:rPr>
          <w:rFonts w:ascii="TH Sarabun New" w:eastAsia="Times New Roman" w:hAnsi="TH Sarabun New" w:cs="TH Sarabun New"/>
          <w:noProof/>
          <w:sz w:val="28"/>
          <w:cs/>
        </w:rPr>
        <w:t xml:space="preserve"> </w:t>
      </w:r>
    </w:p>
    <w:p w14:paraId="2127CB9B" w14:textId="639AB76F" w:rsidR="00360922" w:rsidRDefault="00360922" w:rsidP="00360922">
      <w:pPr>
        <w:spacing w:after="0" w:line="240" w:lineRule="auto"/>
        <w:jc w:val="thaiDistribute"/>
        <w:rPr>
          <w:rFonts w:ascii="TH Sarabun New" w:eastAsia="Times New Roman" w:hAnsi="TH Sarabun New" w:cs="TH Sarabun New"/>
          <w:noProof/>
          <w:sz w:val="28"/>
        </w:rPr>
      </w:pPr>
      <w:r w:rsidRPr="000870A6">
        <w:rPr>
          <w:rFonts w:ascii="TH Sarabun New" w:eastAsia="Times New Roman" w:hAnsi="TH Sarabun New" w:cs="TH Sarabun New"/>
          <w:noProof/>
          <w:sz w:val="28"/>
          <w:cs/>
        </w:rPr>
        <w:drawing>
          <wp:inline distT="0" distB="0" distL="0" distR="0" wp14:anchorId="2476DF49" wp14:editId="4FEF4076">
            <wp:extent cx="2651125" cy="208615"/>
            <wp:effectExtent l="0" t="0" r="0" b="1270"/>
            <wp:docPr id="1074338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38033" name=""/>
                    <pic:cNvPicPr/>
                  </pic:nvPicPr>
                  <pic:blipFill>
                    <a:blip r:embed="rId35"/>
                    <a:stretch>
                      <a:fillRect/>
                    </a:stretch>
                  </pic:blipFill>
                  <pic:spPr>
                    <a:xfrm>
                      <a:off x="0" y="0"/>
                      <a:ext cx="2651125" cy="208615"/>
                    </a:xfrm>
                    <a:prstGeom prst="rect">
                      <a:avLst/>
                    </a:prstGeom>
                  </pic:spPr>
                </pic:pic>
              </a:graphicData>
            </a:graphic>
          </wp:inline>
        </w:drawing>
      </w:r>
    </w:p>
    <w:p w14:paraId="7EEB3DBB" w14:textId="075BFEEF" w:rsidR="00360922" w:rsidRDefault="00360922" w:rsidP="00360922">
      <w:pPr>
        <w:spacing w:after="0" w:line="240" w:lineRule="auto"/>
        <w:ind w:firstLine="720"/>
        <w:jc w:val="thaiDistribute"/>
        <w:rPr>
          <w:rFonts w:ascii="TH Sarabun New" w:hAnsi="TH Sarabun New" w:cs="TH Sarabun New"/>
          <w:sz w:val="28"/>
        </w:rPr>
      </w:pPr>
      <w:r w:rsidRPr="00360922">
        <w:rPr>
          <w:rFonts w:ascii="TH Sarabun New" w:hAnsi="TH Sarabun New" w:cs="TH Sarabun New"/>
          <w:sz w:val="28"/>
        </w:rPr>
        <w:t xml:space="preserve">The above equation represents the forecasting model used by the program to </w:t>
      </w:r>
      <w:r w:rsidRPr="00360922">
        <w:rPr>
          <w:rFonts w:ascii="TH Sarabun New" w:hAnsi="TH Sarabun New" w:cs="TH Sarabun New"/>
          <w:sz w:val="28"/>
        </w:rPr>
        <w:t xml:space="preserve">generate predicted values for the time series data. The forecasted values were then compared with the actual observations to calculate the Mean Absolute Percentage Error (MAPE), which was used as a criterion for evaluating the performance of the model. The developed model was applied to forecast the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for the period 2024–2026, as presented in the following table. </w:t>
      </w:r>
    </w:p>
    <w:p w14:paraId="22439C88" w14:textId="76CE6806"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sz w:val="28"/>
        </w:rPr>
        <w:t xml:space="preserve">Table </w:t>
      </w:r>
      <w:r>
        <w:rPr>
          <w:rFonts w:ascii="TH Sarabun New" w:hAnsi="TH Sarabun New" w:cs="TH Sarabun New"/>
          <w:sz w:val="28"/>
        </w:rPr>
        <w:t>6</w:t>
      </w:r>
      <w:r w:rsidRPr="00360922">
        <w:rPr>
          <w:rFonts w:ascii="TH Sarabun New" w:hAnsi="TH Sarabun New" w:cs="TH Sarabun New"/>
          <w:sz w:val="28"/>
        </w:rPr>
        <w:t xml:space="preserve">. Forecasted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Using the Box–Jenkins Method</w:t>
      </w:r>
      <w:r w:rsidRPr="003E686E">
        <w:rPr>
          <w:rFonts w:ascii="TH Sarabun New" w:eastAsia="Times New Roman" w:hAnsi="TH Sarabun New" w:cs="TH Sarabun New"/>
          <w:noProof/>
          <w:sz w:val="28"/>
          <w:cs/>
        </w:rPr>
        <w:drawing>
          <wp:inline distT="0" distB="0" distL="0" distR="0" wp14:anchorId="6779A397" wp14:editId="19B31C93">
            <wp:extent cx="2651125" cy="715886"/>
            <wp:effectExtent l="0" t="0" r="0" b="8255"/>
            <wp:docPr id="1976038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38423" name=""/>
                    <pic:cNvPicPr/>
                  </pic:nvPicPr>
                  <pic:blipFill>
                    <a:blip r:embed="rId36"/>
                    <a:stretch>
                      <a:fillRect/>
                    </a:stretch>
                  </pic:blipFill>
                  <pic:spPr>
                    <a:xfrm>
                      <a:off x="0" y="0"/>
                      <a:ext cx="2651125" cy="715886"/>
                    </a:xfrm>
                    <a:prstGeom prst="rect">
                      <a:avLst/>
                    </a:prstGeom>
                  </pic:spPr>
                </pic:pic>
              </a:graphicData>
            </a:graphic>
          </wp:inline>
        </w:drawing>
      </w:r>
    </w:p>
    <w:p w14:paraId="76230FEA" w14:textId="04C99446" w:rsidR="00360922" w:rsidRDefault="00360922" w:rsidP="00360922">
      <w:pPr>
        <w:spacing w:after="0" w:line="240" w:lineRule="auto"/>
        <w:ind w:firstLine="720"/>
        <w:jc w:val="thaiDistribute"/>
        <w:rPr>
          <w:rFonts w:ascii="TH Sarabun New" w:hAnsi="TH Sarabun New" w:cs="TH Sarabun New"/>
          <w:sz w:val="28"/>
        </w:rPr>
      </w:pPr>
      <w:r w:rsidRPr="00360922">
        <w:rPr>
          <w:rFonts w:ascii="TH Sarabun New" w:hAnsi="TH Sarabun New" w:cs="TH Sarabun New"/>
          <w:sz w:val="28"/>
        </w:rPr>
        <w:t>According to the forecasting results presented in the table, the predicted rice production showed a continuous increasing trend throughout the forecasting period. The developed model achieved a Mean Absolute Percentage Error (MAPE) of 4.2956%, indicating a high level of forecasting accuracy. Therefore, the Box–Jenkins model (</w:t>
      </w:r>
      <w:proofErr w:type="gramStart"/>
      <w:r w:rsidRPr="00360922">
        <w:rPr>
          <w:rFonts w:ascii="TH Sarabun New" w:hAnsi="TH Sarabun New" w:cs="TH Sarabun New"/>
          <w:sz w:val="28"/>
        </w:rPr>
        <w:t>ARIMA(</w:t>
      </w:r>
      <w:proofErr w:type="gramEnd"/>
      <w:r w:rsidRPr="00360922">
        <w:rPr>
          <w:rFonts w:ascii="TH Sarabun New" w:hAnsi="TH Sarabun New" w:cs="TH Sarabun New"/>
          <w:sz w:val="28"/>
        </w:rPr>
        <w:t xml:space="preserve">2,1,0) with drift) is considered an appropriate and reliable model for forecasting the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based on the dataset used in this study.</w:t>
      </w:r>
    </w:p>
    <w:p w14:paraId="4616A0A2" w14:textId="77777777"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b/>
          <w:bCs/>
          <w:sz w:val="28"/>
        </w:rPr>
        <w:t>2.2 Development of the Forecasting Model Using Holt’s Method</w:t>
      </w:r>
    </w:p>
    <w:p w14:paraId="547273DB" w14:textId="77777777" w:rsidR="00360922" w:rsidRDefault="00360922" w:rsidP="00360922">
      <w:pPr>
        <w:spacing w:after="0" w:line="240" w:lineRule="auto"/>
        <w:ind w:firstLine="720"/>
        <w:jc w:val="thaiDistribute"/>
        <w:rPr>
          <w:rFonts w:ascii="TH Sarabun New" w:hAnsi="TH Sarabun New" w:cs="TH Sarabun New"/>
          <w:sz w:val="28"/>
        </w:rPr>
      </w:pPr>
      <w:r w:rsidRPr="00360922">
        <w:rPr>
          <w:rFonts w:ascii="TH Sarabun New" w:hAnsi="TH Sarabun New" w:cs="TH Sarabun New"/>
          <w:sz w:val="28"/>
        </w:rPr>
        <w:t xml:space="preserve">Based on the analysis using Holt’s Method, the model was found to appropriately describe the trend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production. The estimated smoothing parameters obtained from the model were </w:t>
      </w:r>
    </w:p>
    <w:p w14:paraId="0831991C" w14:textId="50D347B3"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position w:val="-6"/>
          <w:sz w:val="28"/>
        </w:rPr>
        <w:object w:dxaOrig="240" w:dyaOrig="220" w14:anchorId="2B3CFCB1">
          <v:shape id="_x0000_i1036" type="#_x0000_t75" style="width:12.1pt;height:9.8pt" o:ole="">
            <v:imagedata r:id="rId37" o:title=""/>
          </v:shape>
          <o:OLEObject Type="Embed" ProgID="Equation.DSMT4" ShapeID="_x0000_i1036" DrawAspect="Content" ObjectID="_1845704871" r:id="rId38"/>
        </w:object>
      </w:r>
      <w:r w:rsidRPr="00360922">
        <w:rPr>
          <w:rFonts w:ascii="TH Sarabun New" w:hAnsi="TH Sarabun New" w:cs="TH Sarabun New"/>
          <w:sz w:val="28"/>
        </w:rPr>
        <w:t xml:space="preserve"> = 0.0083 and </w:t>
      </w:r>
      <w:r w:rsidRPr="00BD2ACB">
        <w:rPr>
          <w:rFonts w:ascii="TH Sarabun New" w:hAnsi="TH Sarabun New" w:cs="TH Sarabun New"/>
          <w:position w:val="-10"/>
          <w:sz w:val="28"/>
        </w:rPr>
        <w:object w:dxaOrig="240" w:dyaOrig="320" w14:anchorId="4A6D05B4">
          <v:shape id="_x0000_i1037" type="#_x0000_t75" style="width:12.1pt;height:14.25pt" o:ole="">
            <v:imagedata r:id="rId20" o:title=""/>
          </v:shape>
          <o:OLEObject Type="Embed" ProgID="Equation.DSMT4" ShapeID="_x0000_i1037" DrawAspect="Content" ObjectID="_1845704872" r:id="rId39"/>
        </w:object>
      </w:r>
      <w:r w:rsidRPr="00360922">
        <w:rPr>
          <w:rFonts w:ascii="TH Sarabun New" w:hAnsi="TH Sarabun New" w:cs="TH Sarabun New"/>
          <w:sz w:val="28"/>
        </w:rPr>
        <w:t xml:space="preserve"> = 0.0001. The forecasting equation of the model can be expressed as follows:</w:t>
      </w:r>
    </w:p>
    <w:p w14:paraId="5F1CFF17" w14:textId="13DA6486" w:rsidR="00360922" w:rsidRDefault="00360922" w:rsidP="00360922">
      <w:pPr>
        <w:spacing w:after="0" w:line="240" w:lineRule="auto"/>
        <w:jc w:val="thaiDistribute"/>
        <w:rPr>
          <w:rFonts w:ascii="TH Sarabun New" w:hAnsi="TH Sarabun New" w:cs="TH Sarabun New"/>
          <w:sz w:val="28"/>
        </w:rPr>
      </w:pPr>
      <w:r w:rsidRPr="00472DFC">
        <w:rPr>
          <w:rFonts w:ascii="TH Sarabun New" w:hAnsi="TH Sarabun New" w:cs="TH Sarabun New"/>
          <w:noProof/>
          <w:sz w:val="28"/>
          <w:cs/>
        </w:rPr>
        <w:drawing>
          <wp:inline distT="0" distB="0" distL="0" distR="0" wp14:anchorId="3C4F2287" wp14:editId="361E3129">
            <wp:extent cx="2651125" cy="168034"/>
            <wp:effectExtent l="0" t="0" r="0" b="3810"/>
            <wp:docPr id="1443807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07491" name=""/>
                    <pic:cNvPicPr/>
                  </pic:nvPicPr>
                  <pic:blipFill>
                    <a:blip r:embed="rId40"/>
                    <a:stretch>
                      <a:fillRect/>
                    </a:stretch>
                  </pic:blipFill>
                  <pic:spPr>
                    <a:xfrm>
                      <a:off x="0" y="0"/>
                      <a:ext cx="2651125" cy="168034"/>
                    </a:xfrm>
                    <a:prstGeom prst="rect">
                      <a:avLst/>
                    </a:prstGeom>
                  </pic:spPr>
                </pic:pic>
              </a:graphicData>
            </a:graphic>
          </wp:inline>
        </w:drawing>
      </w:r>
    </w:p>
    <w:p w14:paraId="5072E18B" w14:textId="77777777"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sz w:val="28"/>
        </w:rPr>
        <w:lastRenderedPageBreak/>
        <w:t xml:space="preserve">Based on the developed model, the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was forecasted for the period 2024–2026, as presented in the following table. </w:t>
      </w:r>
    </w:p>
    <w:p w14:paraId="1668E238" w14:textId="52C0EE26"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sz w:val="28"/>
        </w:rPr>
        <w:t xml:space="preserve">Table </w:t>
      </w:r>
      <w:r>
        <w:rPr>
          <w:rFonts w:ascii="TH Sarabun New" w:hAnsi="TH Sarabun New" w:cs="TH Sarabun New"/>
          <w:sz w:val="28"/>
        </w:rPr>
        <w:t>7</w:t>
      </w:r>
      <w:r w:rsidRPr="00360922">
        <w:rPr>
          <w:rFonts w:ascii="TH Sarabun New" w:hAnsi="TH Sarabun New" w:cs="TH Sarabun New"/>
          <w:sz w:val="28"/>
        </w:rPr>
        <w:t xml:space="preserve">. Forecasted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Using Holt’s Method</w:t>
      </w:r>
    </w:p>
    <w:p w14:paraId="3046FF7D" w14:textId="368E51F5" w:rsidR="00360922" w:rsidRDefault="00360922" w:rsidP="00360922">
      <w:pPr>
        <w:spacing w:after="0" w:line="240" w:lineRule="auto"/>
        <w:jc w:val="thaiDistribute"/>
        <w:rPr>
          <w:rFonts w:ascii="TH Sarabun New" w:hAnsi="TH Sarabun New" w:cs="TH Sarabun New"/>
          <w:sz w:val="28"/>
        </w:rPr>
      </w:pPr>
      <w:r w:rsidRPr="00472DFC">
        <w:rPr>
          <w:rFonts w:ascii="TH Sarabun New" w:eastAsia="Times New Roman" w:hAnsi="TH Sarabun New" w:cs="TH Sarabun New"/>
          <w:noProof/>
          <w:sz w:val="28"/>
          <w:cs/>
        </w:rPr>
        <w:drawing>
          <wp:inline distT="0" distB="0" distL="0" distR="0" wp14:anchorId="0CEAECB0" wp14:editId="5095D4A1">
            <wp:extent cx="2651125" cy="592239"/>
            <wp:effectExtent l="0" t="0" r="0" b="0"/>
            <wp:docPr id="967775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75526" name=""/>
                    <pic:cNvPicPr/>
                  </pic:nvPicPr>
                  <pic:blipFill>
                    <a:blip r:embed="rId41"/>
                    <a:stretch>
                      <a:fillRect/>
                    </a:stretch>
                  </pic:blipFill>
                  <pic:spPr>
                    <a:xfrm>
                      <a:off x="0" y="0"/>
                      <a:ext cx="2651125" cy="592239"/>
                    </a:xfrm>
                    <a:prstGeom prst="rect">
                      <a:avLst/>
                    </a:prstGeom>
                  </pic:spPr>
                </pic:pic>
              </a:graphicData>
            </a:graphic>
          </wp:inline>
        </w:drawing>
      </w:r>
    </w:p>
    <w:p w14:paraId="038C7109" w14:textId="1600AB6C"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sz w:val="28"/>
        </w:rPr>
        <w:t xml:space="preserve">Results of Holt’s Method Forecasting Model According to the forecasting results obtained from Holt’s Method, the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showed a continuous increasing trend throughout the forecasting period. The model achieved a Mean Absolute Percentage Error (MAPE) of 5</w:t>
      </w:r>
      <w:r w:rsidR="00C93493">
        <w:rPr>
          <w:rFonts w:ascii="TH Sarabun New" w:hAnsi="TH Sarabun New" w:cs="TH Sarabun New" w:hint="cs"/>
          <w:sz w:val="28"/>
          <w:cs/>
        </w:rPr>
        <w:t>.30</w:t>
      </w:r>
      <w:r w:rsidRPr="00360922">
        <w:rPr>
          <w:rFonts w:ascii="TH Sarabun New" w:hAnsi="TH Sarabun New" w:cs="TH Sarabun New"/>
          <w:sz w:val="28"/>
        </w:rPr>
        <w:t xml:space="preserve">%, indicating that Holt’s Method provided a high level of forecasting accuracy and was an appropriate approach for predicting the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w:t>
      </w:r>
    </w:p>
    <w:p w14:paraId="449A6A43" w14:textId="77777777"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b/>
          <w:bCs/>
          <w:sz w:val="28"/>
        </w:rPr>
        <w:t xml:space="preserve">Objective 3 To compare the performance of regression models and time series forecasting models for predicting the production of Khao </w:t>
      </w:r>
      <w:proofErr w:type="spellStart"/>
      <w:r w:rsidRPr="00360922">
        <w:rPr>
          <w:rFonts w:ascii="TH Sarabun New" w:hAnsi="TH Sarabun New" w:cs="TH Sarabun New"/>
          <w:b/>
          <w:bCs/>
          <w:sz w:val="28"/>
        </w:rPr>
        <w:t>Dawk</w:t>
      </w:r>
      <w:proofErr w:type="spellEnd"/>
      <w:r w:rsidRPr="00360922">
        <w:rPr>
          <w:rFonts w:ascii="TH Sarabun New" w:hAnsi="TH Sarabun New" w:cs="TH Sarabun New"/>
          <w:b/>
          <w:bCs/>
          <w:sz w:val="28"/>
        </w:rPr>
        <w:t xml:space="preserve"> Mali 105 (KDML 105) rice using the Mean Absolute Percentage Error (MAPE) as the evaluation criterion.</w:t>
      </w:r>
      <w:r w:rsidRPr="00360922">
        <w:rPr>
          <w:rFonts w:ascii="TH Sarabun New" w:hAnsi="TH Sarabun New" w:cs="TH Sarabun New"/>
          <w:sz w:val="28"/>
        </w:rPr>
        <w:t xml:space="preserve"> </w:t>
      </w:r>
    </w:p>
    <w:p w14:paraId="49E45998" w14:textId="77777777" w:rsidR="00360922" w:rsidRDefault="00360922" w:rsidP="00360922">
      <w:pPr>
        <w:spacing w:after="0" w:line="240" w:lineRule="auto"/>
        <w:ind w:firstLine="720"/>
        <w:jc w:val="thaiDistribute"/>
        <w:rPr>
          <w:rFonts w:ascii="TH Sarabun New" w:hAnsi="TH Sarabun New" w:cs="TH Sarabun New"/>
          <w:sz w:val="28"/>
        </w:rPr>
      </w:pPr>
      <w:r w:rsidRPr="00360922">
        <w:rPr>
          <w:rFonts w:ascii="TH Sarabun New" w:hAnsi="TH Sarabun New" w:cs="TH Sarabun New"/>
          <w:sz w:val="28"/>
        </w:rPr>
        <w:t xml:space="preserve">To compare the forecasting performance of the regression models and time series models for predicting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production, the researchers used the Mean Absolute Percentage Error (MAPE) as the evaluation criterion. A lower MAPE value indicates a higher forecasting accuracy of the model. </w:t>
      </w:r>
    </w:p>
    <w:p w14:paraId="641077F8" w14:textId="3FA688FD" w:rsidR="00360922"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sz w:val="28"/>
        </w:rPr>
        <w:t xml:space="preserve">Table </w:t>
      </w:r>
      <w:r>
        <w:rPr>
          <w:rFonts w:ascii="TH Sarabun New" w:hAnsi="TH Sarabun New" w:cs="TH Sarabun New"/>
          <w:sz w:val="28"/>
        </w:rPr>
        <w:t>8</w:t>
      </w:r>
      <w:r w:rsidRPr="00360922">
        <w:rPr>
          <w:rFonts w:ascii="TH Sarabun New" w:hAnsi="TH Sarabun New" w:cs="TH Sarabun New"/>
          <w:sz w:val="28"/>
        </w:rPr>
        <w:t>. Mean Absolute Percentage Error (MAPE) Values of the Forecasting Models</w:t>
      </w:r>
    </w:p>
    <w:p w14:paraId="66AD1956" w14:textId="7D46619F" w:rsidR="00360922" w:rsidRDefault="00360922" w:rsidP="00360922">
      <w:pPr>
        <w:spacing w:after="0" w:line="240" w:lineRule="auto"/>
        <w:jc w:val="thaiDistribute"/>
        <w:rPr>
          <w:rFonts w:ascii="TH Sarabun New" w:hAnsi="TH Sarabun New" w:cs="TH Sarabun New"/>
          <w:sz w:val="28"/>
        </w:rPr>
      </w:pPr>
      <w:r w:rsidRPr="00472DFC">
        <w:rPr>
          <w:rFonts w:ascii="TH Sarabun New" w:eastAsia="Times New Roman" w:hAnsi="TH Sarabun New" w:cs="TH Sarabun New"/>
          <w:noProof/>
          <w:sz w:val="28"/>
          <w:cs/>
        </w:rPr>
        <w:drawing>
          <wp:inline distT="0" distB="0" distL="0" distR="0" wp14:anchorId="101BFC70" wp14:editId="69709199">
            <wp:extent cx="2651125" cy="695595"/>
            <wp:effectExtent l="0" t="0" r="0" b="9525"/>
            <wp:docPr id="52085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58548" name=""/>
                    <pic:cNvPicPr/>
                  </pic:nvPicPr>
                  <pic:blipFill>
                    <a:blip r:embed="rId42"/>
                    <a:stretch>
                      <a:fillRect/>
                    </a:stretch>
                  </pic:blipFill>
                  <pic:spPr>
                    <a:xfrm>
                      <a:off x="0" y="0"/>
                      <a:ext cx="2651125" cy="695595"/>
                    </a:xfrm>
                    <a:prstGeom prst="rect">
                      <a:avLst/>
                    </a:prstGeom>
                  </pic:spPr>
                </pic:pic>
              </a:graphicData>
            </a:graphic>
          </wp:inline>
        </w:drawing>
      </w:r>
    </w:p>
    <w:p w14:paraId="5E3CB50E" w14:textId="0F8CEA36" w:rsidR="00360922" w:rsidRPr="009E1E7D" w:rsidRDefault="00360922" w:rsidP="00360922">
      <w:pPr>
        <w:spacing w:after="0" w:line="240" w:lineRule="auto"/>
        <w:jc w:val="thaiDistribute"/>
        <w:rPr>
          <w:rFonts w:ascii="TH Sarabun New" w:hAnsi="TH Sarabun New" w:cs="TH Sarabun New"/>
          <w:sz w:val="28"/>
        </w:rPr>
      </w:pPr>
      <w:r w:rsidRPr="00360922">
        <w:rPr>
          <w:rFonts w:ascii="TH Sarabun New" w:hAnsi="TH Sarabun New" w:cs="TH Sarabun New"/>
          <w:sz w:val="28"/>
        </w:rPr>
        <w:t xml:space="preserve">As shown in Table </w:t>
      </w:r>
      <w:r>
        <w:rPr>
          <w:rFonts w:ascii="TH Sarabun New" w:hAnsi="TH Sarabun New" w:cs="TH Sarabun New"/>
          <w:sz w:val="28"/>
        </w:rPr>
        <w:t>8</w:t>
      </w:r>
      <w:r w:rsidRPr="00360922">
        <w:rPr>
          <w:rFonts w:ascii="TH Sarabun New" w:hAnsi="TH Sarabun New" w:cs="TH Sarabun New"/>
          <w:sz w:val="28"/>
        </w:rPr>
        <w:t xml:space="preserve">, the </w:t>
      </w:r>
      <w:proofErr w:type="gramStart"/>
      <w:r w:rsidRPr="00360922">
        <w:rPr>
          <w:rFonts w:ascii="TH Sarabun New" w:hAnsi="TH Sarabun New" w:cs="TH Sarabun New"/>
          <w:sz w:val="28"/>
        </w:rPr>
        <w:t>ARIMA(</w:t>
      </w:r>
      <w:proofErr w:type="gramEnd"/>
      <w:r w:rsidRPr="00360922">
        <w:rPr>
          <w:rFonts w:ascii="TH Sarabun New" w:hAnsi="TH Sarabun New" w:cs="TH Sarabun New"/>
          <w:sz w:val="28"/>
        </w:rPr>
        <w:t>2,1,0) with drift model developed using the Box–Jenkins method achieved the lowest Mean Absolute Percentage Error (MAPE) of 4</w:t>
      </w:r>
      <w:r w:rsidR="00F17D70">
        <w:rPr>
          <w:rFonts w:ascii="TH Sarabun New" w:hAnsi="TH Sarabun New" w:cs="TH Sarabun New" w:hint="cs"/>
          <w:sz w:val="28"/>
          <w:cs/>
        </w:rPr>
        <w:t>.30</w:t>
      </w:r>
      <w:r w:rsidRPr="00360922">
        <w:rPr>
          <w:rFonts w:ascii="TH Sarabun New" w:hAnsi="TH Sarabun New" w:cs="TH Sarabun New"/>
          <w:sz w:val="28"/>
        </w:rPr>
        <w:t>%.</w:t>
      </w:r>
      <w:r w:rsidR="00F17D70">
        <w:rPr>
          <w:rFonts w:ascii="TH Sarabun New" w:hAnsi="TH Sarabun New" w:cs="TH Sarabun New" w:hint="cs"/>
          <w:sz w:val="28"/>
          <w:cs/>
        </w:rPr>
        <w:t xml:space="preserve"> </w:t>
      </w:r>
      <w:r w:rsidRPr="00360922">
        <w:rPr>
          <w:rFonts w:ascii="TH Sarabun New" w:hAnsi="TH Sarabun New" w:cs="TH Sarabun New"/>
          <w:sz w:val="28"/>
        </w:rPr>
        <w:t>The second-best performance was obtained from Holt’s Method, with a MAPE value of 5.2950%. In comparison, the Multiple Regression and Stepwise Multiple Regression models produced the same MAPE value of 13.01%, while the Ridge Regression model resulted in the highest MAPE value of 14.85%. The comparison results indicate that the time series forecasting models demonstrated higher forecasting performance than the regression models for the dataset used in this study. In particular, the Box–Jenkins model (</w:t>
      </w:r>
      <w:proofErr w:type="gramStart"/>
      <w:r w:rsidRPr="00360922">
        <w:rPr>
          <w:rFonts w:ascii="TH Sarabun New" w:hAnsi="TH Sarabun New" w:cs="TH Sarabun New"/>
          <w:sz w:val="28"/>
        </w:rPr>
        <w:t>ARIMA(</w:t>
      </w:r>
      <w:proofErr w:type="gramEnd"/>
      <w:r w:rsidRPr="00360922">
        <w:rPr>
          <w:rFonts w:ascii="TH Sarabun New" w:hAnsi="TH Sarabun New" w:cs="TH Sarabun New"/>
          <w:sz w:val="28"/>
        </w:rPr>
        <w:t xml:space="preserve">2,1,0) with drift) provided the lowest forecasting error and was therefore considered the most appropriate model for predicting the production of Khao </w:t>
      </w:r>
      <w:proofErr w:type="spellStart"/>
      <w:r w:rsidRPr="00360922">
        <w:rPr>
          <w:rFonts w:ascii="TH Sarabun New" w:hAnsi="TH Sarabun New" w:cs="TH Sarabun New"/>
          <w:sz w:val="28"/>
        </w:rPr>
        <w:t>Dawk</w:t>
      </w:r>
      <w:proofErr w:type="spellEnd"/>
      <w:r w:rsidRPr="00360922">
        <w:rPr>
          <w:rFonts w:ascii="TH Sarabun New" w:hAnsi="TH Sarabun New" w:cs="TH Sarabun New"/>
          <w:sz w:val="28"/>
        </w:rPr>
        <w:t xml:space="preserve"> Mali 105 (KDML 105) rice based on the dataset from Ubon Ratchathani Province.</w:t>
      </w:r>
    </w:p>
    <w:p w14:paraId="41D91741" w14:textId="77777777" w:rsidR="00C93493" w:rsidRDefault="00C93493" w:rsidP="00F63A3D">
      <w:pPr>
        <w:spacing w:after="0" w:line="240" w:lineRule="auto"/>
        <w:jc w:val="thaiDistribute"/>
        <w:rPr>
          <w:rFonts w:ascii="TH Sarabun New" w:hAnsi="TH Sarabun New" w:cs="TH Sarabun New"/>
          <w:b/>
          <w:bCs/>
          <w:sz w:val="28"/>
        </w:rPr>
      </w:pPr>
    </w:p>
    <w:p w14:paraId="43ED7A99" w14:textId="21F7FE07" w:rsidR="0098175B" w:rsidRDefault="00B24034" w:rsidP="00F63A3D">
      <w:pPr>
        <w:spacing w:after="0" w:line="240" w:lineRule="auto"/>
        <w:jc w:val="thaiDistribute"/>
        <w:rPr>
          <w:rFonts w:ascii="TH Sarabun New" w:hAnsi="TH Sarabun New" w:cs="TH Sarabun New"/>
          <w:b/>
          <w:bCs/>
          <w:sz w:val="28"/>
        </w:rPr>
      </w:pPr>
      <w:r w:rsidRPr="009E1E7D">
        <w:rPr>
          <w:rFonts w:ascii="TH Sarabun New" w:hAnsi="TH Sarabun New" w:cs="TH Sarabun New"/>
          <w:b/>
          <w:bCs/>
          <w:sz w:val="28"/>
        </w:rPr>
        <w:t>Conclusions</w:t>
      </w:r>
    </w:p>
    <w:p w14:paraId="6092DED5" w14:textId="77777777" w:rsidR="00C93493" w:rsidRPr="00C93493" w:rsidRDefault="00C93493" w:rsidP="00C93493">
      <w:pPr>
        <w:spacing w:after="0" w:line="240" w:lineRule="auto"/>
        <w:ind w:firstLine="720"/>
        <w:jc w:val="thaiDistribute"/>
        <w:rPr>
          <w:rFonts w:ascii="TH Sarabun New" w:hAnsi="TH Sarabun New" w:cs="TH Sarabun New"/>
          <w:sz w:val="28"/>
        </w:rPr>
      </w:pPr>
      <w:r w:rsidRPr="00C93493">
        <w:rPr>
          <w:rFonts w:ascii="TH Sarabun New" w:hAnsi="TH Sarabun New" w:cs="TH Sarabun New"/>
          <w:sz w:val="28"/>
        </w:rPr>
        <w:t>This study investigated the relationships between climatic factors and the production of Dok Mali 105 rice in Ubon Ratchathani Province and compared the forecasting performance of regression models and time series models. The results indicated that average temperature and average rainfall were moderately positively correlated with rice production, whereas average wind speed and average relative humidity showed negative correlations.</w:t>
      </w:r>
    </w:p>
    <w:p w14:paraId="7D7B6F69" w14:textId="4B3727C5" w:rsidR="00C93493" w:rsidRPr="00C93493" w:rsidRDefault="00C93493" w:rsidP="00C93493">
      <w:pPr>
        <w:spacing w:after="0" w:line="240" w:lineRule="auto"/>
        <w:ind w:firstLine="720"/>
        <w:jc w:val="thaiDistribute"/>
        <w:rPr>
          <w:rFonts w:ascii="TH Sarabun New" w:hAnsi="TH Sarabun New" w:cs="TH Sarabun New"/>
          <w:sz w:val="28"/>
        </w:rPr>
      </w:pPr>
      <w:r w:rsidRPr="00C93493">
        <w:rPr>
          <w:rFonts w:ascii="TH Sarabun New" w:hAnsi="TH Sarabun New" w:cs="TH Sarabun New"/>
          <w:sz w:val="28"/>
        </w:rPr>
        <w:t xml:space="preserve">Among the regression models, the Stepwise Multiple Regression model provided the most suitable forecasting equation, with a MAPE of 13.01%. For the time series models, the </w:t>
      </w:r>
      <w:proofErr w:type="gramStart"/>
      <w:r w:rsidRPr="00C93493">
        <w:rPr>
          <w:rFonts w:ascii="TH Sarabun New" w:hAnsi="TH Sarabun New" w:cs="TH Sarabun New"/>
          <w:sz w:val="28"/>
        </w:rPr>
        <w:lastRenderedPageBreak/>
        <w:t>ARIMA(</w:t>
      </w:r>
      <w:proofErr w:type="gramEnd"/>
      <w:r w:rsidRPr="00C93493">
        <w:rPr>
          <w:rFonts w:ascii="TH Sarabun New" w:hAnsi="TH Sarabun New" w:cs="TH Sarabun New"/>
          <w:sz w:val="28"/>
        </w:rPr>
        <w:t>2,1,0) with drift model developed using the Box–Jenkins method achieved the highest forecasting accuracy, with a MAPE of 4.</w:t>
      </w:r>
      <w:r>
        <w:rPr>
          <w:rFonts w:ascii="TH Sarabun New" w:hAnsi="TH Sarabun New" w:cs="TH Sarabun New" w:hint="cs"/>
          <w:sz w:val="28"/>
          <w:cs/>
        </w:rPr>
        <w:t>30</w:t>
      </w:r>
      <w:r w:rsidRPr="00C93493">
        <w:rPr>
          <w:rFonts w:ascii="TH Sarabun New" w:hAnsi="TH Sarabun New" w:cs="TH Sarabun New"/>
          <w:sz w:val="28"/>
        </w:rPr>
        <w:t>%, followed by Holt’s method, which yielded a MAPE of 5.</w:t>
      </w:r>
      <w:r>
        <w:rPr>
          <w:rFonts w:ascii="TH Sarabun New" w:hAnsi="TH Sarabun New" w:cs="TH Sarabun New" w:hint="cs"/>
          <w:sz w:val="28"/>
          <w:cs/>
        </w:rPr>
        <w:t>30</w:t>
      </w:r>
      <w:r w:rsidRPr="00C93493">
        <w:rPr>
          <w:rFonts w:ascii="TH Sarabun New" w:hAnsi="TH Sarabun New" w:cs="TH Sarabun New"/>
          <w:sz w:val="28"/>
        </w:rPr>
        <w:t>%.</w:t>
      </w:r>
    </w:p>
    <w:p w14:paraId="036E0DC7" w14:textId="77777777" w:rsidR="00C93493" w:rsidRPr="00C93493" w:rsidRDefault="00C93493" w:rsidP="00C93493">
      <w:pPr>
        <w:spacing w:after="0" w:line="240" w:lineRule="auto"/>
        <w:ind w:firstLine="720"/>
        <w:jc w:val="thaiDistribute"/>
        <w:rPr>
          <w:rFonts w:ascii="TH Sarabun New" w:hAnsi="TH Sarabun New" w:cs="TH Sarabun New"/>
          <w:sz w:val="28"/>
        </w:rPr>
      </w:pPr>
      <w:r w:rsidRPr="00C93493">
        <w:rPr>
          <w:rFonts w:ascii="TH Sarabun New" w:hAnsi="TH Sarabun New" w:cs="TH Sarabun New"/>
          <w:sz w:val="28"/>
        </w:rPr>
        <w:t>Overall, the findings demonstrate that the Box–Jenkins model outperformed the regression models in forecasting Dok Mali 105 rice production. Therefore, it can be considered the most appropriate model for forecasting annual rice production under the conditions of this study. The forecasting models developed in this research may serve as useful tools for agricultural production planning and decision-making by farmers and relevant organizations.</w:t>
      </w:r>
    </w:p>
    <w:p w14:paraId="4FCC0064" w14:textId="77777777" w:rsidR="00C93493" w:rsidRPr="00C93493" w:rsidRDefault="00C93493" w:rsidP="00F63A3D">
      <w:pPr>
        <w:spacing w:after="0" w:line="240" w:lineRule="auto"/>
        <w:jc w:val="thaiDistribute"/>
        <w:rPr>
          <w:rFonts w:ascii="TH Sarabun New" w:hAnsi="TH Sarabun New" w:cs="TH Sarabun New"/>
          <w:b/>
          <w:bCs/>
          <w:sz w:val="28"/>
          <w:cs/>
        </w:rPr>
      </w:pPr>
    </w:p>
    <w:p w14:paraId="18A80EE5" w14:textId="4DB69A3F" w:rsidR="00F63A3D" w:rsidRPr="009E1E7D" w:rsidRDefault="00B24034" w:rsidP="00F63A3D">
      <w:pPr>
        <w:spacing w:after="0" w:line="240" w:lineRule="auto"/>
        <w:jc w:val="thaiDistribute"/>
        <w:rPr>
          <w:rFonts w:ascii="TH Sarabun New" w:hAnsi="TH Sarabun New" w:cs="TH Sarabun New"/>
          <w:b/>
          <w:bCs/>
          <w:sz w:val="28"/>
          <w:cs/>
        </w:rPr>
      </w:pPr>
      <w:r w:rsidRPr="009E1E7D">
        <w:rPr>
          <w:rFonts w:ascii="TH Sarabun New" w:hAnsi="TH Sarabun New" w:cs="TH Sarabun New"/>
          <w:b/>
          <w:bCs/>
          <w:sz w:val="28"/>
        </w:rPr>
        <w:t>Acknowledgments</w:t>
      </w:r>
      <w:r w:rsidRPr="009E1E7D">
        <w:rPr>
          <w:rFonts w:ascii="TH Sarabun New" w:hAnsi="TH Sarabun New" w:cs="TH Sarabun New"/>
          <w:b/>
          <w:bCs/>
          <w:sz w:val="28"/>
          <w:szCs w:val="22"/>
        </w:rPr>
        <w:t xml:space="preserve"> </w:t>
      </w:r>
    </w:p>
    <w:p w14:paraId="31C41114" w14:textId="77777777" w:rsidR="00C93493" w:rsidRDefault="00C93493" w:rsidP="00C93493">
      <w:pPr>
        <w:spacing w:after="0" w:line="240" w:lineRule="auto"/>
        <w:ind w:firstLine="720"/>
        <w:jc w:val="thaiDistribute"/>
        <w:rPr>
          <w:rFonts w:ascii="TH Sarabun New" w:hAnsi="TH Sarabun New" w:cs="TH Sarabun New"/>
          <w:sz w:val="28"/>
        </w:rPr>
      </w:pPr>
      <w:r w:rsidRPr="00C93493">
        <w:rPr>
          <w:rFonts w:ascii="TH Sarabun New" w:hAnsi="TH Sarabun New" w:cs="TH Sarabun New"/>
          <w:sz w:val="28"/>
        </w:rPr>
        <w:t xml:space="preserve">The project entitled “A Comparative Study of the Performance of Stepwise Multiple Regression, Ridge Regression, Box–Jenkins, and Holt’s Method for Forecasting the Production of Khao </w:t>
      </w:r>
      <w:proofErr w:type="spellStart"/>
      <w:r w:rsidRPr="00C93493">
        <w:rPr>
          <w:rFonts w:ascii="TH Sarabun New" w:hAnsi="TH Sarabun New" w:cs="TH Sarabun New"/>
          <w:sz w:val="28"/>
        </w:rPr>
        <w:t>Dawk</w:t>
      </w:r>
      <w:proofErr w:type="spellEnd"/>
      <w:r w:rsidRPr="00C93493">
        <w:rPr>
          <w:rFonts w:ascii="TH Sarabun New" w:hAnsi="TH Sarabun New" w:cs="TH Sarabun New"/>
          <w:sz w:val="28"/>
        </w:rPr>
        <w:t xml:space="preserve"> Mali 105 (KDML 105) Rice” was successfully completed with the support and encouragement of many individuals. </w:t>
      </w:r>
    </w:p>
    <w:p w14:paraId="0C8DFBCF" w14:textId="0FE3D08B" w:rsidR="00F63A3D" w:rsidRPr="009E1E7D" w:rsidRDefault="00C93493" w:rsidP="00C93493">
      <w:pPr>
        <w:spacing w:after="0" w:line="240" w:lineRule="auto"/>
        <w:ind w:firstLine="720"/>
        <w:jc w:val="thaiDistribute"/>
        <w:rPr>
          <w:rFonts w:ascii="TH Sarabun New" w:hAnsi="TH Sarabun New" w:cs="TH Sarabun New"/>
          <w:sz w:val="28"/>
        </w:rPr>
      </w:pPr>
      <w:r w:rsidRPr="00C93493">
        <w:rPr>
          <w:rFonts w:ascii="TH Sarabun New" w:hAnsi="TH Sarabun New" w:cs="TH Sarabun New"/>
          <w:sz w:val="28"/>
        </w:rPr>
        <w:t xml:space="preserve">The researchers would like to express their sincere gratitude to Mr. </w:t>
      </w:r>
      <w:proofErr w:type="spellStart"/>
      <w:r w:rsidRPr="00C93493">
        <w:rPr>
          <w:rFonts w:ascii="TH Sarabun New" w:hAnsi="TH Sarabun New" w:cs="TH Sarabun New"/>
          <w:sz w:val="28"/>
        </w:rPr>
        <w:t>Thaweesak</w:t>
      </w:r>
      <w:proofErr w:type="spellEnd"/>
      <w:r w:rsidRPr="00C93493">
        <w:rPr>
          <w:rFonts w:ascii="TH Sarabun New" w:hAnsi="TH Sarabun New" w:cs="TH Sarabun New"/>
          <w:sz w:val="28"/>
        </w:rPr>
        <w:t xml:space="preserve"> Charoentia, the school director, for kindly providing facilities and support for conducting this research. The researchers also would like to thank Mr. </w:t>
      </w:r>
      <w:proofErr w:type="spellStart"/>
      <w:r w:rsidRPr="00C93493">
        <w:rPr>
          <w:rFonts w:ascii="TH Sarabun New" w:hAnsi="TH Sarabun New" w:cs="TH Sarabun New"/>
          <w:sz w:val="28"/>
        </w:rPr>
        <w:t>Pirapat</w:t>
      </w:r>
      <w:proofErr w:type="spellEnd"/>
      <w:r w:rsidRPr="00C93493">
        <w:rPr>
          <w:rFonts w:ascii="TH Sarabun New" w:hAnsi="TH Sarabun New" w:cs="TH Sarabun New"/>
          <w:sz w:val="28"/>
        </w:rPr>
        <w:t xml:space="preserve"> Phumkhong, a mathematics teacher, for his valuable guidance, advice, and suggestions throughout the development of this project. The researchers would also like to extend their appreciation to all teachers in the Mathematics Department for providing opportunities, encouragement, and continuous support, which greatly contributed to the successful completion </w:t>
      </w:r>
      <w:r w:rsidRPr="00C93493">
        <w:rPr>
          <w:rFonts w:ascii="TH Sarabun New" w:hAnsi="TH Sarabun New" w:cs="TH Sarabun New"/>
          <w:sz w:val="28"/>
        </w:rPr>
        <w:t>of this project. Finally, the researchers would like to express their deepest gratitude to their parents and families for their constant encouragement, support, and motivation throughout the entire process of conducting this research until its completion.</w:t>
      </w:r>
    </w:p>
    <w:p w14:paraId="4E445FF8" w14:textId="491D0DDA" w:rsidR="009F35C9" w:rsidRPr="009E1E7D" w:rsidRDefault="009F35C9" w:rsidP="00F63A3D">
      <w:pPr>
        <w:spacing w:after="0" w:line="240" w:lineRule="auto"/>
        <w:jc w:val="thaiDistribute"/>
        <w:rPr>
          <w:rFonts w:ascii="TH Sarabun New" w:hAnsi="TH Sarabun New" w:cs="TH Sarabun New"/>
          <w:b/>
          <w:bCs/>
          <w:sz w:val="28"/>
        </w:rPr>
      </w:pPr>
    </w:p>
    <w:p w14:paraId="42665087" w14:textId="4C7ECB41" w:rsidR="0098175B" w:rsidRDefault="00B24034" w:rsidP="00F63A3D">
      <w:pPr>
        <w:spacing w:after="0" w:line="240" w:lineRule="auto"/>
        <w:jc w:val="thaiDistribute"/>
        <w:rPr>
          <w:rFonts w:ascii="TH Sarabun New" w:hAnsi="TH Sarabun New" w:cs="TH Sarabun New"/>
          <w:b/>
          <w:bCs/>
          <w:sz w:val="32"/>
          <w:szCs w:val="32"/>
        </w:rPr>
      </w:pPr>
      <w:r w:rsidRPr="002A629D">
        <w:rPr>
          <w:rFonts w:ascii="TH Sarabun New" w:hAnsi="TH Sarabun New" w:cs="TH Sarabun New"/>
          <w:b/>
          <w:bCs/>
          <w:noProof/>
          <w:sz w:val="28"/>
        </w:rPr>
        <w:t>References</w:t>
      </w:r>
      <w:r w:rsidR="00F63A3D" w:rsidRPr="009E1E7D">
        <w:rPr>
          <w:rFonts w:ascii="TH Sarabun New" w:hAnsi="TH Sarabun New" w:cs="TH Sarabun New"/>
          <w:b/>
          <w:bCs/>
          <w:sz w:val="32"/>
          <w:szCs w:val="32"/>
        </w:rPr>
        <w:t xml:space="preserve"> </w:t>
      </w:r>
    </w:p>
    <w:p w14:paraId="709DEFC2"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Box, G. E. P., Jenkins, G. M., Reinsel, G. C., &amp; Ljung, G. M. (2015). </w:t>
      </w:r>
    </w:p>
    <w:p w14:paraId="67CE7010" w14:textId="77777777" w:rsidR="00C93493" w:rsidRDefault="00C93493" w:rsidP="00C93493">
      <w:pPr>
        <w:spacing w:after="0" w:line="240" w:lineRule="auto"/>
        <w:ind w:firstLine="720"/>
        <w:rPr>
          <w:rFonts w:ascii="TH Sarabun New" w:hAnsi="TH Sarabun New" w:cs="TH Sarabun New"/>
          <w:i/>
          <w:iCs/>
          <w:sz w:val="28"/>
          <w:lang w:eastAsia="ja-JP"/>
        </w:rPr>
      </w:pPr>
      <w:r w:rsidRPr="00C93493">
        <w:rPr>
          <w:rFonts w:ascii="TH Sarabun New" w:hAnsi="TH Sarabun New" w:cs="TH Sarabun New"/>
          <w:i/>
          <w:iCs/>
          <w:sz w:val="28"/>
          <w:lang w:eastAsia="ja-JP"/>
        </w:rPr>
        <w:t xml:space="preserve">Time Series Analysis: Forecasting and </w:t>
      </w:r>
    </w:p>
    <w:p w14:paraId="6AB3C89E" w14:textId="112C33DD" w:rsidR="00C93493" w:rsidRPr="00C93493" w:rsidRDefault="00C93493" w:rsidP="00C93493">
      <w:pPr>
        <w:spacing w:after="0" w:line="240" w:lineRule="auto"/>
        <w:ind w:firstLine="720"/>
        <w:rPr>
          <w:rFonts w:ascii="TH Sarabun New" w:hAnsi="TH Sarabun New" w:cs="TH Sarabun New"/>
          <w:sz w:val="28"/>
          <w:lang w:eastAsia="ja-JP"/>
        </w:rPr>
      </w:pPr>
      <w:r w:rsidRPr="00C93493">
        <w:rPr>
          <w:rFonts w:ascii="TH Sarabun New" w:hAnsi="TH Sarabun New" w:cs="TH Sarabun New"/>
          <w:i/>
          <w:iCs/>
          <w:sz w:val="28"/>
          <w:lang w:eastAsia="ja-JP"/>
        </w:rPr>
        <w:t>Control</w:t>
      </w:r>
      <w:r w:rsidRPr="00C93493">
        <w:rPr>
          <w:rFonts w:ascii="TH Sarabun New" w:hAnsi="TH Sarabun New" w:cs="TH Sarabun New"/>
          <w:sz w:val="28"/>
          <w:lang w:eastAsia="ja-JP"/>
        </w:rPr>
        <w:t xml:space="preserve"> (5th ed.). Wiley.</w:t>
      </w:r>
    </w:p>
    <w:p w14:paraId="2E67D8FA"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Draper, N. R., &amp; Smith, H. (1998).</w:t>
      </w:r>
    </w:p>
    <w:p w14:paraId="0E2452FB" w14:textId="60FBBE78"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i/>
          <w:iCs/>
          <w:sz w:val="28"/>
          <w:lang w:eastAsia="ja-JP"/>
        </w:rPr>
        <w:t>Applied Regression Analysis</w:t>
      </w:r>
      <w:r w:rsidRPr="00C93493">
        <w:rPr>
          <w:rFonts w:ascii="TH Sarabun New" w:hAnsi="TH Sarabun New" w:cs="TH Sarabun New"/>
          <w:sz w:val="28"/>
          <w:lang w:eastAsia="ja-JP"/>
        </w:rPr>
        <w:t xml:space="preserve"> (3rd ed.). Wiley.</w:t>
      </w:r>
    </w:p>
    <w:p w14:paraId="4C589D6F"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Friedman, J., Hastie, T., &amp; </w:t>
      </w:r>
      <w:proofErr w:type="spellStart"/>
      <w:r w:rsidRPr="00C93493">
        <w:rPr>
          <w:rFonts w:ascii="TH Sarabun New" w:hAnsi="TH Sarabun New" w:cs="TH Sarabun New"/>
          <w:sz w:val="28"/>
          <w:lang w:eastAsia="ja-JP"/>
        </w:rPr>
        <w:t>Tibshirani</w:t>
      </w:r>
      <w:proofErr w:type="spellEnd"/>
      <w:r w:rsidRPr="00C93493">
        <w:rPr>
          <w:rFonts w:ascii="TH Sarabun New" w:hAnsi="TH Sarabun New" w:cs="TH Sarabun New"/>
          <w:sz w:val="28"/>
          <w:lang w:eastAsia="ja-JP"/>
        </w:rPr>
        <w:t xml:space="preserve">, R. (2010). </w:t>
      </w:r>
    </w:p>
    <w:p w14:paraId="22902B25" w14:textId="6B8D9CD8"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sz w:val="28"/>
          <w:lang w:eastAsia="ja-JP"/>
        </w:rPr>
        <w:t xml:space="preserve">Regularization paths for generalized linear models via coordinate descent. </w:t>
      </w:r>
      <w:r w:rsidRPr="00C93493">
        <w:rPr>
          <w:rFonts w:ascii="TH Sarabun New" w:hAnsi="TH Sarabun New" w:cs="TH Sarabun New"/>
          <w:i/>
          <w:iCs/>
          <w:sz w:val="28"/>
          <w:lang w:eastAsia="ja-JP"/>
        </w:rPr>
        <w:t>Journal of Statistical Software, 33</w:t>
      </w:r>
      <w:r w:rsidRPr="00C93493">
        <w:rPr>
          <w:rFonts w:ascii="TH Sarabun New" w:hAnsi="TH Sarabun New" w:cs="TH Sarabun New"/>
          <w:sz w:val="28"/>
          <w:lang w:eastAsia="ja-JP"/>
        </w:rPr>
        <w:t xml:space="preserve">(1), 1–22. </w:t>
      </w:r>
      <w:r w:rsidRPr="00F17D70">
        <w:rPr>
          <w:rFonts w:ascii="TH Sarabun New" w:hAnsi="TH Sarabun New" w:cs="TH Sarabun New"/>
          <w:sz w:val="28"/>
          <w:lang w:eastAsia="ja-JP"/>
        </w:rPr>
        <w:t>https://doi.org/10.18637/jss.v033.i01</w:t>
      </w:r>
    </w:p>
    <w:p w14:paraId="57CCB57C"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Hair, J. F., Black, W. C., Babin, B. J., &amp; Anderson, R. E. (2019). </w:t>
      </w:r>
    </w:p>
    <w:p w14:paraId="0FD3FA9E" w14:textId="7E9C9352"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i/>
          <w:iCs/>
          <w:sz w:val="28"/>
          <w:lang w:eastAsia="ja-JP"/>
        </w:rPr>
        <w:t>Multivariate Data Analysis</w:t>
      </w:r>
      <w:r w:rsidRPr="00C93493">
        <w:rPr>
          <w:rFonts w:ascii="TH Sarabun New" w:hAnsi="TH Sarabun New" w:cs="TH Sarabun New"/>
          <w:sz w:val="28"/>
          <w:lang w:eastAsia="ja-JP"/>
        </w:rPr>
        <w:t xml:space="preserve"> (8th ed.). Cengage Learning.</w:t>
      </w:r>
    </w:p>
    <w:p w14:paraId="403CBB9D"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Hoerl, A. E., &amp; Kennard, R. W. (1970).</w:t>
      </w:r>
    </w:p>
    <w:p w14:paraId="52424083" w14:textId="17676C07"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sz w:val="28"/>
          <w:lang w:eastAsia="ja-JP"/>
        </w:rPr>
        <w:t xml:space="preserve">Ridge regression: Biased estimation for nonorthogonal problems. </w:t>
      </w:r>
      <w:proofErr w:type="spellStart"/>
      <w:r w:rsidRPr="00C93493">
        <w:rPr>
          <w:rFonts w:ascii="TH Sarabun New" w:hAnsi="TH Sarabun New" w:cs="TH Sarabun New"/>
          <w:i/>
          <w:iCs/>
          <w:sz w:val="28"/>
          <w:lang w:eastAsia="ja-JP"/>
        </w:rPr>
        <w:t>Technometrics</w:t>
      </w:r>
      <w:proofErr w:type="spellEnd"/>
      <w:r w:rsidRPr="00C93493">
        <w:rPr>
          <w:rFonts w:ascii="TH Sarabun New" w:hAnsi="TH Sarabun New" w:cs="TH Sarabun New"/>
          <w:i/>
          <w:iCs/>
          <w:sz w:val="28"/>
          <w:lang w:eastAsia="ja-JP"/>
        </w:rPr>
        <w:t>, 12</w:t>
      </w:r>
      <w:r w:rsidRPr="00C93493">
        <w:rPr>
          <w:rFonts w:ascii="TH Sarabun New" w:hAnsi="TH Sarabun New" w:cs="TH Sarabun New"/>
          <w:sz w:val="28"/>
          <w:lang w:eastAsia="ja-JP"/>
        </w:rPr>
        <w:t xml:space="preserve">(1), 55–67. </w:t>
      </w:r>
      <w:r w:rsidRPr="00F17D70">
        <w:rPr>
          <w:rFonts w:ascii="TH Sarabun New" w:hAnsi="TH Sarabun New" w:cs="TH Sarabun New"/>
          <w:sz w:val="28"/>
          <w:lang w:eastAsia="ja-JP"/>
        </w:rPr>
        <w:t>https://doi.org/10.1080/00401706.1970.10488634</w:t>
      </w:r>
    </w:p>
    <w:p w14:paraId="4112DDE9"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Hyndman, R. J., &amp; Athanasopoulos, G. (2021). </w:t>
      </w:r>
    </w:p>
    <w:p w14:paraId="781A5BC8" w14:textId="77777777" w:rsidR="00C93493" w:rsidRDefault="00C93493" w:rsidP="00C93493">
      <w:pPr>
        <w:spacing w:after="0" w:line="240" w:lineRule="auto"/>
        <w:ind w:firstLine="720"/>
        <w:rPr>
          <w:rFonts w:ascii="TH Sarabun New" w:hAnsi="TH Sarabun New" w:cs="TH Sarabun New"/>
          <w:sz w:val="28"/>
          <w:lang w:eastAsia="ja-JP"/>
        </w:rPr>
      </w:pPr>
      <w:r w:rsidRPr="00C93493">
        <w:rPr>
          <w:rFonts w:ascii="TH Sarabun New" w:hAnsi="TH Sarabun New" w:cs="TH Sarabun New"/>
          <w:i/>
          <w:iCs/>
          <w:sz w:val="28"/>
          <w:lang w:eastAsia="ja-JP"/>
        </w:rPr>
        <w:t>Forecasting: Principles and Practice</w:t>
      </w:r>
      <w:r w:rsidRPr="00C93493">
        <w:rPr>
          <w:rFonts w:ascii="TH Sarabun New" w:hAnsi="TH Sarabun New" w:cs="TH Sarabun New"/>
          <w:sz w:val="28"/>
          <w:lang w:eastAsia="ja-JP"/>
        </w:rPr>
        <w:t xml:space="preserve"> </w:t>
      </w:r>
    </w:p>
    <w:p w14:paraId="52B1B582" w14:textId="48E0B8F6"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sz w:val="28"/>
          <w:lang w:eastAsia="ja-JP"/>
        </w:rPr>
        <w:t xml:space="preserve">(3rd ed.). </w:t>
      </w:r>
      <w:proofErr w:type="spellStart"/>
      <w:r w:rsidRPr="00C93493">
        <w:rPr>
          <w:rFonts w:ascii="TH Sarabun New" w:hAnsi="TH Sarabun New" w:cs="TH Sarabun New"/>
          <w:sz w:val="28"/>
          <w:lang w:eastAsia="ja-JP"/>
        </w:rPr>
        <w:t>OTexts</w:t>
      </w:r>
      <w:proofErr w:type="spellEnd"/>
      <w:r w:rsidRPr="00C93493">
        <w:rPr>
          <w:rFonts w:ascii="TH Sarabun New" w:hAnsi="TH Sarabun New" w:cs="TH Sarabun New"/>
          <w:sz w:val="28"/>
          <w:lang w:eastAsia="ja-JP"/>
        </w:rPr>
        <w:t xml:space="preserve">. </w:t>
      </w:r>
      <w:r w:rsidRPr="00F17D70">
        <w:rPr>
          <w:rFonts w:ascii="TH Sarabun New" w:hAnsi="TH Sarabun New" w:cs="TH Sarabun New"/>
          <w:sz w:val="28"/>
          <w:lang w:eastAsia="ja-JP"/>
        </w:rPr>
        <w:t>https://otexts.com/fpp3/</w:t>
      </w:r>
    </w:p>
    <w:p w14:paraId="45E0CA41" w14:textId="77777777" w:rsidR="00C93493" w:rsidRDefault="00C93493" w:rsidP="00C93493">
      <w:pPr>
        <w:spacing w:after="0" w:line="240" w:lineRule="auto"/>
        <w:rPr>
          <w:rFonts w:ascii="TH Sarabun New" w:hAnsi="TH Sarabun New" w:cs="TH Sarabun New"/>
          <w:sz w:val="28"/>
          <w:lang w:eastAsia="ja-JP"/>
        </w:rPr>
      </w:pPr>
    </w:p>
    <w:p w14:paraId="5515CC0B" w14:textId="77777777" w:rsidR="00C93493" w:rsidRDefault="00C93493" w:rsidP="00C93493">
      <w:pPr>
        <w:spacing w:after="0" w:line="240" w:lineRule="auto"/>
        <w:rPr>
          <w:rFonts w:ascii="TH Sarabun New" w:hAnsi="TH Sarabun New" w:cs="TH Sarabun New"/>
          <w:sz w:val="28"/>
          <w:lang w:eastAsia="ja-JP"/>
        </w:rPr>
      </w:pPr>
    </w:p>
    <w:p w14:paraId="33E3E5CC" w14:textId="77777777" w:rsidR="00C93493" w:rsidRDefault="00C93493" w:rsidP="00C93493">
      <w:pPr>
        <w:spacing w:after="0" w:line="240" w:lineRule="auto"/>
        <w:rPr>
          <w:rFonts w:ascii="TH Sarabun New" w:hAnsi="TH Sarabun New" w:cs="TH Sarabun New"/>
          <w:sz w:val="28"/>
          <w:lang w:eastAsia="ja-JP"/>
        </w:rPr>
      </w:pPr>
    </w:p>
    <w:p w14:paraId="7D726305" w14:textId="4041B5B0"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lastRenderedPageBreak/>
        <w:t xml:space="preserve">Hyndman, R. J., &amp; Khandakar, Y. (2008). </w:t>
      </w:r>
    </w:p>
    <w:p w14:paraId="068D26DA" w14:textId="69631B6D"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sz w:val="28"/>
          <w:lang w:eastAsia="ja-JP"/>
        </w:rPr>
        <w:t xml:space="preserve">Automatic time series forecasting: The forecast package for R. </w:t>
      </w:r>
      <w:r w:rsidRPr="00C93493">
        <w:rPr>
          <w:rFonts w:ascii="TH Sarabun New" w:hAnsi="TH Sarabun New" w:cs="TH Sarabun New"/>
          <w:i/>
          <w:iCs/>
          <w:sz w:val="28"/>
          <w:lang w:eastAsia="ja-JP"/>
        </w:rPr>
        <w:t>Journal of Statistical Software, 27</w:t>
      </w:r>
      <w:r w:rsidRPr="00C93493">
        <w:rPr>
          <w:rFonts w:ascii="TH Sarabun New" w:hAnsi="TH Sarabun New" w:cs="TH Sarabun New"/>
          <w:sz w:val="28"/>
          <w:lang w:eastAsia="ja-JP"/>
        </w:rPr>
        <w:t xml:space="preserve">(3), 1–22. </w:t>
      </w:r>
      <w:r w:rsidRPr="007C1C47">
        <w:rPr>
          <w:rFonts w:ascii="TH Sarabun New" w:hAnsi="TH Sarabun New" w:cs="TH Sarabun New"/>
          <w:sz w:val="28"/>
          <w:lang w:eastAsia="ja-JP"/>
        </w:rPr>
        <w:t>https://doi.org/10.18637/jss.v027.i03</w:t>
      </w:r>
    </w:p>
    <w:p w14:paraId="446E8CBC"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James, G., Witten, D., Hastie, T., &amp; </w:t>
      </w:r>
      <w:proofErr w:type="spellStart"/>
      <w:r w:rsidRPr="00C93493">
        <w:rPr>
          <w:rFonts w:ascii="TH Sarabun New" w:hAnsi="TH Sarabun New" w:cs="TH Sarabun New"/>
          <w:sz w:val="28"/>
          <w:lang w:eastAsia="ja-JP"/>
        </w:rPr>
        <w:t>Tibshirani</w:t>
      </w:r>
      <w:proofErr w:type="spellEnd"/>
      <w:r w:rsidRPr="00C93493">
        <w:rPr>
          <w:rFonts w:ascii="TH Sarabun New" w:hAnsi="TH Sarabun New" w:cs="TH Sarabun New"/>
          <w:sz w:val="28"/>
          <w:lang w:eastAsia="ja-JP"/>
        </w:rPr>
        <w:t>, R. (2021).</w:t>
      </w:r>
    </w:p>
    <w:p w14:paraId="70183EE0" w14:textId="52F77352"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i/>
          <w:iCs/>
          <w:sz w:val="28"/>
          <w:lang w:eastAsia="ja-JP"/>
        </w:rPr>
        <w:t>An Introduction to Statistical Learning: With Applications in R</w:t>
      </w:r>
      <w:r w:rsidRPr="00C93493">
        <w:rPr>
          <w:rFonts w:ascii="TH Sarabun New" w:hAnsi="TH Sarabun New" w:cs="TH Sarabun New"/>
          <w:sz w:val="28"/>
          <w:lang w:eastAsia="ja-JP"/>
        </w:rPr>
        <w:t xml:space="preserve"> (2nd ed.). Springer. </w:t>
      </w:r>
      <w:r w:rsidRPr="00F2321E">
        <w:rPr>
          <w:rFonts w:ascii="TH Sarabun New" w:hAnsi="TH Sarabun New" w:cs="TH Sarabun New"/>
          <w:sz w:val="28"/>
          <w:lang w:eastAsia="ja-JP"/>
        </w:rPr>
        <w:t>https://doi.org/10.1007/978-1-0716-1418-1</w:t>
      </w:r>
    </w:p>
    <w:p w14:paraId="1DFE156F"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Lewis, C. D. (1982). </w:t>
      </w:r>
    </w:p>
    <w:p w14:paraId="6D3114BA" w14:textId="5BCE8CD8"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i/>
          <w:iCs/>
          <w:sz w:val="28"/>
          <w:lang w:eastAsia="ja-JP"/>
        </w:rPr>
        <w:t>Industrial and Business Forecasting Methods</w:t>
      </w:r>
      <w:r w:rsidRPr="00C93493">
        <w:rPr>
          <w:rFonts w:ascii="TH Sarabun New" w:hAnsi="TH Sarabun New" w:cs="TH Sarabun New"/>
          <w:sz w:val="28"/>
          <w:lang w:eastAsia="ja-JP"/>
        </w:rPr>
        <w:t>. Butterworth Scientific.</w:t>
      </w:r>
    </w:p>
    <w:p w14:paraId="1F620643"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Montgomery, D. C., Peck, E. A., &amp; Vining, G. G. (2021). </w:t>
      </w:r>
    </w:p>
    <w:p w14:paraId="0EF51F6E" w14:textId="37890A6F"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i/>
          <w:iCs/>
          <w:sz w:val="28"/>
          <w:lang w:eastAsia="ja-JP"/>
        </w:rPr>
        <w:t>Introduction to Linear Regression Analysis</w:t>
      </w:r>
      <w:r w:rsidRPr="00C93493">
        <w:rPr>
          <w:rFonts w:ascii="TH Sarabun New" w:hAnsi="TH Sarabun New" w:cs="TH Sarabun New"/>
          <w:sz w:val="28"/>
          <w:lang w:eastAsia="ja-JP"/>
        </w:rPr>
        <w:t xml:space="preserve"> (6th ed.). Wiley.</w:t>
      </w:r>
    </w:p>
    <w:p w14:paraId="7C43C8A8" w14:textId="77777777" w:rsidR="00F17D70" w:rsidRDefault="00F17D70" w:rsidP="00F17D70">
      <w:pPr>
        <w:spacing w:after="0" w:line="240" w:lineRule="auto"/>
        <w:rPr>
          <w:rFonts w:ascii="TH Sarabun New" w:hAnsi="TH Sarabun New" w:cs="TH Sarabun New"/>
          <w:sz w:val="28"/>
          <w:lang w:eastAsia="ja-JP"/>
        </w:rPr>
      </w:pPr>
      <w:r w:rsidRPr="00B90F13">
        <w:rPr>
          <w:rFonts w:ascii="TH Sarabun New" w:hAnsi="TH Sarabun New" w:cs="TH Sarabun New"/>
          <w:sz w:val="28"/>
          <w:lang w:eastAsia="ja-JP"/>
        </w:rPr>
        <w:t>Office of</w:t>
      </w:r>
      <w:r>
        <w:rPr>
          <w:rFonts w:ascii="TH Sarabun New" w:hAnsi="TH Sarabun New" w:cs="TH Sarabun New"/>
          <w:sz w:val="28"/>
          <w:lang w:eastAsia="ja-JP"/>
        </w:rPr>
        <w:t xml:space="preserve"> </w:t>
      </w:r>
      <w:r w:rsidRPr="00B90F13">
        <w:rPr>
          <w:rFonts w:ascii="TH Sarabun New" w:hAnsi="TH Sarabun New" w:cs="TH Sarabun New"/>
          <w:sz w:val="28"/>
          <w:lang w:eastAsia="ja-JP"/>
        </w:rPr>
        <w:t xml:space="preserve">Agricultural Economics. (2024). </w:t>
      </w:r>
    </w:p>
    <w:p w14:paraId="4F75C6FF" w14:textId="77777777" w:rsidR="00F17D70" w:rsidRPr="007C1C47" w:rsidRDefault="00F17D70" w:rsidP="00F17D70">
      <w:pPr>
        <w:spacing w:after="0" w:line="240" w:lineRule="auto"/>
        <w:ind w:left="720"/>
        <w:rPr>
          <w:rFonts w:ascii="TH Sarabun New" w:hAnsi="TH Sarabun New" w:cs="TH Sarabun New"/>
          <w:sz w:val="28"/>
          <w:lang w:eastAsia="ja-JP"/>
        </w:rPr>
      </w:pPr>
      <w:r w:rsidRPr="00B90F13">
        <w:rPr>
          <w:rFonts w:ascii="TH Sarabun New" w:hAnsi="TH Sarabun New" w:cs="TH Sarabun New"/>
          <w:sz w:val="28"/>
          <w:lang w:eastAsia="ja-JP"/>
        </w:rPr>
        <w:t xml:space="preserve">Rice production data. </w:t>
      </w:r>
      <w:r w:rsidRPr="007C1C47">
        <w:rPr>
          <w:rFonts w:ascii="TH Sarabun New" w:hAnsi="TH Sarabun New" w:cs="TH Sarabun New"/>
          <w:sz w:val="28"/>
          <w:lang w:eastAsia="ja-JP"/>
        </w:rPr>
        <w:t>https://www.oae.go.th</w:t>
      </w:r>
    </w:p>
    <w:p w14:paraId="53BB4ABA"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R Core Team. (2024). </w:t>
      </w:r>
    </w:p>
    <w:p w14:paraId="6CC37C2D" w14:textId="3DC3BE08"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i/>
          <w:iCs/>
          <w:sz w:val="28"/>
          <w:lang w:eastAsia="ja-JP"/>
        </w:rPr>
        <w:t>R: A Language and Environment for Statistical Computing</w:t>
      </w:r>
      <w:r w:rsidRPr="00C93493">
        <w:rPr>
          <w:rFonts w:ascii="TH Sarabun New" w:hAnsi="TH Sarabun New" w:cs="TH Sarabun New"/>
          <w:sz w:val="28"/>
          <w:lang w:eastAsia="ja-JP"/>
        </w:rPr>
        <w:t xml:space="preserve">. R Foundation for Statistical Computing. </w:t>
      </w:r>
      <w:r w:rsidRPr="00F2321E">
        <w:rPr>
          <w:rFonts w:ascii="TH Sarabun New" w:hAnsi="TH Sarabun New" w:cs="TH Sarabun New"/>
          <w:sz w:val="28"/>
          <w:lang w:eastAsia="ja-JP"/>
        </w:rPr>
        <w:t>https://www.r-project.org/</w:t>
      </w:r>
    </w:p>
    <w:p w14:paraId="41657647" w14:textId="77777777" w:rsidR="00C9349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 xml:space="preserve">Schober, P., Boer, C., &amp; Schwarte, L. A. (2018). </w:t>
      </w:r>
    </w:p>
    <w:p w14:paraId="227FB38D" w14:textId="3160DF37" w:rsidR="00C93493" w:rsidRPr="00C93493" w:rsidRDefault="00C93493" w:rsidP="00C93493">
      <w:pPr>
        <w:spacing w:after="0" w:line="240" w:lineRule="auto"/>
        <w:ind w:left="720"/>
        <w:rPr>
          <w:rFonts w:ascii="TH Sarabun New" w:hAnsi="TH Sarabun New" w:cs="TH Sarabun New"/>
          <w:sz w:val="28"/>
          <w:lang w:eastAsia="ja-JP"/>
        </w:rPr>
      </w:pPr>
      <w:r w:rsidRPr="00C93493">
        <w:rPr>
          <w:rFonts w:ascii="TH Sarabun New" w:hAnsi="TH Sarabun New" w:cs="TH Sarabun New"/>
          <w:sz w:val="28"/>
          <w:lang w:eastAsia="ja-JP"/>
        </w:rPr>
        <w:t xml:space="preserve">Correlation coefficients: Appropriate use and interpretation. </w:t>
      </w:r>
      <w:r w:rsidRPr="00C93493">
        <w:rPr>
          <w:rFonts w:ascii="TH Sarabun New" w:hAnsi="TH Sarabun New" w:cs="TH Sarabun New"/>
          <w:i/>
          <w:iCs/>
          <w:sz w:val="28"/>
          <w:lang w:eastAsia="ja-JP"/>
        </w:rPr>
        <w:t>Anesthesia &amp; Analgesia, 126</w:t>
      </w:r>
      <w:r w:rsidRPr="00C93493">
        <w:rPr>
          <w:rFonts w:ascii="TH Sarabun New" w:hAnsi="TH Sarabun New" w:cs="TH Sarabun New"/>
          <w:sz w:val="28"/>
          <w:lang w:eastAsia="ja-JP"/>
        </w:rPr>
        <w:t xml:space="preserve">(5), 1763–1768. </w:t>
      </w:r>
      <w:r w:rsidRPr="00F2321E">
        <w:rPr>
          <w:rFonts w:ascii="TH Sarabun New" w:hAnsi="TH Sarabun New" w:cs="TH Sarabun New"/>
          <w:sz w:val="28"/>
          <w:lang w:eastAsia="ja-JP"/>
        </w:rPr>
        <w:t>https://doi.org/10.1213/ANE.0000000000002864</w:t>
      </w:r>
    </w:p>
    <w:p w14:paraId="39CB737E" w14:textId="77777777" w:rsidR="00F17D70" w:rsidRDefault="00F17D70" w:rsidP="00F17D70">
      <w:pPr>
        <w:spacing w:after="0" w:line="240" w:lineRule="auto"/>
        <w:rPr>
          <w:rFonts w:ascii="TH Sarabun New" w:hAnsi="TH Sarabun New" w:cs="TH Sarabun New"/>
          <w:sz w:val="28"/>
          <w:lang w:eastAsia="ja-JP"/>
        </w:rPr>
      </w:pPr>
      <w:r>
        <w:rPr>
          <w:rFonts w:ascii="TH Sarabun New" w:hAnsi="TH Sarabun New" w:cs="TH Sarabun New"/>
          <w:sz w:val="28"/>
          <w:lang w:eastAsia="ja-JP"/>
        </w:rPr>
        <w:t>T</w:t>
      </w:r>
      <w:r w:rsidRPr="00B90F13">
        <w:rPr>
          <w:rFonts w:ascii="TH Sarabun New" w:hAnsi="TH Sarabun New" w:cs="TH Sarabun New"/>
          <w:sz w:val="28"/>
          <w:lang w:eastAsia="ja-JP"/>
        </w:rPr>
        <w:t xml:space="preserve">hai Meteorological Department. (2024). </w:t>
      </w:r>
    </w:p>
    <w:p w14:paraId="4D1A8B4E" w14:textId="77777777" w:rsidR="00F17D70" w:rsidRDefault="00F17D70" w:rsidP="00F17D70">
      <w:pPr>
        <w:spacing w:after="0" w:line="240" w:lineRule="auto"/>
        <w:ind w:left="720"/>
        <w:rPr>
          <w:rFonts w:ascii="TH Sarabun New" w:hAnsi="TH Sarabun New" w:cs="TH Sarabun New"/>
          <w:sz w:val="28"/>
          <w:lang w:eastAsia="ja-JP"/>
        </w:rPr>
      </w:pPr>
      <w:r w:rsidRPr="00B90F13">
        <w:rPr>
          <w:rFonts w:ascii="TH Sarabun New" w:hAnsi="TH Sarabun New" w:cs="TH Sarabun New"/>
          <w:sz w:val="28"/>
          <w:lang w:eastAsia="ja-JP"/>
        </w:rPr>
        <w:t xml:space="preserve">Climate statistics. </w:t>
      </w:r>
      <w:r w:rsidRPr="007C1C47">
        <w:rPr>
          <w:rFonts w:ascii="TH Sarabun New" w:hAnsi="TH Sarabun New" w:cs="TH Sarabun New"/>
          <w:sz w:val="28"/>
          <w:lang w:eastAsia="ja-JP"/>
        </w:rPr>
        <w:t>https://www.tmd.go.th</w:t>
      </w:r>
      <w:r w:rsidRPr="00B90F13">
        <w:rPr>
          <w:rFonts w:ascii="TH Sarabun New" w:hAnsi="TH Sarabun New" w:cs="TH Sarabun New"/>
          <w:sz w:val="28"/>
          <w:lang w:eastAsia="ja-JP"/>
        </w:rPr>
        <w:t xml:space="preserve"> </w:t>
      </w:r>
    </w:p>
    <w:p w14:paraId="46B19CE8" w14:textId="77777777" w:rsidR="00B90F13" w:rsidRDefault="00C93493" w:rsidP="00C93493">
      <w:pPr>
        <w:spacing w:after="0" w:line="240" w:lineRule="auto"/>
        <w:rPr>
          <w:rFonts w:ascii="TH Sarabun New" w:hAnsi="TH Sarabun New" w:cs="TH Sarabun New"/>
          <w:sz w:val="28"/>
          <w:lang w:eastAsia="ja-JP"/>
        </w:rPr>
      </w:pPr>
      <w:r w:rsidRPr="00C93493">
        <w:rPr>
          <w:rFonts w:ascii="TH Sarabun New" w:hAnsi="TH Sarabun New" w:cs="TH Sarabun New"/>
          <w:sz w:val="28"/>
          <w:lang w:eastAsia="ja-JP"/>
        </w:rPr>
        <w:t>Yoshida, S. (1981).</w:t>
      </w:r>
    </w:p>
    <w:p w14:paraId="1817DC9A" w14:textId="26DD4541" w:rsidR="00C93493" w:rsidRDefault="00C93493" w:rsidP="00B90F13">
      <w:pPr>
        <w:spacing w:after="0" w:line="240" w:lineRule="auto"/>
        <w:ind w:left="720"/>
        <w:rPr>
          <w:rFonts w:ascii="TH Sarabun New" w:hAnsi="TH Sarabun New" w:cs="TH Sarabun New"/>
          <w:sz w:val="28"/>
          <w:lang w:eastAsia="ja-JP"/>
        </w:rPr>
      </w:pPr>
      <w:r w:rsidRPr="00C93493">
        <w:rPr>
          <w:rFonts w:ascii="TH Sarabun New" w:hAnsi="TH Sarabun New" w:cs="TH Sarabun New"/>
          <w:i/>
          <w:iCs/>
          <w:sz w:val="28"/>
          <w:lang w:eastAsia="ja-JP"/>
        </w:rPr>
        <w:t>Fundamentals of Rice Crop Science</w:t>
      </w:r>
      <w:r w:rsidRPr="00C93493">
        <w:rPr>
          <w:rFonts w:ascii="TH Sarabun New" w:hAnsi="TH Sarabun New" w:cs="TH Sarabun New"/>
          <w:sz w:val="28"/>
          <w:lang w:eastAsia="ja-JP"/>
        </w:rPr>
        <w:t>. International Rice Research Institute.</w:t>
      </w:r>
    </w:p>
    <w:p w14:paraId="507E2F89" w14:textId="36CCD27D" w:rsidR="00C93493" w:rsidRPr="009E1E7D" w:rsidRDefault="00C93493" w:rsidP="00C93493">
      <w:pPr>
        <w:spacing w:after="0" w:line="240" w:lineRule="auto"/>
        <w:rPr>
          <w:rFonts w:ascii="TH Sarabun New" w:hAnsi="TH Sarabun New" w:cs="TH Sarabun New"/>
          <w:b/>
          <w:bCs/>
          <w:sz w:val="32"/>
          <w:szCs w:val="32"/>
          <w:cs/>
        </w:rPr>
      </w:pPr>
    </w:p>
    <w:sectPr w:rsidR="00C93493" w:rsidRPr="009E1E7D" w:rsidSect="00C93493">
      <w:type w:val="continuous"/>
      <w:pgSz w:w="11906" w:h="16838"/>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EF17F" w14:textId="77777777" w:rsidR="009B46E8" w:rsidRDefault="009B46E8" w:rsidP="00282096">
      <w:pPr>
        <w:spacing w:after="0" w:line="240" w:lineRule="auto"/>
      </w:pPr>
      <w:r>
        <w:separator/>
      </w:r>
    </w:p>
  </w:endnote>
  <w:endnote w:type="continuationSeparator" w:id="0">
    <w:p w14:paraId="3AF64C21" w14:textId="77777777" w:rsidR="009B46E8" w:rsidRDefault="009B46E8"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0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DE"/>
    <w:family w:val="roman"/>
    <w:pitch w:val="variable"/>
    <w:sig w:usb0="0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TH SarabunPSK">
    <w:altName w:val="TH SarabunPSK"/>
    <w:panose1 w:val="020B0500040200020003"/>
    <w:charset w:val="DE"/>
    <w:family w:val="swiss"/>
    <w:pitch w:val="variable"/>
    <w:sig w:usb0="A100006F" w:usb1="5000205A"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4384"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26D11" w14:textId="77777777" w:rsidR="009B46E8" w:rsidRDefault="009B46E8" w:rsidP="00282096">
      <w:pPr>
        <w:spacing w:after="0" w:line="240" w:lineRule="auto"/>
      </w:pPr>
      <w:r>
        <w:separator/>
      </w:r>
    </w:p>
  </w:footnote>
  <w:footnote w:type="continuationSeparator" w:id="0">
    <w:p w14:paraId="55CEBE67" w14:textId="77777777" w:rsidR="009B46E8" w:rsidRDefault="009B46E8"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7216"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A112F"/>
    <w:multiLevelType w:val="multilevel"/>
    <w:tmpl w:val="C66CD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65982474">
    <w:abstractNumId w:val="1"/>
  </w:num>
  <w:num w:numId="2" w16cid:durableId="1266426000">
    <w:abstractNumId w:val="2"/>
  </w:num>
  <w:num w:numId="3" w16cid:durableId="880244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77FE6"/>
    <w:rsid w:val="00090029"/>
    <w:rsid w:val="000917E1"/>
    <w:rsid w:val="000A070F"/>
    <w:rsid w:val="000D1468"/>
    <w:rsid w:val="00135079"/>
    <w:rsid w:val="0022607B"/>
    <w:rsid w:val="00242442"/>
    <w:rsid w:val="002579FC"/>
    <w:rsid w:val="00265EFE"/>
    <w:rsid w:val="00282096"/>
    <w:rsid w:val="00282391"/>
    <w:rsid w:val="002A629D"/>
    <w:rsid w:val="002C4F3F"/>
    <w:rsid w:val="002F28D8"/>
    <w:rsid w:val="00313C55"/>
    <w:rsid w:val="00360922"/>
    <w:rsid w:val="00361F4B"/>
    <w:rsid w:val="00364E04"/>
    <w:rsid w:val="00386D57"/>
    <w:rsid w:val="00397926"/>
    <w:rsid w:val="003B18F6"/>
    <w:rsid w:val="003B5CCA"/>
    <w:rsid w:val="0042136F"/>
    <w:rsid w:val="00427EAB"/>
    <w:rsid w:val="00492645"/>
    <w:rsid w:val="00574E22"/>
    <w:rsid w:val="00585D8F"/>
    <w:rsid w:val="005B16B7"/>
    <w:rsid w:val="005E3358"/>
    <w:rsid w:val="005E6934"/>
    <w:rsid w:val="00601C21"/>
    <w:rsid w:val="00606306"/>
    <w:rsid w:val="00612DFB"/>
    <w:rsid w:val="006149CC"/>
    <w:rsid w:val="0064022F"/>
    <w:rsid w:val="00665BA5"/>
    <w:rsid w:val="006C52D2"/>
    <w:rsid w:val="006C5E98"/>
    <w:rsid w:val="00730DE0"/>
    <w:rsid w:val="007A4BE8"/>
    <w:rsid w:val="007C1C47"/>
    <w:rsid w:val="007C5030"/>
    <w:rsid w:val="007E15D0"/>
    <w:rsid w:val="00812E87"/>
    <w:rsid w:val="00830A6B"/>
    <w:rsid w:val="00833E61"/>
    <w:rsid w:val="00850F83"/>
    <w:rsid w:val="00891B90"/>
    <w:rsid w:val="008A3514"/>
    <w:rsid w:val="009002A5"/>
    <w:rsid w:val="00931B69"/>
    <w:rsid w:val="00952150"/>
    <w:rsid w:val="0098175B"/>
    <w:rsid w:val="009A3F5C"/>
    <w:rsid w:val="009B3A64"/>
    <w:rsid w:val="009B46E8"/>
    <w:rsid w:val="009B5C67"/>
    <w:rsid w:val="009C7C43"/>
    <w:rsid w:val="009D016F"/>
    <w:rsid w:val="009D6E83"/>
    <w:rsid w:val="009D752D"/>
    <w:rsid w:val="009E1E7D"/>
    <w:rsid w:val="009F35C9"/>
    <w:rsid w:val="009F528A"/>
    <w:rsid w:val="00A208A9"/>
    <w:rsid w:val="00A54431"/>
    <w:rsid w:val="00AB5886"/>
    <w:rsid w:val="00AD0BC7"/>
    <w:rsid w:val="00AD103C"/>
    <w:rsid w:val="00AD6477"/>
    <w:rsid w:val="00B07C32"/>
    <w:rsid w:val="00B24034"/>
    <w:rsid w:val="00B310AB"/>
    <w:rsid w:val="00B63449"/>
    <w:rsid w:val="00B90F13"/>
    <w:rsid w:val="00B92631"/>
    <w:rsid w:val="00B953F2"/>
    <w:rsid w:val="00BD224E"/>
    <w:rsid w:val="00BD2ACB"/>
    <w:rsid w:val="00BD6A87"/>
    <w:rsid w:val="00C23AFE"/>
    <w:rsid w:val="00C66B74"/>
    <w:rsid w:val="00C93493"/>
    <w:rsid w:val="00C94C95"/>
    <w:rsid w:val="00D00B4C"/>
    <w:rsid w:val="00DD1E58"/>
    <w:rsid w:val="00DE6C78"/>
    <w:rsid w:val="00E2502F"/>
    <w:rsid w:val="00E35620"/>
    <w:rsid w:val="00E4403C"/>
    <w:rsid w:val="00EE505C"/>
    <w:rsid w:val="00F021E9"/>
    <w:rsid w:val="00F11CB8"/>
    <w:rsid w:val="00F17D70"/>
    <w:rsid w:val="00F2321E"/>
    <w:rsid w:val="00F40764"/>
    <w:rsid w:val="00F553E9"/>
    <w:rsid w:val="00F63A3D"/>
    <w:rsid w:val="00FA7E8A"/>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UnresolvedMention">
    <w:name w:val="Unresolved Mention"/>
    <w:basedOn w:val="DefaultParagraphFont"/>
    <w:uiPriority w:val="99"/>
    <w:semiHidden/>
    <w:unhideWhenUsed/>
    <w:rsid w:val="00C93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3.w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image" Target="media/image22.pn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wmf"/><Relationship Id="rId29" Type="http://schemas.openxmlformats.org/officeDocument/2006/relationships/oleObject" Target="embeddings/oleObject8.bin"/><Relationship Id="rId41"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19.wmf"/><Relationship Id="rId40"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oleObject" Target="embeddings/oleObject6.bin"/><Relationship Id="rId28" Type="http://schemas.openxmlformats.org/officeDocument/2006/relationships/image" Target="media/image14.wmf"/><Relationship Id="rId36" Type="http://schemas.openxmlformats.org/officeDocument/2006/relationships/image" Target="media/image18.png"/><Relationship Id="rId10" Type="http://schemas.openxmlformats.org/officeDocument/2006/relationships/oleObject" Target="embeddings/oleObject2.bin"/><Relationship Id="rId19" Type="http://schemas.openxmlformats.org/officeDocument/2006/relationships/image" Target="media/image9.png"/><Relationship Id="rId31" Type="http://schemas.openxmlformats.org/officeDocument/2006/relationships/oleObject" Target="embeddings/oleObject9.bin"/><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 Id="rId22" Type="http://schemas.openxmlformats.org/officeDocument/2006/relationships/oleObject" Target="embeddings/oleObject5.bin"/><Relationship Id="rId27" Type="http://schemas.openxmlformats.org/officeDocument/2006/relationships/oleObject" Target="embeddings/oleObject7.bin"/><Relationship Id="rId30" Type="http://schemas.openxmlformats.org/officeDocument/2006/relationships/image" Target="media/image15.png"/><Relationship Id="rId35" Type="http://schemas.openxmlformats.org/officeDocument/2006/relationships/image" Target="media/image17.png"/><Relationship Id="rId43" Type="http://schemas.openxmlformats.org/officeDocument/2006/relationships/fontTable" Target="fontTable.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oleObject" Target="embeddings/oleObject10.bin"/><Relationship Id="rId38" Type="http://schemas.openxmlformats.org/officeDocument/2006/relationships/oleObject" Target="embeddings/oleObject12.bin"/></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4275</Words>
  <Characters>25568</Characters>
  <Application>Microsoft Office Word</Application>
  <DocSecurity>0</DocSecurity>
  <Lines>730</Lines>
  <Paragraphs>144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Pheerach Rajapitaks</cp:lastModifiedBy>
  <cp:revision>3</cp:revision>
  <cp:lastPrinted>2023-06-15T09:46:00Z</cp:lastPrinted>
  <dcterms:created xsi:type="dcterms:W3CDTF">2026-07-16T03:50:00Z</dcterms:created>
  <dcterms:modified xsi:type="dcterms:W3CDTF">2026-07-16T03:54:00Z</dcterms:modified>
</cp:coreProperties>
</file>