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673BE569" w:rsidR="00A208A9" w:rsidRPr="008D276B" w:rsidRDefault="00D55FBD" w:rsidP="008D276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Hlk97177515"/>
      <w:r w:rsidRPr="00D55FBD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1E71E12" wp14:editId="171E6D8A">
                <wp:simplePos x="0" y="0"/>
                <wp:positionH relativeFrom="column">
                  <wp:posOffset>6901131</wp:posOffset>
                </wp:positionH>
                <wp:positionV relativeFrom="paragraph">
                  <wp:posOffset>-971696</wp:posOffset>
                </wp:positionV>
                <wp:extent cx="0" cy="1080000"/>
                <wp:effectExtent l="63500" t="25400" r="63500" b="38100"/>
                <wp:wrapNone/>
                <wp:docPr id="685279369" name="ลูกศรเชื่อมต่อแบบ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0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4D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543.4pt;margin-top:-76.5pt;width:0;height:85.05pt;z-index:25200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" strokecolor="black [3040]">
                <v:stroke startarrow="block" endarrow="block"/>
              </v:shape>
            </w:pict>
          </mc:Fallback>
        </mc:AlternateContent>
      </w:r>
      <w:r w:rsidRPr="00D55FB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316224" behindDoc="0" locked="0" layoutInCell="1" allowOverlap="1" wp14:anchorId="4762C3B9" wp14:editId="75084E81">
                <wp:simplePos x="0" y="0"/>
                <wp:positionH relativeFrom="column">
                  <wp:posOffset>6614941</wp:posOffset>
                </wp:positionH>
                <wp:positionV relativeFrom="paragraph">
                  <wp:posOffset>323263</wp:posOffset>
                </wp:positionV>
                <wp:extent cx="1625600" cy="294640"/>
                <wp:effectExtent l="0" t="0" r="12700" b="10160"/>
                <wp:wrapNone/>
                <wp:docPr id="146583055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79BF6" w14:textId="2A97D70A" w:rsidR="00A208A9" w:rsidRPr="00A208A9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</w:pP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  <w:t>S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36"/>
                              </w:rPr>
                              <w:t xml:space="preserve"> New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208A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</w:rPr>
                              <w:t>16</w:t>
                            </w:r>
                            <w:r w:rsidR="00AD0BC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2C3B9" id="สี่เหลี่ยมผืนผ้า 2" o:spid="_x0000_s1026" style="position:absolute;left:0;text-align:left;margin-left:520.85pt;margin-top:25.45pt;width:128pt;height:23.2pt;z-index:25131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" fillcolor="white [3212]" strokecolor="#0a121c [484]" strokeweight=".25pt">
                <v:textbox>
                  <w:txbxContent>
                    <w:p w14:paraId="5B079BF6" w14:textId="2A97D70A" w:rsidR="00A208A9" w:rsidRPr="00A208A9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</w:pP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  <w:t>S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36"/>
                        </w:rPr>
                        <w:t xml:space="preserve"> New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Pr="00A208A9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</w:rPr>
                        <w:t>16</w:t>
                      </w:r>
                      <w:r w:rsidR="00AD0BC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000000" w:themeColor="text1"/>
                          <w:sz w:val="24"/>
                          <w:szCs w:val="32"/>
                          <w:cs/>
                        </w:rPr>
                        <w:t>หนา</w:t>
                      </w:r>
                    </w:p>
                  </w:txbxContent>
                </v:textbox>
              </v:rect>
            </w:pict>
          </mc:Fallback>
        </mc:AlternateContent>
      </w:r>
      <w:r w:rsidRPr="00D55FB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298816" behindDoc="0" locked="0" layoutInCell="1" allowOverlap="1" wp14:anchorId="5D0E2615" wp14:editId="3024D6E3">
                <wp:simplePos x="0" y="0"/>
                <wp:positionH relativeFrom="column">
                  <wp:posOffset>6428545</wp:posOffset>
                </wp:positionH>
                <wp:positionV relativeFrom="paragraph">
                  <wp:posOffset>493639</wp:posOffset>
                </wp:positionV>
                <wp:extent cx="203200" cy="365760"/>
                <wp:effectExtent l="0" t="0" r="25400" b="15240"/>
                <wp:wrapNone/>
                <wp:docPr id="666186795" name="วงเล็บปีกกา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657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C89F554" w14:textId="77777777" w:rsidR="00D55FBD" w:rsidRDefault="00D55FBD" w:rsidP="00D55FBD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E261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1" o:spid="_x0000_s1027" type="#_x0000_t88" style="position:absolute;left:0;text-align:left;margin-left:506.2pt;margin-top:38.85pt;width:16pt;height:28.8pt;z-index:251298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" adj="1000" strokecolor="black [3040]">
                <v:textbox>
                  <w:txbxContent>
                    <w:p w14:paraId="0C89F554" w14:textId="77777777" w:rsidR="00D55FBD" w:rsidRDefault="00D55FBD" w:rsidP="00D55FBD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5FB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7AC4273D" wp14:editId="359C505C">
                <wp:simplePos x="0" y="0"/>
                <wp:positionH relativeFrom="column">
                  <wp:posOffset>-3926595</wp:posOffset>
                </wp:positionH>
                <wp:positionV relativeFrom="paragraph">
                  <wp:posOffset>-439</wp:posOffset>
                </wp:positionV>
                <wp:extent cx="2465798" cy="410966"/>
                <wp:effectExtent l="0" t="0" r="10795" b="8255"/>
                <wp:wrapNone/>
                <wp:docPr id="175911848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798" cy="4109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D2FA2" w14:textId="65D0C6C1" w:rsidR="00282096" w:rsidRPr="00282096" w:rsidRDefault="00282096" w:rsidP="0028209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44"/>
                                <w:cs/>
                              </w:rPr>
                              <w:t>ตัวอย่างบทความวิชาการ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4273D" id="_x0000_s1028" style="position:absolute;left:0;text-align:left;margin-left:-309.2pt;margin-top:-.05pt;width:194.15pt;height:32.3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" fillcolor="white [3212]" strokecolor="#0a121c [484]" strokeweight=".25pt">
                <v:textbox>
                  <w:txbxContent>
                    <w:p w14:paraId="1B4D2FA2" w14:textId="65D0C6C1" w:rsidR="00282096" w:rsidRPr="00282096" w:rsidRDefault="00282096" w:rsidP="0028209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44"/>
                          <w:cs/>
                        </w:rPr>
                        <w:t>ตัวอย่างบทความวิชาการ</w:t>
                      </w:r>
                    </w:p>
                  </w:txbxContent>
                </v:textbox>
              </v:rect>
            </w:pict>
          </mc:Fallback>
        </mc:AlternateContent>
      </w:r>
      <w:r w:rsidR="00282391" w:rsidRPr="00D55FB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648928FA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027262A8" w:rsidR="00282391" w:rsidRPr="00135079" w:rsidRDefault="00282391" w:rsidP="00135079">
                            <w:pP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_x0000_s1029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" filled="f" stroked="f" strokeweight=".25pt">
                <v:textbox>
                  <w:txbxContent>
                    <w:p w14:paraId="17DE654C" w14:textId="027262A8" w:rsidR="00282391" w:rsidRPr="00135079" w:rsidRDefault="00282391" w:rsidP="00135079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55FBD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การศึกษาประสิทธิภาพในการย่อยของ </w:t>
      </w:r>
      <w:r w:rsidRPr="00D55FB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Bacillus </w:t>
      </w:r>
      <w:proofErr w:type="spellStart"/>
      <w:r w:rsidRPr="00D55FBD">
        <w:rPr>
          <w:rFonts w:ascii="TH SarabunPSK" w:hAnsi="TH SarabunPSK" w:cs="TH SarabunPSK"/>
          <w:b/>
          <w:bCs/>
          <w:i/>
          <w:iCs/>
          <w:sz w:val="32"/>
          <w:szCs w:val="32"/>
        </w:rPr>
        <w:t>siamensis</w:t>
      </w:r>
      <w:proofErr w:type="spellEnd"/>
      <w:r w:rsidRPr="00D55FB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55FBD">
        <w:rPr>
          <w:rFonts w:ascii="TH SarabunPSK" w:hAnsi="TH SarabunPSK" w:cs="TH SarabunPSK"/>
          <w:b/>
          <w:bCs/>
          <w:sz w:val="32"/>
          <w:szCs w:val="32"/>
          <w:cs/>
        </w:rPr>
        <w:t>ในการย่อยสลายเซลลูโลสจากใบอ้อยเพื่อลดปริมาณ</w:t>
      </w:r>
      <w:r w:rsidRPr="00D55FBD">
        <w:rPr>
          <w:rFonts w:ascii="TH SarabunPSK" w:hAnsi="TH SarabunPSK" w:cs="TH SarabunPSK"/>
          <w:b/>
          <w:bCs/>
          <w:sz w:val="32"/>
          <w:szCs w:val="32"/>
        </w:rPr>
        <w:t xml:space="preserve">PM </w:t>
      </w:r>
      <w:r w:rsidRPr="00D55FBD">
        <w:rPr>
          <w:rFonts w:ascii="TH SarabunPSK" w:hAnsi="TH SarabunPSK" w:cs="TH SarabunPSK"/>
          <w:b/>
          <w:bCs/>
          <w:sz w:val="32"/>
          <w:szCs w:val="32"/>
          <w:cs/>
        </w:rPr>
        <w:t>2.5ที่เป็นมลพิษจากการเผาอ้อยและการปรับสภาพดินในการส่งเสริมการเจริญเติบโตของพืช</w:t>
      </w:r>
    </w:p>
    <w:bookmarkEnd w:id="0"/>
    <w:p w14:paraId="47EF8C55" w14:textId="443F7F82" w:rsidR="00AD0BC7" w:rsidRPr="008D276B" w:rsidRDefault="00D55FBD" w:rsidP="008D276B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D55FBD">
        <w:rPr>
          <w:rFonts w:ascii="TH SarabunPSK" w:hAnsi="TH SarabunPSK" w:cs="TH SarabunPSK"/>
          <w:b/>
          <w:bCs/>
          <w:sz w:val="32"/>
          <w:szCs w:val="32"/>
        </w:rPr>
        <w:t xml:space="preserve">Studying the efficiency of </w:t>
      </w:r>
      <w:r w:rsidRPr="00D55FBD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Bacillus </w:t>
      </w:r>
      <w:proofErr w:type="spellStart"/>
      <w:r w:rsidRPr="00D55FBD">
        <w:rPr>
          <w:rFonts w:ascii="TH SarabunPSK" w:hAnsi="TH SarabunPSK" w:cs="TH SarabunPSK"/>
          <w:b/>
          <w:bCs/>
          <w:i/>
          <w:iCs/>
          <w:sz w:val="32"/>
          <w:szCs w:val="32"/>
        </w:rPr>
        <w:t>siamensis</w:t>
      </w:r>
      <w:proofErr w:type="spellEnd"/>
      <w:r w:rsidRPr="00D55FBD">
        <w:rPr>
          <w:rFonts w:ascii="TH SarabunPSK" w:hAnsi="TH SarabunPSK" w:cs="TH SarabunPSK"/>
          <w:b/>
          <w:bCs/>
          <w:sz w:val="32"/>
          <w:szCs w:val="32"/>
        </w:rPr>
        <w:t xml:space="preserve"> in cellulose degradation from sugarcane leaves for PM2.5 reduction and soil amendment to promote plant growth</w:t>
      </w:r>
    </w:p>
    <w:p w14:paraId="385B3068" w14:textId="1968DEE6" w:rsidR="00AD0BC7" w:rsidRPr="008D276B" w:rsidRDefault="00AD0BC7" w:rsidP="008D276B">
      <w:pPr>
        <w:spacing w:after="0" w:line="240" w:lineRule="auto"/>
        <w:jc w:val="center"/>
        <w:rPr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2502D8DE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30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" fillcolor="white [3212]" stroked="f" strokeweight=".25pt">
                <v:textbox>
                  <w:txbxContent>
                    <w:p w14:paraId="0D96F479" w14:textId="2502D8DE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208A9" w:rsidRPr="00AD0BC7">
        <w:rPr>
          <w:rFonts w:ascii="TH SarabunPSK" w:hAnsi="TH SarabunPSK" w:cs="TH SarabunPSK" w:hint="cs"/>
          <w:b/>
          <w:bCs/>
          <w:sz w:val="28"/>
          <w:cs/>
        </w:rPr>
        <w:t>ชื่อผู้จัดทำ</w:t>
      </w:r>
      <w:r w:rsidRPr="00AD0BC7">
        <w:rPr>
          <w:rFonts w:ascii="TH SarabunPSK" w:hAnsi="TH SarabunPSK" w:cs="TH SarabunPSK" w:hint="cs"/>
          <w:b/>
          <w:bCs/>
          <w:sz w:val="28"/>
          <w:cs/>
        </w:rPr>
        <w:t>บทความ</w:t>
      </w:r>
      <w:r w:rsidR="00A208A9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D55FBD" w:rsidRPr="00D55FBD">
        <w:rPr>
          <w:rFonts w:ascii="TH SarabunPSK" w:hAnsi="TH SarabunPSK" w:cs="TH SarabunPSK"/>
          <w:b/>
          <w:bCs/>
          <w:sz w:val="28"/>
        </w:rPr>
        <w:t>นายจิรายุ</w:t>
      </w:r>
      <w:proofErr w:type="spellEnd"/>
      <w:r w:rsidR="00D55FBD" w:rsidRPr="00D55FBD">
        <w:rPr>
          <w:rFonts w:ascii="TH SarabunPSK" w:hAnsi="TH SarabunPSK" w:cs="TH SarabunPSK"/>
          <w:b/>
          <w:bCs/>
          <w:sz w:val="28"/>
        </w:rPr>
        <w:t xml:space="preserve"> ศักดิ์อรุณชัย</w:t>
      </w:r>
      <w:r w:rsidR="008D276B">
        <w:rPr>
          <w:rFonts w:hint="cs"/>
          <w:sz w:val="28"/>
          <w:cs/>
        </w:rPr>
        <w:t xml:space="preserve"> </w:t>
      </w:r>
      <w:proofErr w:type="spellStart"/>
      <w:r w:rsidR="00D55FBD" w:rsidRPr="00D55FBD">
        <w:rPr>
          <w:rFonts w:ascii="TH SarabunPSK" w:hAnsi="TH SarabunPSK" w:cs="TH SarabunPSK"/>
          <w:b/>
          <w:bCs/>
          <w:sz w:val="28"/>
        </w:rPr>
        <w:t>นายธีระวุฒิ</w:t>
      </w:r>
      <w:proofErr w:type="spellEnd"/>
      <w:r w:rsidR="00D55FBD" w:rsidRPr="00D55FBD">
        <w:rPr>
          <w:rFonts w:ascii="TH SarabunPSK" w:hAnsi="TH SarabunPSK" w:cs="TH SarabunPSK"/>
          <w:b/>
          <w:bCs/>
          <w:sz w:val="28"/>
        </w:rPr>
        <w:t xml:space="preserve"> </w:t>
      </w:r>
      <w:proofErr w:type="spellStart"/>
      <w:r w:rsidR="00D55FBD" w:rsidRPr="00D55FBD">
        <w:rPr>
          <w:rFonts w:ascii="TH SarabunPSK" w:hAnsi="TH SarabunPSK" w:cs="TH SarabunPSK"/>
          <w:b/>
          <w:bCs/>
          <w:sz w:val="28"/>
        </w:rPr>
        <w:t>สม</w:t>
      </w:r>
      <w:proofErr w:type="spellEnd"/>
      <w:r w:rsidR="00D55FBD" w:rsidRPr="00D55FBD">
        <w:rPr>
          <w:rFonts w:ascii="TH SarabunPSK" w:hAnsi="TH SarabunPSK" w:cs="TH SarabunPSK" w:hint="cs"/>
          <w:b/>
          <w:bCs/>
          <w:sz w:val="28"/>
          <w:cs/>
        </w:rPr>
        <w:t>ทบ</w:t>
      </w:r>
      <w:r w:rsidR="00D55FBD"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5C29D79C" w14:textId="2CA50714" w:rsidR="00A208A9" w:rsidRPr="00D55FBD" w:rsidRDefault="00282391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</w:rPr>
        <w:t xml:space="preserve"> </w:t>
      </w:r>
      <w:r w:rsidR="00D55FBD" w:rsidRPr="00D55FBD">
        <w:rPr>
          <w:rFonts w:ascii="TH SarabunPSK" w:hAnsi="TH SarabunPSK" w:cs="TH SarabunPSK"/>
          <w:b/>
          <w:bCs/>
          <w:sz w:val="28"/>
          <w:cs/>
        </w:rPr>
        <w:t>พรพรรณ โฉมวงษ์ และ สิรินภา ช่วงโอภาส</w:t>
      </w:r>
      <w:r w:rsidR="00D55FBD" w:rsidRPr="00D55FBD">
        <w:rPr>
          <w:rFonts w:ascii="TH SarabunPSK" w:hAnsi="TH SarabunPSK" w:cs="TH SarabunPSK"/>
          <w:b/>
          <w:bCs/>
          <w:sz w:val="28"/>
          <w:vertAlign w:val="superscript"/>
        </w:rPr>
        <w:t>2</w:t>
      </w:r>
    </w:p>
    <w:p w14:paraId="71179C3A" w14:textId="5CC5D5B9" w:rsidR="00D55FBD" w:rsidRPr="00D55FBD" w:rsidRDefault="00833E61" w:rsidP="00D55FB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D55FBD" w:rsidRPr="00D55FBD">
        <w:t xml:space="preserve"> 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proofErr w:type="gramStart"/>
      <w:r w:rsidR="00D55FBD" w:rsidRPr="00D55FBD">
        <w:rPr>
          <w:rFonts w:ascii="TH SarabunPSK" w:hAnsi="TH SarabunPSK" w:cs="TH SarabunPSK"/>
          <w:i/>
          <w:iCs/>
          <w:sz w:val="24"/>
          <w:szCs w:val="24"/>
          <w:cs/>
        </w:rPr>
        <w:t xml:space="preserve">สุพรรณบุรี 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</w:rPr>
        <w:t>,</w:t>
      </w:r>
      <w:proofErr w:type="gramEnd"/>
      <w:r w:rsidR="00D55FBD" w:rsidRPr="00D55FBD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  <w:cs/>
        </w:rPr>
        <w:t>ตำบลทุ่งคอก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  <w:cs/>
        </w:rPr>
        <w:t>อำเภอสองพี่น้อง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  <w:cs/>
        </w:rPr>
        <w:t>จังหวัดสุพรรณบุรี 72110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</w:rPr>
        <w:t xml:space="preserve">, 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  <w:cs/>
        </w:rPr>
        <w:t>ประเทศไทย</w:t>
      </w:r>
    </w:p>
    <w:p w14:paraId="4B1F8797" w14:textId="39341951" w:rsidR="002F28D8" w:rsidRPr="00AD0BC7" w:rsidRDefault="00D55FBD" w:rsidP="00D55FBD">
      <w:pPr>
        <w:spacing w:after="0" w:line="240" w:lineRule="auto"/>
        <w:jc w:val="center"/>
        <w:rPr>
          <w:rFonts w:ascii="TH SarabunPSK" w:hAnsi="TH SarabunPSK" w:cs="TH SarabunPSK" w:hint="cs"/>
          <w:i/>
          <w:iCs/>
          <w:sz w:val="28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2</w:t>
      </w:r>
      <w:r w:rsidRPr="00D55FBD">
        <w:rPr>
          <w:rFonts w:ascii="TH SarabunPSK" w:hAnsi="TH SarabunPSK" w:cs="TH SarabunPSK"/>
          <w:i/>
          <w:iCs/>
          <w:sz w:val="24"/>
          <w:szCs w:val="24"/>
          <w:cs/>
        </w:rPr>
        <w:t>ภาควิชาปฐพีวิทยา คณะเกษตร มหาวิทยาลัยเกษตรศาสตร์ วิทยาเขตกำแพงแสน ตำบลกำแพงแสน อำเภอกำแพงแสน จังหวัดนครปฐม 73140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</w:p>
    <w:p w14:paraId="418240D4" w14:textId="34EAA467" w:rsidR="009B5C6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อีเมล</w:t>
      </w:r>
      <w:proofErr w:type="spellStart"/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ล์</w:t>
      </w:r>
      <w:proofErr w:type="spellEnd"/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D55FBD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="00D55FBD" w:rsidRPr="00D55FBD">
        <w:rPr>
          <w:rFonts w:ascii="TH SarabunPSK" w:hAnsi="TH SarabunPSK" w:cs="TH SarabunPSK"/>
          <w:i/>
          <w:iCs/>
          <w:sz w:val="24"/>
          <w:szCs w:val="24"/>
        </w:rPr>
        <w:t>treerawutsomtob@gmail.com</w:t>
      </w:r>
    </w:p>
    <w:p w14:paraId="6420E762" w14:textId="77777777" w:rsidR="008D276B" w:rsidRDefault="008D276B" w:rsidP="008D276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7242E4" w14:textId="3A7CE318" w:rsidR="008D276B" w:rsidRDefault="002F28D8" w:rsidP="008D276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058B07D5" w14:textId="0DBC00AA" w:rsidR="008D276B" w:rsidRPr="008D276B" w:rsidRDefault="008D276B" w:rsidP="008D276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8D276B">
        <w:rPr>
          <w:rFonts w:ascii="TH SarabunPSK" w:hAnsi="TH SarabunPSK" w:cs="TH SarabunPSK"/>
          <w:sz w:val="28"/>
          <w:cs/>
        </w:rPr>
        <w:t xml:space="preserve">หมอกควันอันเกิดขึ้นจากฝุ่น </w:t>
      </w:r>
      <w:r w:rsidRPr="008D276B">
        <w:rPr>
          <w:rFonts w:ascii="TH SarabunPSK" w:hAnsi="TH SarabunPSK" w:cs="TH SarabunPSK"/>
          <w:sz w:val="28"/>
        </w:rPr>
        <w:t>PM</w:t>
      </w:r>
      <w:r w:rsidRPr="008D276B">
        <w:rPr>
          <w:rFonts w:ascii="TH SarabunPSK" w:hAnsi="TH SarabunPSK" w:cs="TH SarabunPSK"/>
          <w:sz w:val="28"/>
          <w:cs/>
        </w:rPr>
        <w:t>2.5 ซึ่งมีผลกระทบให้เกิดฝนกรด</w:t>
      </w:r>
      <w:r w:rsidRPr="008D276B">
        <w:rPr>
          <w:rFonts w:ascii="TH SarabunPSK" w:hAnsi="TH SarabunPSK" w:cs="TH SarabunPSK"/>
          <w:sz w:val="28"/>
        </w:rPr>
        <w:t>แ</w:t>
      </w:r>
      <w:r w:rsidRPr="008D276B">
        <w:rPr>
          <w:rFonts w:ascii="TH SarabunPSK" w:hAnsi="TH SarabunPSK" w:cs="TH SarabunPSK"/>
          <w:sz w:val="28"/>
          <w:cs/>
        </w:rPr>
        <w:t>ละการเปลี่ยนเเปลงสภาพภูมิอากาศ ทำให้เกิดสภาวะโลกร้อนส่งผลให้มนุษย์มีความเสี่ยงต่อโรคหัวใจ</w:t>
      </w:r>
      <w:proofErr w:type="spellStart"/>
      <w:r w:rsidRPr="008D276B">
        <w:rPr>
          <w:rFonts w:ascii="TH SarabunPSK" w:hAnsi="TH SarabunPSK" w:cs="TH SarabunPSK"/>
          <w:sz w:val="28"/>
          <w:cs/>
        </w:rPr>
        <w:t>เเละ</w:t>
      </w:r>
      <w:proofErr w:type="spellEnd"/>
      <w:r w:rsidRPr="008D276B">
        <w:rPr>
          <w:rFonts w:ascii="TH SarabunPSK" w:hAnsi="TH SarabunPSK" w:cs="TH SarabunPSK"/>
          <w:sz w:val="28"/>
          <w:cs/>
        </w:rPr>
        <w:t xml:space="preserve">ปอด อันเนื่องมากจากการเผาอ้อยเพราะจากกระบวนการเผาอ้อยปล่อยสารพิษและอนุภาคขนาดเล็กที่อันตรายออกสู่สิ่งแวดล้อม เช่น </w:t>
      </w:r>
      <w:r w:rsidRPr="008D276B">
        <w:rPr>
          <w:rFonts w:ascii="TH SarabunPSK" w:hAnsi="TH SarabunPSK" w:cs="TH SarabunPSK"/>
          <w:sz w:val="28"/>
        </w:rPr>
        <w:t>PM2.5,</w:t>
      </w:r>
      <w:r w:rsidRPr="008D276B">
        <w:rPr>
          <w:rFonts w:ascii="TH SarabunPSK" w:hAnsi="TH SarabunPSK" w:cs="TH SarabunPSK"/>
          <w:sz w:val="28"/>
          <w:cs/>
        </w:rPr>
        <w:t>สารพิษและก๊าซอันตราย</w:t>
      </w:r>
      <w:r w:rsidRPr="008D276B">
        <w:rPr>
          <w:rFonts w:ascii="TH SarabunPSK" w:hAnsi="TH SarabunPSK" w:cs="TH SarabunPSK"/>
          <w:sz w:val="28"/>
        </w:rPr>
        <w:t xml:space="preserve"> </w:t>
      </w:r>
      <w:r w:rsidRPr="008D276B">
        <w:rPr>
          <w:rFonts w:ascii="TH SarabunPSK" w:hAnsi="TH SarabunPSK" w:cs="TH SarabunPSK"/>
          <w:sz w:val="28"/>
          <w:cs/>
        </w:rPr>
        <w:t>หรือ</w:t>
      </w:r>
      <w:proofErr w:type="spellStart"/>
      <w:r w:rsidRPr="008D276B">
        <w:rPr>
          <w:rFonts w:ascii="TH SarabunPSK" w:hAnsi="TH SarabunPSK" w:cs="TH SarabunPSK"/>
          <w:sz w:val="28"/>
          <w:cs/>
        </w:rPr>
        <w:t>เเม้</w:t>
      </w:r>
      <w:proofErr w:type="spellEnd"/>
      <w:r w:rsidRPr="008D276B">
        <w:rPr>
          <w:rFonts w:ascii="TH SarabunPSK" w:hAnsi="TH SarabunPSK" w:cs="TH SarabunPSK"/>
          <w:sz w:val="28"/>
          <w:cs/>
        </w:rPr>
        <w:t>เเต่สัตว์ก็ย่อมได้รับผลกระทบจากเรื่องนี้ซึ่งส่วนมากฝุ่น</w:t>
      </w:r>
      <w:r w:rsidRPr="008D276B">
        <w:rPr>
          <w:rFonts w:ascii="TH SarabunPSK" w:hAnsi="TH SarabunPSK" w:cs="TH SarabunPSK"/>
          <w:sz w:val="28"/>
        </w:rPr>
        <w:t>PM</w:t>
      </w:r>
      <w:r w:rsidRPr="008D276B">
        <w:rPr>
          <w:rFonts w:ascii="TH SarabunPSK" w:hAnsi="TH SarabunPSK" w:cs="TH SarabunPSK"/>
          <w:sz w:val="28"/>
          <w:cs/>
        </w:rPr>
        <w:t xml:space="preserve">2.5 ได้มีสาเหตุมาจากการกระทำของมนุษย์ ซึ่งการใช้ </w:t>
      </w:r>
      <w:r w:rsidRPr="008D276B">
        <w:rPr>
          <w:rFonts w:ascii="TH SarabunPSK" w:hAnsi="TH SarabunPSK" w:cs="TH SarabunPSK"/>
          <w:i/>
          <w:iCs/>
          <w:sz w:val="28"/>
        </w:rPr>
        <w:t xml:space="preserve">B. </w:t>
      </w:r>
      <w:proofErr w:type="spellStart"/>
      <w:r w:rsidRPr="008D276B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8D276B">
        <w:rPr>
          <w:rFonts w:ascii="TH SarabunPSK" w:hAnsi="TH SarabunPSK" w:cs="TH SarabunPSK"/>
          <w:sz w:val="28"/>
        </w:rPr>
        <w:t xml:space="preserve"> </w:t>
      </w:r>
      <w:r w:rsidRPr="008D276B">
        <w:rPr>
          <w:rFonts w:ascii="TH SarabunPSK" w:hAnsi="TH SarabunPSK" w:cs="TH SarabunPSK"/>
          <w:sz w:val="28"/>
          <w:cs/>
        </w:rPr>
        <w:t>เหมาะสมต่อการย่อยสลายเซลลูโลสในวัสดุเหลือทิ้งทางการเกษตร เช่น ใบอ้อย ฟางข้าว และกากพืช</w:t>
      </w:r>
      <w:r w:rsidRPr="008D276B">
        <w:rPr>
          <w:rFonts w:ascii="TH SarabunPSK" w:hAnsi="TH SarabunPSK" w:cs="TH SarabunPSK"/>
          <w:sz w:val="28"/>
        </w:rPr>
        <w:t xml:space="preserve"> </w:t>
      </w:r>
      <w:r w:rsidRPr="008D276B">
        <w:rPr>
          <w:rFonts w:ascii="TH SarabunPSK" w:hAnsi="TH SarabunPSK" w:cs="TH SarabunPSK"/>
          <w:sz w:val="28"/>
          <w:cs/>
        </w:rPr>
        <w:t>เพราะสามารถผลิตเอมไซม์</w:t>
      </w:r>
      <w:proofErr w:type="spellStart"/>
      <w:r w:rsidRPr="008D276B">
        <w:rPr>
          <w:rFonts w:ascii="TH SarabunPSK" w:hAnsi="TH SarabunPSK" w:cs="TH SarabunPSK"/>
          <w:sz w:val="28"/>
          <w:cs/>
        </w:rPr>
        <w:t>เซล</w:t>
      </w:r>
      <w:proofErr w:type="spellEnd"/>
      <w:r w:rsidRPr="008D276B">
        <w:rPr>
          <w:rFonts w:ascii="TH SarabunPSK" w:hAnsi="TH SarabunPSK" w:cs="TH SarabunPSK"/>
          <w:sz w:val="28"/>
          <w:cs/>
        </w:rPr>
        <w:t>ลู</w:t>
      </w:r>
      <w:proofErr w:type="spellStart"/>
      <w:r w:rsidRPr="008D276B">
        <w:rPr>
          <w:rFonts w:ascii="TH SarabunPSK" w:hAnsi="TH SarabunPSK" w:cs="TH SarabunPSK"/>
          <w:sz w:val="28"/>
          <w:cs/>
        </w:rPr>
        <w:t>เลสแ</w:t>
      </w:r>
      <w:proofErr w:type="spellEnd"/>
      <w:r w:rsidRPr="008D276B">
        <w:rPr>
          <w:rFonts w:ascii="TH SarabunPSK" w:hAnsi="TH SarabunPSK" w:cs="TH SarabunPSK"/>
          <w:sz w:val="28"/>
          <w:cs/>
        </w:rPr>
        <w:t xml:space="preserve">ละมีความทนทานสูง โดยโครงงานนี้จึงมีวัตถุประสงค์ที่จะศึกษาประสิทธิภาพในการย่อยเซลลูโลสของใบอ้อยด้วย </w:t>
      </w:r>
      <w:r w:rsidRPr="008D276B">
        <w:rPr>
          <w:rFonts w:ascii="TH SarabunPSK" w:hAnsi="TH SarabunPSK" w:cs="TH SarabunPSK"/>
          <w:i/>
          <w:iCs/>
          <w:sz w:val="28"/>
        </w:rPr>
        <w:t xml:space="preserve">B. </w:t>
      </w:r>
      <w:proofErr w:type="spellStart"/>
      <w:r w:rsidRPr="008D276B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8D276B">
        <w:rPr>
          <w:rFonts w:ascii="TH SarabunPSK" w:hAnsi="TH SarabunPSK" w:cs="TH SarabunPSK"/>
          <w:sz w:val="28"/>
          <w:cs/>
        </w:rPr>
        <w:t xml:space="preserve"> เพื่อลดปริมาณฝุ่น </w:t>
      </w:r>
      <w:r w:rsidRPr="008D276B">
        <w:rPr>
          <w:rFonts w:ascii="TH SarabunPSK" w:hAnsi="TH SarabunPSK" w:cs="TH SarabunPSK"/>
          <w:sz w:val="28"/>
        </w:rPr>
        <w:t>PM</w:t>
      </w:r>
      <w:r w:rsidRPr="008D276B">
        <w:rPr>
          <w:rFonts w:ascii="TH SarabunPSK" w:hAnsi="TH SarabunPSK" w:cs="TH SarabunPSK"/>
          <w:sz w:val="28"/>
          <w:cs/>
        </w:rPr>
        <w:t xml:space="preserve">2.5 ที่เป็นมลพิษจากการเผาอ้อยโดยมีการตรวจสอบการศึกษาประสิทธิภาพการย่อยเซลลูโลสของ </w:t>
      </w:r>
      <w:r w:rsidRPr="008D276B">
        <w:rPr>
          <w:rFonts w:ascii="TH SarabunPSK" w:hAnsi="TH SarabunPSK" w:cs="TH SarabunPSK"/>
          <w:i/>
          <w:iCs/>
          <w:sz w:val="28"/>
        </w:rPr>
        <w:t xml:space="preserve">B. </w:t>
      </w:r>
      <w:proofErr w:type="spellStart"/>
      <w:r w:rsidRPr="008D276B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8D276B">
        <w:rPr>
          <w:rFonts w:ascii="TH SarabunPSK" w:hAnsi="TH SarabunPSK" w:cs="TH SarabunPSK"/>
          <w:sz w:val="28"/>
        </w:rPr>
        <w:t xml:space="preserve"> </w:t>
      </w:r>
      <w:r w:rsidRPr="008D276B">
        <w:rPr>
          <w:rFonts w:ascii="TH SarabunPSK" w:hAnsi="TH SarabunPSK" w:cs="TH SarabunPSK"/>
          <w:sz w:val="28"/>
          <w:cs/>
        </w:rPr>
        <w:t>ในอาหารเลี้ยงเชื้อที่มีแหล่งคาร์บอนต่างกันและศึกษาสมบัติดินหลังจากที่มีการย่อยสลายใบอ้อยและศึกษาผลของการใช้</w:t>
      </w:r>
      <w:r w:rsidRPr="008D276B">
        <w:rPr>
          <w:rFonts w:ascii="TH SarabunPSK" w:hAnsi="TH SarabunPSK" w:cs="TH SarabunPSK"/>
          <w:i/>
          <w:iCs/>
          <w:sz w:val="28"/>
        </w:rPr>
        <w:t xml:space="preserve"> B. </w:t>
      </w:r>
      <w:proofErr w:type="spellStart"/>
      <w:r w:rsidRPr="008D276B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8D276B">
        <w:rPr>
          <w:rFonts w:ascii="TH SarabunPSK" w:hAnsi="TH SarabunPSK" w:cs="TH SarabunPSK"/>
          <w:sz w:val="28"/>
          <w:cs/>
        </w:rPr>
        <w:t xml:space="preserve"> ส่งเสริมการเจริญเติบโตของอ้อยที่อายุ 4 และ 6 เดือน</w:t>
      </w:r>
    </w:p>
    <w:p w14:paraId="7FA9D776" w14:textId="663BCF35" w:rsidR="008D276B" w:rsidRPr="008D276B" w:rsidRDefault="00FC674D" w:rsidP="008D276B">
      <w:pPr>
        <w:pStyle w:val="NoSpacing"/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  <w:tab w:val="left" w:pos="2808"/>
        </w:tabs>
        <w:rPr>
          <w:rFonts w:ascii="TH SarabunPSK" w:hAnsi="TH SarabunPSK" w:cs="TH SarabunPSK"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8D276B" w:rsidRPr="008D276B">
        <w:rPr>
          <w:rFonts w:ascii="TH SarabunPSK" w:hAnsi="TH SarabunPSK" w:cs="TH SarabunPSK"/>
          <w:i/>
          <w:iCs/>
          <w:sz w:val="28"/>
        </w:rPr>
        <w:t>Bacillus</w:t>
      </w:r>
      <w:r w:rsidR="008D276B" w:rsidRPr="008D276B">
        <w:rPr>
          <w:rFonts w:ascii="TH SarabunPSK" w:hAnsi="TH SarabunPSK" w:cs="TH SarabunPSK"/>
          <w:sz w:val="28"/>
        </w:rPr>
        <w:t>; Cellulose; decomposition; Sugarcane leaves</w:t>
      </w:r>
      <w:r w:rsidR="008D276B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8D276B" w:rsidRPr="008D276B">
        <w:rPr>
          <w:rFonts w:ascii="TH SarabunPSK" w:hAnsi="TH SarabunPSK" w:cs="TH SarabunPSK"/>
          <w:sz w:val="28"/>
        </w:rPr>
        <w:t>บาซิลัส</w:t>
      </w:r>
      <w:proofErr w:type="spellEnd"/>
      <w:r w:rsidR="008D276B" w:rsidRPr="008D276B">
        <w:rPr>
          <w:rFonts w:ascii="TH SarabunPSK" w:hAnsi="TH SarabunPSK" w:cs="TH SarabunPSK"/>
          <w:sz w:val="28"/>
        </w:rPr>
        <w:t xml:space="preserve">; </w:t>
      </w:r>
      <w:proofErr w:type="spellStart"/>
      <w:r w:rsidR="008D276B" w:rsidRPr="008D276B">
        <w:rPr>
          <w:rFonts w:ascii="TH SarabunPSK" w:hAnsi="TH SarabunPSK" w:cs="TH SarabunPSK"/>
          <w:sz w:val="28"/>
        </w:rPr>
        <w:t>เซลลูโลส</w:t>
      </w:r>
      <w:proofErr w:type="spellEnd"/>
      <w:r w:rsidR="008D276B" w:rsidRPr="008D276B">
        <w:rPr>
          <w:rFonts w:ascii="TH SarabunPSK" w:hAnsi="TH SarabunPSK" w:cs="TH SarabunPSK"/>
          <w:sz w:val="28"/>
        </w:rPr>
        <w:t xml:space="preserve">; </w:t>
      </w:r>
      <w:proofErr w:type="spellStart"/>
      <w:r w:rsidR="008D276B" w:rsidRPr="008D276B">
        <w:rPr>
          <w:rFonts w:ascii="TH SarabunPSK" w:hAnsi="TH SarabunPSK" w:cs="TH SarabunPSK"/>
          <w:sz w:val="28"/>
        </w:rPr>
        <w:t>การย่อยสลาย</w:t>
      </w:r>
      <w:proofErr w:type="spellEnd"/>
      <w:r w:rsidR="008D276B" w:rsidRPr="008D276B">
        <w:rPr>
          <w:rFonts w:ascii="TH SarabunPSK" w:hAnsi="TH SarabunPSK" w:cs="TH SarabunPSK"/>
          <w:sz w:val="28"/>
        </w:rPr>
        <w:t xml:space="preserve">; </w:t>
      </w:r>
      <w:proofErr w:type="spellStart"/>
      <w:r w:rsidR="008D276B" w:rsidRPr="008D276B">
        <w:rPr>
          <w:rFonts w:ascii="TH SarabunPSK" w:hAnsi="TH SarabunPSK" w:cs="TH SarabunPSK"/>
          <w:sz w:val="28"/>
        </w:rPr>
        <w:t>ใบอ้อย</w:t>
      </w:r>
      <w:proofErr w:type="spellEnd"/>
    </w:p>
    <w:p w14:paraId="6FDA00F9" w14:textId="31BBCF64" w:rsidR="00361F4B" w:rsidRDefault="00361F4B" w:rsidP="008D276B">
      <w:pPr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4FEE0E3F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1A62F918" w14:textId="61FADCA7" w:rsidR="00224E1C" w:rsidRDefault="00224E1C" w:rsidP="00224E1C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28"/>
        </w:rPr>
      </w:pPr>
      <w:r w:rsidRPr="00224E1C">
        <w:rPr>
          <w:rFonts w:ascii="TH SarabunPSK" w:hAnsi="TH SarabunPSK" w:cs="TH SarabunPSK"/>
          <w:sz w:val="28"/>
          <w:cs/>
        </w:rPr>
        <w:t xml:space="preserve">มลพิษทางอากาศจากฝุ่นละอองขนาดไม่เกิน </w:t>
      </w:r>
      <w:r w:rsidRPr="00224E1C">
        <w:rPr>
          <w:rFonts w:ascii="TH SarabunPSK" w:hAnsi="TH SarabunPSK" w:cs="TH SarabunPSK"/>
          <w:sz w:val="28"/>
        </w:rPr>
        <w:t xml:space="preserve">2.5 </w:t>
      </w:r>
      <w:r w:rsidRPr="00224E1C">
        <w:rPr>
          <w:rFonts w:ascii="TH SarabunPSK" w:hAnsi="TH SarabunPSK" w:cs="TH SarabunPSK"/>
          <w:sz w:val="28"/>
          <w:cs/>
        </w:rPr>
        <w:t>ไมครอน (</w:t>
      </w:r>
      <w:r w:rsidRPr="00224E1C">
        <w:rPr>
          <w:rFonts w:ascii="TH SarabunPSK" w:hAnsi="TH SarabunPSK" w:cs="TH SarabunPSK"/>
          <w:sz w:val="28"/>
        </w:rPr>
        <w:t xml:space="preserve">PM 2.5) </w:t>
      </w:r>
      <w:r w:rsidRPr="00224E1C">
        <w:rPr>
          <w:rFonts w:ascii="TH SarabunPSK" w:hAnsi="TH SarabunPSK" w:cs="TH SarabunPSK"/>
          <w:sz w:val="28"/>
          <w:cs/>
        </w:rPr>
        <w:t xml:space="preserve">เป็นวิกฤตการณ์ด้านสิ่งแวดล้อมและสาธารณสุขที่สำคัญระดับโลก อนุภาคเหล่านี้สามารถผ่านเข้าสู่ระบบทางเดินหายใจส่วนลึกและกระแสเลือด ก่อให้เกิดความเสี่ยงต่อโรคหลอดเลือดหัวใจและมะเร็งปอด แหล่งกำเนิดที่สำคัญของ </w:t>
      </w:r>
      <w:r w:rsidRPr="00224E1C">
        <w:rPr>
          <w:rFonts w:ascii="TH SarabunPSK" w:hAnsi="TH SarabunPSK" w:cs="TH SarabunPSK"/>
          <w:sz w:val="28"/>
        </w:rPr>
        <w:t xml:space="preserve">PM 2.5 </w:t>
      </w:r>
      <w:r w:rsidRPr="00224E1C">
        <w:rPr>
          <w:rFonts w:ascii="TH SarabunPSK" w:hAnsi="TH SarabunPSK" w:cs="TH SarabunPSK"/>
          <w:sz w:val="28"/>
          <w:cs/>
        </w:rPr>
        <w:t>ในภูมิภาคเอเชียตะวันออกเฉียงใต้ รวมถึงประเทศไทย คือการเผาชีวมวลในที่โล่ง (</w:t>
      </w:r>
      <w:r w:rsidRPr="00224E1C">
        <w:rPr>
          <w:rFonts w:ascii="TH SarabunPSK" w:hAnsi="TH SarabunPSK" w:cs="TH SarabunPSK"/>
          <w:sz w:val="28"/>
        </w:rPr>
        <w:t xml:space="preserve">Open biomass burning) </w:t>
      </w:r>
      <w:r w:rsidRPr="00224E1C">
        <w:rPr>
          <w:rFonts w:ascii="TH SarabunPSK" w:hAnsi="TH SarabunPSK" w:cs="TH SarabunPSK"/>
          <w:sz w:val="28"/>
          <w:cs/>
        </w:rPr>
        <w:t xml:space="preserve">โดยเฉพาะการเผาใบอ้อยเพื่อความสะดวกในการเก็บเกี่ยว ประเทศไทยมีพื้นที่ปลูกอ้อยมากกว่า </w:t>
      </w:r>
      <w:r w:rsidRPr="00224E1C">
        <w:rPr>
          <w:rFonts w:ascii="TH SarabunPSK" w:hAnsi="TH SarabunPSK" w:cs="TH SarabunPSK"/>
          <w:sz w:val="28"/>
        </w:rPr>
        <w:t xml:space="preserve">12 </w:t>
      </w:r>
      <w:r w:rsidRPr="00224E1C">
        <w:rPr>
          <w:rFonts w:ascii="TH SarabunPSK" w:hAnsi="TH SarabunPSK" w:cs="TH SarabunPSK"/>
          <w:sz w:val="28"/>
          <w:cs/>
        </w:rPr>
        <w:t xml:space="preserve">ล้านไร่ ก่อให้เกิดใบอ้อยเหลือทิ้งประมาณ </w:t>
      </w:r>
      <w:r w:rsidRPr="00224E1C">
        <w:rPr>
          <w:rFonts w:ascii="TH SarabunPSK" w:hAnsi="TH SarabunPSK" w:cs="TH SarabunPSK"/>
          <w:sz w:val="28"/>
        </w:rPr>
        <w:t xml:space="preserve">18 </w:t>
      </w:r>
      <w:r w:rsidRPr="00224E1C">
        <w:rPr>
          <w:rFonts w:ascii="TH SarabunPSK" w:hAnsi="TH SarabunPSK" w:cs="TH SarabunPSK"/>
          <w:sz w:val="28"/>
          <w:cs/>
        </w:rPr>
        <w:t>ล้านตันต่อปี แม้จะมีมาตรการรณรงค์ให้ตัดอ้อยสด แต่เกษตรกรจำนวนมากยังคงใช้วิธีการเผาเนื่องจากข้อจำกัดด้านต้นทุนเครื่องจักรและปัญหาการขาดแคลนแรงงาน</w:t>
      </w:r>
    </w:p>
    <w:p w14:paraId="6274C018" w14:textId="77777777" w:rsidR="00224E1C" w:rsidRDefault="00224E1C" w:rsidP="00224E1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81045B8" w14:textId="6FEFED6F" w:rsidR="00224E1C" w:rsidRPr="00224E1C" w:rsidRDefault="00224E1C" w:rsidP="00224E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24E1C">
        <w:rPr>
          <w:rFonts w:ascii="TH SarabunPSK" w:hAnsi="TH SarabunPSK" w:cs="TH SarabunPSK"/>
          <w:sz w:val="28"/>
          <w:cs/>
        </w:rPr>
        <w:t xml:space="preserve">ใบอ้อยมีองค์ประกอบหลักคือ </w:t>
      </w:r>
      <w:proofErr w:type="spellStart"/>
      <w:r w:rsidRPr="00224E1C">
        <w:rPr>
          <w:rFonts w:ascii="TH SarabunPSK" w:hAnsi="TH SarabunPSK" w:cs="TH SarabunPSK"/>
          <w:sz w:val="28"/>
          <w:cs/>
        </w:rPr>
        <w:t>ลิก</w:t>
      </w:r>
      <w:proofErr w:type="spellEnd"/>
      <w:r w:rsidRPr="00224E1C">
        <w:rPr>
          <w:rFonts w:ascii="TH SarabunPSK" w:hAnsi="TH SarabunPSK" w:cs="TH SarabunPSK"/>
          <w:sz w:val="28"/>
          <w:cs/>
        </w:rPr>
        <w:t>โนเซลลูโลส (</w:t>
      </w:r>
      <w:r w:rsidRPr="00224E1C">
        <w:rPr>
          <w:rFonts w:ascii="TH SarabunPSK" w:hAnsi="TH SarabunPSK" w:cs="TH SarabunPSK"/>
          <w:sz w:val="28"/>
        </w:rPr>
        <w:t xml:space="preserve">Lignocellulose) </w:t>
      </w:r>
      <w:r w:rsidRPr="00224E1C">
        <w:rPr>
          <w:rFonts w:ascii="TH SarabunPSK" w:hAnsi="TH SarabunPSK" w:cs="TH SarabunPSK"/>
          <w:sz w:val="28"/>
          <w:cs/>
        </w:rPr>
        <w:t>ซึ่งประกอบด้วยเซลลูโลส (</w:t>
      </w:r>
      <w:r w:rsidRPr="00224E1C">
        <w:rPr>
          <w:rFonts w:ascii="TH SarabunPSK" w:hAnsi="TH SarabunPSK" w:cs="TH SarabunPSK"/>
          <w:sz w:val="28"/>
        </w:rPr>
        <w:t xml:space="preserve">Cellulose) 40-50%, </w:t>
      </w:r>
      <w:r w:rsidRPr="00224E1C">
        <w:rPr>
          <w:rFonts w:ascii="TH SarabunPSK" w:hAnsi="TH SarabunPSK" w:cs="TH SarabunPSK"/>
          <w:sz w:val="28"/>
          <w:cs/>
        </w:rPr>
        <w:t>เฮมิเซลลูโลส (</w:t>
      </w:r>
      <w:r w:rsidRPr="00224E1C">
        <w:rPr>
          <w:rFonts w:ascii="TH SarabunPSK" w:hAnsi="TH SarabunPSK" w:cs="TH SarabunPSK"/>
          <w:sz w:val="28"/>
        </w:rPr>
        <w:t xml:space="preserve">Hemicellulose) 25-30% </w:t>
      </w:r>
      <w:r w:rsidRPr="00224E1C">
        <w:rPr>
          <w:rFonts w:ascii="TH SarabunPSK" w:hAnsi="TH SarabunPSK" w:cs="TH SarabunPSK"/>
          <w:sz w:val="28"/>
          <w:cs/>
        </w:rPr>
        <w:t>และลิกน</w:t>
      </w:r>
      <w:proofErr w:type="spellStart"/>
      <w:r w:rsidRPr="00224E1C">
        <w:rPr>
          <w:rFonts w:ascii="TH SarabunPSK" w:hAnsi="TH SarabunPSK" w:cs="TH SarabunPSK"/>
          <w:sz w:val="28"/>
          <w:cs/>
        </w:rPr>
        <w:t>ิน</w:t>
      </w:r>
      <w:proofErr w:type="spellEnd"/>
      <w:r w:rsidRPr="00224E1C">
        <w:rPr>
          <w:rFonts w:ascii="TH SarabunPSK" w:hAnsi="TH SarabunPSK" w:cs="TH SarabunPSK"/>
          <w:sz w:val="28"/>
          <w:cs/>
        </w:rPr>
        <w:t xml:space="preserve"> (</w:t>
      </w:r>
      <w:r w:rsidRPr="00224E1C">
        <w:rPr>
          <w:rFonts w:ascii="TH SarabunPSK" w:hAnsi="TH SarabunPSK" w:cs="TH SarabunPSK"/>
          <w:sz w:val="28"/>
        </w:rPr>
        <w:t xml:space="preserve">Lignin) 15-20% </w:t>
      </w:r>
      <w:r w:rsidRPr="00224E1C">
        <w:rPr>
          <w:rFonts w:ascii="TH SarabunPSK" w:hAnsi="TH SarabunPSK" w:cs="TH SarabunPSK"/>
          <w:sz w:val="28"/>
          <w:cs/>
        </w:rPr>
        <w:t>โครงสร้างที่ซับซ้อนและแข็งแรงนี้ทำให้ใบอ้อยย่อยสลายตามธรรมชาติได้ช้า การพัฒนากระบวนการทางชีวภาพ (</w:t>
      </w:r>
      <w:r w:rsidRPr="00224E1C">
        <w:rPr>
          <w:rFonts w:ascii="TH SarabunPSK" w:hAnsi="TH SarabunPSK" w:cs="TH SarabunPSK"/>
          <w:sz w:val="28"/>
        </w:rPr>
        <w:t xml:space="preserve">Biological process) </w:t>
      </w:r>
      <w:r w:rsidRPr="00224E1C">
        <w:rPr>
          <w:rFonts w:ascii="TH SarabunPSK" w:hAnsi="TH SarabunPSK" w:cs="TH SarabunPSK"/>
          <w:sz w:val="28"/>
          <w:cs/>
        </w:rPr>
        <w:t>อย่างง่ายโดยใช้จุลินทรีย์ที่มีความสามารถในการผลิตเอนไซม์จำเพาะเพื่อเร่งการย่อยสลาย จึงเป็นทางเลือกที่ยั่งยืนและปลอดภัยกว่าการใช้สารเคมีหรือการเผา</w:t>
      </w:r>
    </w:p>
    <w:p w14:paraId="334F6E19" w14:textId="09588537" w:rsidR="00224E1C" w:rsidRPr="00224E1C" w:rsidRDefault="00224E1C" w:rsidP="00224E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24E1C">
        <w:rPr>
          <w:rFonts w:ascii="TH SarabunPSK" w:hAnsi="TH SarabunPSK" w:cs="TH SarabunPSK"/>
          <w:i/>
          <w:iCs/>
          <w:sz w:val="28"/>
        </w:rPr>
        <w:t xml:space="preserve">Bacillus </w:t>
      </w:r>
      <w:proofErr w:type="spellStart"/>
      <w:r w:rsidRPr="00224E1C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224E1C">
        <w:rPr>
          <w:rFonts w:ascii="TH SarabunPSK" w:hAnsi="TH SarabunPSK" w:cs="TH SarabunPSK"/>
          <w:sz w:val="28"/>
        </w:rPr>
        <w:t xml:space="preserve"> </w:t>
      </w:r>
      <w:r w:rsidRPr="00224E1C">
        <w:rPr>
          <w:rFonts w:ascii="TH SarabunPSK" w:hAnsi="TH SarabunPSK" w:cs="TH SarabunPSK"/>
          <w:sz w:val="28"/>
          <w:cs/>
        </w:rPr>
        <w:t>เป็นแบคทีเรียแกรมบวก (</w:t>
      </w:r>
      <w:r w:rsidRPr="00224E1C">
        <w:rPr>
          <w:rFonts w:ascii="TH SarabunPSK" w:hAnsi="TH SarabunPSK" w:cs="TH SarabunPSK"/>
          <w:sz w:val="28"/>
        </w:rPr>
        <w:t xml:space="preserve">Gram-positive) </w:t>
      </w:r>
      <w:r w:rsidRPr="00224E1C">
        <w:rPr>
          <w:rFonts w:ascii="TH SarabunPSK" w:hAnsi="TH SarabunPSK" w:cs="TH SarabunPSK"/>
          <w:sz w:val="28"/>
          <w:cs/>
        </w:rPr>
        <w:t>ที่พบได้ทั่วไปในดินและสภาพแวดล้อมทางการเกษตร จุดเด่นที่สำคัญคือความสามารถในการสร้างเอนโดสปอร์ (</w:t>
      </w:r>
      <w:r w:rsidRPr="00224E1C">
        <w:rPr>
          <w:rFonts w:ascii="TH SarabunPSK" w:hAnsi="TH SarabunPSK" w:cs="TH SarabunPSK"/>
          <w:sz w:val="28"/>
        </w:rPr>
        <w:t xml:space="preserve">Endospore) </w:t>
      </w:r>
      <w:r w:rsidRPr="00224E1C">
        <w:rPr>
          <w:rFonts w:ascii="TH SarabunPSK" w:hAnsi="TH SarabunPSK" w:cs="TH SarabunPSK"/>
          <w:sz w:val="28"/>
          <w:cs/>
        </w:rPr>
        <w:t xml:space="preserve">ซึ่งทนทานต่อความร้อน ความแห้งแล้ง และรังสี </w:t>
      </w:r>
      <w:r w:rsidRPr="00224E1C">
        <w:rPr>
          <w:rFonts w:ascii="TH SarabunPSK" w:hAnsi="TH SarabunPSK" w:cs="TH SarabunPSK"/>
          <w:sz w:val="28"/>
        </w:rPr>
        <w:t xml:space="preserve">UV </w:t>
      </w:r>
      <w:r w:rsidRPr="00224E1C">
        <w:rPr>
          <w:rFonts w:ascii="TH SarabunPSK" w:hAnsi="TH SarabunPSK" w:cs="TH SarabunPSK"/>
          <w:sz w:val="28"/>
          <w:cs/>
        </w:rPr>
        <w:t>ทำให้เชื้อสามารถอยู่รอดในสภาพแวดล้อมจริงของแปลงเกษตรได้ดี นอกจากนี้</w:t>
      </w:r>
      <w:r w:rsidRPr="00224E1C">
        <w:rPr>
          <w:rFonts w:ascii="TH SarabunPSK" w:hAnsi="TH SarabunPSK" w:cs="TH SarabunPSK"/>
          <w:sz w:val="28"/>
        </w:rPr>
        <w:t xml:space="preserve"> </w:t>
      </w:r>
      <w:r w:rsidRPr="00224E1C">
        <w:rPr>
          <w:rFonts w:ascii="TH SarabunPSK" w:hAnsi="TH SarabunPSK" w:cs="TH SarabunPSK"/>
          <w:i/>
          <w:iCs/>
          <w:sz w:val="28"/>
        </w:rPr>
        <w:t xml:space="preserve">B. </w:t>
      </w:r>
      <w:proofErr w:type="spellStart"/>
      <w:r w:rsidRPr="00224E1C">
        <w:rPr>
          <w:rFonts w:ascii="TH SarabunPSK" w:hAnsi="TH SarabunPSK" w:cs="TH SarabunPSK"/>
          <w:i/>
          <w:iCs/>
          <w:sz w:val="28"/>
        </w:rPr>
        <w:lastRenderedPageBreak/>
        <w:t>siamensis</w:t>
      </w:r>
      <w:proofErr w:type="spellEnd"/>
      <w:r w:rsidRPr="00224E1C">
        <w:rPr>
          <w:rFonts w:ascii="TH SarabunPSK" w:hAnsi="TH SarabunPSK" w:cs="TH SarabunPSK"/>
          <w:sz w:val="28"/>
        </w:rPr>
        <w:t xml:space="preserve"> </w:t>
      </w:r>
      <w:r w:rsidRPr="00224E1C">
        <w:rPr>
          <w:rFonts w:ascii="TH SarabunPSK" w:hAnsi="TH SarabunPSK" w:cs="TH SarabunPSK"/>
          <w:sz w:val="28"/>
          <w:cs/>
        </w:rPr>
        <w:t>ยังมีกลไกในการผลิตกลุ่มเอนไซม์</w:t>
      </w:r>
      <w:proofErr w:type="spellStart"/>
      <w:r w:rsidRPr="00224E1C">
        <w:rPr>
          <w:rFonts w:ascii="TH SarabunPSK" w:hAnsi="TH SarabunPSK" w:cs="TH SarabunPSK"/>
          <w:sz w:val="28"/>
          <w:cs/>
        </w:rPr>
        <w:t>เซล</w:t>
      </w:r>
      <w:proofErr w:type="spellEnd"/>
      <w:r w:rsidRPr="00224E1C">
        <w:rPr>
          <w:rFonts w:ascii="TH SarabunPSK" w:hAnsi="TH SarabunPSK" w:cs="TH SarabunPSK"/>
          <w:sz w:val="28"/>
          <w:cs/>
        </w:rPr>
        <w:t>ลู</w:t>
      </w:r>
      <w:proofErr w:type="spellStart"/>
      <w:r w:rsidRPr="00224E1C">
        <w:rPr>
          <w:rFonts w:ascii="TH SarabunPSK" w:hAnsi="TH SarabunPSK" w:cs="TH SarabunPSK"/>
          <w:sz w:val="28"/>
          <w:cs/>
        </w:rPr>
        <w:t>เล</w:t>
      </w:r>
      <w:proofErr w:type="spellEnd"/>
      <w:r w:rsidRPr="00224E1C">
        <w:rPr>
          <w:rFonts w:ascii="TH SarabunPSK" w:hAnsi="TH SarabunPSK" w:cs="TH SarabunPSK"/>
          <w:sz w:val="28"/>
          <w:cs/>
        </w:rPr>
        <w:t xml:space="preserve">ส </w:t>
      </w:r>
      <w:r w:rsidRPr="00224E1C">
        <w:rPr>
          <w:rFonts w:ascii="TH SarabunPSK" w:hAnsi="TH SarabunPSK" w:cs="TH SarabunPSK"/>
          <w:sz w:val="28"/>
        </w:rPr>
        <w:t xml:space="preserve">Cellulase complex) </w:t>
      </w:r>
      <w:r w:rsidRPr="00224E1C">
        <w:rPr>
          <w:rFonts w:ascii="TH SarabunPSK" w:hAnsi="TH SarabunPSK" w:cs="TH SarabunPSK"/>
          <w:sz w:val="28"/>
          <w:cs/>
        </w:rPr>
        <w:t xml:space="preserve">ซึ่งประกอบด้วย </w:t>
      </w:r>
      <w:r w:rsidRPr="00224E1C">
        <w:rPr>
          <w:rFonts w:ascii="TH SarabunPSK" w:hAnsi="TH SarabunPSK" w:cs="TH SarabunPSK"/>
          <w:sz w:val="28"/>
        </w:rPr>
        <w:t xml:space="preserve">Endoglucanase, </w:t>
      </w:r>
      <w:proofErr w:type="spellStart"/>
      <w:r w:rsidRPr="00224E1C">
        <w:rPr>
          <w:rFonts w:ascii="TH SarabunPSK" w:hAnsi="TH SarabunPSK" w:cs="TH SarabunPSK"/>
          <w:sz w:val="28"/>
        </w:rPr>
        <w:t>Exoglucanase</w:t>
      </w:r>
      <w:proofErr w:type="spellEnd"/>
      <w:r w:rsidRPr="00224E1C">
        <w:rPr>
          <w:rFonts w:ascii="TH SarabunPSK" w:hAnsi="TH SarabunPSK" w:cs="TH SarabunPSK"/>
          <w:sz w:val="28"/>
        </w:rPr>
        <w:t xml:space="preserve"> </w:t>
      </w:r>
      <w:r w:rsidRPr="00224E1C">
        <w:rPr>
          <w:rFonts w:ascii="TH SarabunPSK" w:hAnsi="TH SarabunPSK" w:cs="TH SarabunPSK"/>
          <w:sz w:val="28"/>
          <w:cs/>
        </w:rPr>
        <w:t>และ</w:t>
      </w:r>
      <w:r w:rsidRPr="00224E1C">
        <w:rPr>
          <w:rFonts w:ascii="TH SarabunPSK" w:hAnsi="TH SarabunPSK" w:cs="TH SarabunPSK"/>
          <w:sz w:val="28"/>
        </w:rPr>
        <w:t xml:space="preserve"> </w:t>
      </w:r>
      <w:r w:rsidR="0008086B" w:rsidRPr="0008086B">
        <w:rPr>
          <w:rFonts w:ascii="Calibri" w:hAnsi="Calibri" w:cs="Calibri"/>
          <w:sz w:val="28"/>
        </w:rPr>
        <w:t>β</w:t>
      </w:r>
      <w:r>
        <w:rPr>
          <w:rFonts w:ascii="TH SarabunPSK" w:hAnsi="TH SarabunPSK" w:cs="TH SarabunPSK"/>
          <w:sz w:val="28"/>
        </w:rPr>
        <w:t>-</w:t>
      </w:r>
      <w:r w:rsidRPr="00224E1C">
        <w:rPr>
          <w:rFonts w:ascii="TH SarabunPSK" w:hAnsi="TH SarabunPSK" w:cs="TH SarabunPSK"/>
          <w:sz w:val="28"/>
        </w:rPr>
        <w:t xml:space="preserve">glucosidase </w:t>
      </w:r>
      <w:r w:rsidRPr="00224E1C">
        <w:rPr>
          <w:rFonts w:ascii="TH SarabunPSK" w:hAnsi="TH SarabunPSK" w:cs="TH SarabunPSK"/>
          <w:sz w:val="28"/>
          <w:cs/>
        </w:rPr>
        <w:t>ที่ทำงานร่วมกันเพื่อตัดสายโพลิเมอร์ของเซลลูโลสให้กลายเป็นน้ำตาลโมเลกุลเดี่ยว (</w:t>
      </w:r>
      <w:r w:rsidRPr="00224E1C">
        <w:rPr>
          <w:rFonts w:ascii="TH SarabunPSK" w:hAnsi="TH SarabunPSK" w:cs="TH SarabunPSK"/>
          <w:sz w:val="28"/>
        </w:rPr>
        <w:t xml:space="preserve">Glucose) </w:t>
      </w:r>
      <w:r w:rsidRPr="00224E1C">
        <w:rPr>
          <w:rFonts w:ascii="TH SarabunPSK" w:hAnsi="TH SarabunPSK" w:cs="TH SarabunPSK"/>
          <w:sz w:val="28"/>
          <w:cs/>
        </w:rPr>
        <w:t>ซึ่งพืชและจุลินทรีย์ในดินสามารถนำไปใช้เป็นแหล่งพลังงานได้</w:t>
      </w:r>
    </w:p>
    <w:p w14:paraId="093F8F26" w14:textId="77777777" w:rsidR="00224E1C" w:rsidRPr="00224E1C" w:rsidRDefault="00224E1C" w:rsidP="00224E1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24E1C">
        <w:rPr>
          <w:rFonts w:ascii="TH SarabunPSK" w:hAnsi="TH SarabunPSK" w:cs="TH SarabunPSK"/>
          <w:sz w:val="28"/>
          <w:cs/>
        </w:rPr>
        <w:t>โครงงานวิจัยนี้จึงมุ่งเน้นการศึกษาประสิทธิภาพของ</w:t>
      </w:r>
      <w:r w:rsidRPr="00224E1C">
        <w:rPr>
          <w:rFonts w:ascii="TH SarabunPSK" w:hAnsi="TH SarabunPSK" w:cs="TH SarabunPSK"/>
          <w:sz w:val="28"/>
        </w:rPr>
        <w:t xml:space="preserve"> </w:t>
      </w:r>
      <w:r w:rsidRPr="00224E1C">
        <w:rPr>
          <w:rFonts w:ascii="TH SarabunPSK" w:hAnsi="TH SarabunPSK" w:cs="TH SarabunPSK"/>
          <w:i/>
          <w:iCs/>
          <w:sz w:val="28"/>
        </w:rPr>
        <w:t xml:space="preserve">B. </w:t>
      </w:r>
      <w:proofErr w:type="spellStart"/>
      <w:r w:rsidRPr="00224E1C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224E1C">
        <w:rPr>
          <w:rFonts w:ascii="TH SarabunPSK" w:hAnsi="TH SarabunPSK" w:cs="TH SarabunPSK"/>
          <w:sz w:val="28"/>
        </w:rPr>
        <w:t xml:space="preserve"> </w:t>
      </w:r>
      <w:r w:rsidRPr="00224E1C">
        <w:rPr>
          <w:rFonts w:ascii="TH SarabunPSK" w:hAnsi="TH SarabunPSK" w:cs="TH SarabunPSK"/>
          <w:sz w:val="28"/>
          <w:cs/>
        </w:rPr>
        <w:t xml:space="preserve">ในการย่อยสลายเซลลูโลสจากใบอ้อย ภายใต้สภาวะที่มีแหล่งคาร์บอนต่างกัน และวิเคราะห์ผลกระทบจากการนำกระบวนการย่อยสลายทางชีวภาพนี้ไปประยุกต์ใช้เพื่อเพิ่มอินทรียวัตถุและปรับปรุงสมบัติของดิน ซึ่งจะช่วยตอบโจทย์ทั้งการลดปัญหาหมอกควัน </w:t>
      </w:r>
      <w:r w:rsidRPr="00224E1C">
        <w:rPr>
          <w:rFonts w:ascii="TH SarabunPSK" w:hAnsi="TH SarabunPSK" w:cs="TH SarabunPSK"/>
          <w:sz w:val="28"/>
        </w:rPr>
        <w:t xml:space="preserve">PM 2.5 </w:t>
      </w:r>
      <w:r w:rsidRPr="00224E1C">
        <w:rPr>
          <w:rFonts w:ascii="TH SarabunPSK" w:hAnsi="TH SarabunPSK" w:cs="TH SarabunPSK"/>
          <w:sz w:val="28"/>
          <w:cs/>
        </w:rPr>
        <w:t>และการยกระดับคุณภาพดินเพื่อการเกษตรแบบหมุนเวียน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773D6EE1" w:rsidR="0098175B" w:rsidRPr="000A070F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D28DD7F" w14:textId="78B41519" w:rsidR="00823156" w:rsidRPr="00C27949" w:rsidRDefault="0008086B" w:rsidP="0008086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08086B">
        <w:rPr>
          <w:rFonts w:ascii="TH SarabunPSK" w:hAnsi="TH SarabunPSK" w:cs="TH SarabunPSK"/>
          <w:noProof/>
          <w:sz w:val="28"/>
          <w:cs/>
          <w:lang w:val="th-TH"/>
        </w:rPr>
        <w:t>การดำเนินการวิจัยเชิงทดลองเพื่อประเมินประสิทธิภาพของแบคทีเรีย</w:t>
      </w:r>
      <w:r w:rsidRPr="0008086B">
        <w:rPr>
          <w:rFonts w:ascii="TH SarabunPSK" w:hAnsi="TH SarabunPSK" w:cs="TH SarabunPSK"/>
          <w:noProof/>
          <w:sz w:val="28"/>
        </w:rPr>
        <w:t xml:space="preserve"> </w:t>
      </w:r>
      <w:r w:rsidRPr="0008086B">
        <w:rPr>
          <w:rFonts w:ascii="TH SarabunPSK" w:hAnsi="TH SarabunPSK" w:cs="TH SarabunPSK"/>
          <w:i/>
          <w:iCs/>
          <w:noProof/>
          <w:sz w:val="28"/>
        </w:rPr>
        <w:t>Bacillus siamensis</w:t>
      </w:r>
      <w:r w:rsidRPr="0008086B">
        <w:rPr>
          <w:rFonts w:ascii="TH SarabunPSK" w:hAnsi="TH SarabunPSK" w:cs="TH SarabunPSK"/>
          <w:noProof/>
          <w:sz w:val="28"/>
        </w:rPr>
        <w:t xml:space="preserve">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ในการย่อยสลายใบอ้อย เริ่มต้นจากการเตรียมซับสเตรตโดยนำใบอ้อยที่ปราศจากเชื้อรามาทำความสะอาด อบแห้งที่อุณหภูมิ </w:t>
      </w:r>
      <w:r w:rsidRPr="0008086B">
        <w:rPr>
          <w:rFonts w:ascii="TH SarabunPSK" w:hAnsi="TH SarabunPSK" w:cs="TH SarabunPSK"/>
          <w:noProof/>
          <w:sz w:val="28"/>
        </w:rPr>
        <w:t xml:space="preserve">60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องศาเซลเซียสจนน้ำหนักคงที่ ตัดให้ได้ขนาดสม่ำเสมอ </w:t>
      </w:r>
      <w:r w:rsidRPr="0008086B">
        <w:rPr>
          <w:rFonts w:ascii="TH SarabunPSK" w:hAnsi="TH SarabunPSK" w:cs="TH SarabunPSK"/>
          <w:noProof/>
          <w:sz w:val="28"/>
        </w:rPr>
        <w:t xml:space="preserve">1x1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>เซนติเมตรเพื่อควบคุมพื้นที่ผิวในการเกิดปฏิกิริยา และบันทึกน้ำหนักเริ่มต้น ควบคู่ไปกับกระบวนการเพิ่มจำนวนเชื้อ</w:t>
      </w:r>
      <w:r w:rsidRPr="0008086B">
        <w:rPr>
          <w:rFonts w:ascii="TH SarabunPSK" w:hAnsi="TH SarabunPSK" w:cs="TH SarabunPSK"/>
          <w:noProof/>
          <w:sz w:val="28"/>
        </w:rPr>
        <w:t xml:space="preserve"> </w:t>
      </w:r>
      <w:r w:rsidRPr="0008086B">
        <w:rPr>
          <w:rFonts w:ascii="TH SarabunPSK" w:hAnsi="TH SarabunPSK" w:cs="TH SarabunPSK"/>
          <w:i/>
          <w:iCs/>
          <w:noProof/>
          <w:sz w:val="28"/>
        </w:rPr>
        <w:t>B. siamensis</w:t>
      </w:r>
      <w:r w:rsidRPr="0008086B">
        <w:rPr>
          <w:rFonts w:ascii="TH SarabunPSK" w:hAnsi="TH SarabunPSK" w:cs="TH SarabunPSK"/>
          <w:noProof/>
          <w:sz w:val="28"/>
        </w:rPr>
        <w:t xml:space="preserve">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ในอาหารเหลว </w:t>
      </w:r>
      <w:r w:rsidRPr="0008086B">
        <w:rPr>
          <w:rFonts w:ascii="TH SarabunPSK" w:hAnsi="TH SarabunPSK" w:cs="TH SarabunPSK"/>
          <w:noProof/>
          <w:sz w:val="28"/>
        </w:rPr>
        <w:t xml:space="preserve">Nutrient Broth (NB)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ภายใต้สภาวะเขย่า </w:t>
      </w:r>
      <w:r w:rsidRPr="0008086B">
        <w:rPr>
          <w:rFonts w:ascii="TH SarabunPSK" w:hAnsi="TH SarabunPSK" w:cs="TH SarabunPSK"/>
          <w:noProof/>
          <w:sz w:val="28"/>
        </w:rPr>
        <w:t xml:space="preserve">150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รอบต่อนาที ที่อุณหภูมิ </w:t>
      </w:r>
      <w:r w:rsidRPr="0008086B">
        <w:rPr>
          <w:rFonts w:ascii="TH SarabunPSK" w:hAnsi="TH SarabunPSK" w:cs="TH SarabunPSK"/>
          <w:noProof/>
          <w:sz w:val="28"/>
        </w:rPr>
        <w:t xml:space="preserve">37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องศาเซลเซียส เป็นเวลา </w:t>
      </w:r>
      <w:r w:rsidRPr="0008086B">
        <w:rPr>
          <w:rFonts w:ascii="TH SarabunPSK" w:hAnsi="TH SarabunPSK" w:cs="TH SarabunPSK"/>
          <w:noProof/>
          <w:sz w:val="28"/>
        </w:rPr>
        <w:t xml:space="preserve">18-24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ชั่วโมง พร้อมทั้งปรับมาตรฐานความหนาแน่นเซลล์เริ่มต้นให้เท่ากันในทุกชุดการทดลองผ่านการวัดค่าการดูดกลืนแสงที่ความยาวคลื่น </w:t>
      </w:r>
      <w:r w:rsidRPr="0008086B">
        <w:rPr>
          <w:rFonts w:ascii="TH SarabunPSK" w:hAnsi="TH SarabunPSK" w:cs="TH SarabunPSK"/>
          <w:noProof/>
          <w:sz w:val="28"/>
        </w:rPr>
        <w:t xml:space="preserve">600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>นาโนเมตร (</w:t>
      </w:r>
      <w:r w:rsidRPr="0008086B">
        <w:rPr>
          <w:rFonts w:ascii="TH SarabunPSK" w:hAnsi="TH SarabunPSK" w:cs="TH SarabunPSK"/>
          <w:noProof/>
          <w:sz w:val="28"/>
        </w:rPr>
        <w:t xml:space="preserve">OD600)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จากนั้นนำเอนไซม์หยาบที่ได้ไปทดสอบกิจกรรมเอนไซม์เซลลูเลส โดยให้ทำปฏิกิริยากับ </w:t>
      </w:r>
      <w:r w:rsidRPr="0008086B">
        <w:rPr>
          <w:rFonts w:ascii="TH SarabunPSK" w:hAnsi="TH SarabunPSK" w:cs="TH SarabunPSK"/>
          <w:noProof/>
          <w:sz w:val="28"/>
        </w:rPr>
        <w:t xml:space="preserve">Carboxymethyl cellulose (CMC)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เป็นเวลา </w:t>
      </w:r>
      <w:r w:rsidRPr="0008086B">
        <w:rPr>
          <w:rFonts w:ascii="TH SarabunPSK" w:hAnsi="TH SarabunPSK" w:cs="TH SarabunPSK"/>
          <w:noProof/>
          <w:sz w:val="28"/>
        </w:rPr>
        <w:t xml:space="preserve">30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นาที และวัดปริมาณน้ำตาลรีดิวซ์ที่เกิดขึ้นด้วยสาร </w:t>
      </w:r>
      <w:r w:rsidRPr="0008086B">
        <w:rPr>
          <w:rFonts w:ascii="TH SarabunPSK" w:hAnsi="TH SarabunPSK" w:cs="TH SarabunPSK"/>
          <w:noProof/>
          <w:sz w:val="28"/>
        </w:rPr>
        <w:t xml:space="preserve">DNS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ที่ความยาวคลื่น </w:t>
      </w:r>
      <w:r w:rsidRPr="0008086B">
        <w:rPr>
          <w:rFonts w:ascii="TH SarabunPSK" w:hAnsi="TH SarabunPSK" w:cs="TH SarabunPSK"/>
          <w:noProof/>
          <w:sz w:val="28"/>
        </w:rPr>
        <w:t xml:space="preserve">540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นาโนเมตรเพื่อเทียบกับกราฟมาตรฐานกลูโคส พร้อมทั้งวัดปริมาณโปรตีนรวมด้วยวิธี </w:t>
      </w:r>
      <w:r w:rsidRPr="0008086B">
        <w:rPr>
          <w:rFonts w:ascii="TH SarabunPSK" w:hAnsi="TH SarabunPSK" w:cs="TH SarabunPSK"/>
          <w:noProof/>
          <w:sz w:val="28"/>
        </w:rPr>
        <w:t xml:space="preserve">Bradford assay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ที่ความยาวคลื่น </w:t>
      </w:r>
      <w:r w:rsidRPr="0008086B">
        <w:rPr>
          <w:rFonts w:ascii="TH SarabunPSK" w:hAnsi="TH SarabunPSK" w:cs="TH SarabunPSK"/>
          <w:noProof/>
          <w:sz w:val="28"/>
        </w:rPr>
        <w:t xml:space="preserve">595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นาโนเมตรเทียบกับกราฟมาตรฐาน </w:t>
      </w:r>
      <w:r w:rsidRPr="0008086B">
        <w:rPr>
          <w:rFonts w:ascii="TH SarabunPSK" w:hAnsi="TH SarabunPSK" w:cs="TH SarabunPSK"/>
          <w:noProof/>
          <w:sz w:val="28"/>
        </w:rPr>
        <w:t xml:space="preserve">BSA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>เพื่อนำข้อมูลมาคำนวณหากิจกรรมจำเพาะของเอนไซม์ (</w:t>
      </w:r>
      <w:r w:rsidRPr="0008086B">
        <w:rPr>
          <w:rFonts w:ascii="TH SarabunPSK" w:hAnsi="TH SarabunPSK" w:cs="TH SarabunPSK"/>
          <w:noProof/>
          <w:sz w:val="28"/>
        </w:rPr>
        <w:t xml:space="preserve">Specific enzyme activity)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ท้ายสุดคือการทดสอบการย่อยสลายในระดับภาชนะควบคุมความชื้น โดยเติมสารแขวนลอยหัวเชื้อลงบนใบอ้อยเปรียบเทียบกับชุดควบคุมที่เติมเฉพาะอาหารเหลวปลอดเชื้อ และดำเนินการสุ่มเก็บตัวอย่างในวันที่ </w:t>
      </w:r>
      <w:r w:rsidRPr="0008086B">
        <w:rPr>
          <w:rFonts w:ascii="TH SarabunPSK" w:hAnsi="TH SarabunPSK" w:cs="TH SarabunPSK"/>
          <w:noProof/>
          <w:sz w:val="28"/>
        </w:rPr>
        <w:t xml:space="preserve">0, 7, 14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 xml:space="preserve">และ </w:t>
      </w:r>
      <w:r w:rsidRPr="0008086B">
        <w:rPr>
          <w:rFonts w:ascii="TH SarabunPSK" w:hAnsi="TH SarabunPSK" w:cs="TH SarabunPSK"/>
          <w:noProof/>
          <w:sz w:val="28"/>
        </w:rPr>
        <w:t xml:space="preserve">21 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>เพื่อนำใบอ้อยกลับไปอบแห้งและชั่งน้ำหนักปลายทาง สำหรับนำมาคำนวณหาเปอร์เซ็นต์</w:t>
      </w:r>
      <w:r w:rsidRPr="0008086B">
        <w:rPr>
          <w:rFonts w:ascii="TH SarabunPSK" w:hAnsi="TH SarabunPSK" w:cs="TH SarabunPSK"/>
          <w:noProof/>
          <w:sz w:val="28"/>
          <w:cs/>
          <w:lang w:val="th-TH"/>
        </w:rPr>
        <w:t>การสูญเสียน้ำหนัก ซึ่งจะใช้เป็นตัวชี้วัดประสิทธิภาพการย่อยสลายมวลชีวภาพของแบคทีเรียได้อย่างเป็นรูปธรรม</w:t>
      </w:r>
    </w:p>
    <w:p w14:paraId="59BEFAA1" w14:textId="77777777" w:rsidR="0097734D" w:rsidRDefault="0097734D" w:rsidP="006149C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CDC375F" w14:textId="5C8E4A23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6FFA8641" w14:textId="77777777" w:rsidR="0097734D" w:rsidRDefault="00383827" w:rsidP="0013507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383827">
        <w:rPr>
          <w:rFonts w:ascii="TH SarabunPSK" w:hAnsi="TH SarabunPSK" w:cs="TH SarabunPSK"/>
          <w:sz w:val="28"/>
          <w:cs/>
        </w:rPr>
        <w:t>ผลการศึกษาประสิทธิภาพของแบคทีเรีย</w:t>
      </w:r>
      <w:r w:rsidRPr="00383827">
        <w:rPr>
          <w:rFonts w:ascii="TH SarabunPSK" w:hAnsi="TH SarabunPSK" w:cs="TH SarabunPSK"/>
          <w:sz w:val="28"/>
        </w:rPr>
        <w:t xml:space="preserve"> </w:t>
      </w:r>
      <w:r w:rsidRPr="00383827">
        <w:rPr>
          <w:rFonts w:ascii="TH SarabunPSK" w:hAnsi="TH SarabunPSK" w:cs="TH SarabunPSK"/>
          <w:i/>
          <w:iCs/>
          <w:sz w:val="28"/>
        </w:rPr>
        <w:t xml:space="preserve">Bacillus </w:t>
      </w:r>
      <w:proofErr w:type="spellStart"/>
      <w:r w:rsidRPr="00383827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383827">
        <w:rPr>
          <w:rFonts w:ascii="TH SarabunPSK" w:hAnsi="TH SarabunPSK" w:cs="TH SarabunPSK"/>
          <w:sz w:val="28"/>
        </w:rPr>
        <w:t xml:space="preserve"> </w:t>
      </w:r>
      <w:r w:rsidRPr="00383827">
        <w:rPr>
          <w:rFonts w:ascii="TH SarabunPSK" w:hAnsi="TH SarabunPSK" w:cs="TH SarabunPSK"/>
          <w:sz w:val="28"/>
          <w:cs/>
        </w:rPr>
        <w:t>ในการย่อยสลายเซลลูโลสจากใบอ้อย ซึ่งแบ่งการประเมินออกเป็นการผลิตเอนไซม์</w:t>
      </w:r>
      <w:proofErr w:type="spellStart"/>
      <w:r w:rsidRPr="00383827">
        <w:rPr>
          <w:rFonts w:ascii="TH SarabunPSK" w:hAnsi="TH SarabunPSK" w:cs="TH SarabunPSK"/>
          <w:sz w:val="28"/>
          <w:cs/>
        </w:rPr>
        <w:t>เซล</w:t>
      </w:r>
      <w:proofErr w:type="spellEnd"/>
      <w:r w:rsidRPr="00383827">
        <w:rPr>
          <w:rFonts w:ascii="TH SarabunPSK" w:hAnsi="TH SarabunPSK" w:cs="TH SarabunPSK"/>
          <w:sz w:val="28"/>
          <w:cs/>
        </w:rPr>
        <w:t>ลู</w:t>
      </w:r>
      <w:proofErr w:type="spellStart"/>
      <w:r w:rsidRPr="00383827">
        <w:rPr>
          <w:rFonts w:ascii="TH SarabunPSK" w:hAnsi="TH SarabunPSK" w:cs="TH SarabunPSK"/>
          <w:sz w:val="28"/>
          <w:cs/>
        </w:rPr>
        <w:t>เล</w:t>
      </w:r>
      <w:proofErr w:type="spellEnd"/>
      <w:r w:rsidRPr="00383827">
        <w:rPr>
          <w:rFonts w:ascii="TH SarabunPSK" w:hAnsi="TH SarabunPSK" w:cs="TH SarabunPSK"/>
          <w:sz w:val="28"/>
          <w:cs/>
        </w:rPr>
        <w:t>สภายใต้แหล่งคาร์บอนที่ต่างกันและการศึกษาการเปลี่ยนแปลงสมบัติดินหลังการย่อยสลาย พบว่าเมื่อนำเชื้อไปเพาะเลี้ยงและวิเคราะห์ปริมาณน้ำตาลรีด</w:t>
      </w:r>
      <w:proofErr w:type="spellStart"/>
      <w:r w:rsidRPr="00383827">
        <w:rPr>
          <w:rFonts w:ascii="TH SarabunPSK" w:hAnsi="TH SarabunPSK" w:cs="TH SarabunPSK"/>
          <w:sz w:val="28"/>
          <w:cs/>
        </w:rPr>
        <w:t>ิวซ์</w:t>
      </w:r>
      <w:proofErr w:type="spellEnd"/>
      <w:r w:rsidRPr="00383827">
        <w:rPr>
          <w:rFonts w:ascii="TH SarabunPSK" w:hAnsi="TH SarabunPSK" w:cs="TH SarabunPSK"/>
          <w:sz w:val="28"/>
          <w:cs/>
        </w:rPr>
        <w:t xml:space="preserve">ด้วยวิธี </w:t>
      </w:r>
      <w:r w:rsidRPr="00383827">
        <w:rPr>
          <w:rFonts w:ascii="TH SarabunPSK" w:hAnsi="TH SarabunPSK" w:cs="TH SarabunPSK"/>
          <w:sz w:val="28"/>
        </w:rPr>
        <w:t xml:space="preserve">DNS </w:t>
      </w:r>
      <w:r w:rsidRPr="00383827">
        <w:rPr>
          <w:rFonts w:ascii="TH SarabunPSK" w:hAnsi="TH SarabunPSK" w:cs="TH SarabunPSK"/>
          <w:sz w:val="28"/>
          <w:cs/>
        </w:rPr>
        <w:t>เพื่อคำนวณหาค่ากิจกรรมจำเพาะของเอนไซม์ (</w:t>
      </w:r>
      <w:r w:rsidRPr="00383827">
        <w:rPr>
          <w:rFonts w:ascii="TH SarabunPSK" w:hAnsi="TH SarabunPSK" w:cs="TH SarabunPSK"/>
          <w:sz w:val="28"/>
        </w:rPr>
        <w:t xml:space="preserve">Specific enzyme activity) </w:t>
      </w:r>
      <w:r w:rsidRPr="00383827">
        <w:rPr>
          <w:rFonts w:ascii="TH SarabunPSK" w:hAnsi="TH SarabunPSK" w:cs="TH SarabunPSK"/>
          <w:sz w:val="28"/>
          <w:cs/>
        </w:rPr>
        <w:t>แหล่งคาร์บอนแต่ละชนิดส่งผลต่อความสามารถในการผลิตเอนไซม์อย่างมีนัยสำคัญ โดยใบอ้อยบดสามารถเหนี่ยวนำการสร้างเอนไซม์</w:t>
      </w:r>
      <w:proofErr w:type="spellStart"/>
      <w:r w:rsidRPr="00383827">
        <w:rPr>
          <w:rFonts w:ascii="TH SarabunPSK" w:hAnsi="TH SarabunPSK" w:cs="TH SarabunPSK"/>
          <w:sz w:val="28"/>
          <w:cs/>
        </w:rPr>
        <w:t>เซล</w:t>
      </w:r>
      <w:proofErr w:type="spellEnd"/>
      <w:r w:rsidRPr="00383827">
        <w:rPr>
          <w:rFonts w:ascii="TH SarabunPSK" w:hAnsi="TH SarabunPSK" w:cs="TH SarabunPSK"/>
          <w:sz w:val="28"/>
          <w:cs/>
        </w:rPr>
        <w:t>ลู</w:t>
      </w:r>
      <w:proofErr w:type="spellStart"/>
      <w:r w:rsidRPr="00383827">
        <w:rPr>
          <w:rFonts w:ascii="TH SarabunPSK" w:hAnsi="TH SarabunPSK" w:cs="TH SarabunPSK"/>
          <w:sz w:val="28"/>
          <w:cs/>
        </w:rPr>
        <w:t>เล</w:t>
      </w:r>
      <w:proofErr w:type="spellEnd"/>
      <w:r w:rsidRPr="00383827">
        <w:rPr>
          <w:rFonts w:ascii="TH SarabunPSK" w:hAnsi="TH SarabunPSK" w:cs="TH SarabunPSK"/>
          <w:sz w:val="28"/>
          <w:cs/>
        </w:rPr>
        <w:t xml:space="preserve">สได้ดีที่สุด ให้ค่ากิจกรรมเอนไซม์สูงสุดที่ </w:t>
      </w:r>
      <w:r w:rsidRPr="00383827">
        <w:rPr>
          <w:rFonts w:ascii="TH SarabunPSK" w:hAnsi="TH SarabunPSK" w:cs="TH SarabunPSK"/>
          <w:sz w:val="28"/>
        </w:rPr>
        <w:t xml:space="preserve">0.8976 U/mg protein </w:t>
      </w:r>
      <w:r w:rsidRPr="00383827">
        <w:rPr>
          <w:rFonts w:ascii="TH SarabunPSK" w:hAnsi="TH SarabunPSK" w:cs="TH SarabunPSK"/>
          <w:sz w:val="28"/>
          <w:cs/>
        </w:rPr>
        <w:t>รองลงมาคือ ซังข้าวโพด (</w:t>
      </w:r>
      <w:r w:rsidRPr="00383827">
        <w:rPr>
          <w:rFonts w:ascii="TH SarabunPSK" w:hAnsi="TH SarabunPSK" w:cs="TH SarabunPSK"/>
          <w:sz w:val="28"/>
        </w:rPr>
        <w:t xml:space="preserve">0.8847 U/mg protein), </w:t>
      </w:r>
      <w:r w:rsidRPr="00383827">
        <w:rPr>
          <w:rFonts w:ascii="TH SarabunPSK" w:hAnsi="TH SarabunPSK" w:cs="TH SarabunPSK"/>
          <w:sz w:val="28"/>
          <w:cs/>
        </w:rPr>
        <w:t>รำข้าว (</w:t>
      </w:r>
      <w:r w:rsidRPr="00383827">
        <w:rPr>
          <w:rFonts w:ascii="TH SarabunPSK" w:hAnsi="TH SarabunPSK" w:cs="TH SarabunPSK"/>
          <w:sz w:val="28"/>
        </w:rPr>
        <w:t xml:space="preserve">0.6422 U/mg protein) </w:t>
      </w:r>
      <w:r w:rsidRPr="00383827">
        <w:rPr>
          <w:rFonts w:ascii="TH SarabunPSK" w:hAnsi="TH SarabunPSK" w:cs="TH SarabunPSK"/>
          <w:sz w:val="28"/>
          <w:cs/>
        </w:rPr>
        <w:t xml:space="preserve">และ </w:t>
      </w:r>
      <w:r w:rsidRPr="00383827">
        <w:rPr>
          <w:rFonts w:ascii="TH SarabunPSK" w:hAnsi="TH SarabunPSK" w:cs="TH SarabunPSK"/>
          <w:sz w:val="28"/>
        </w:rPr>
        <w:t xml:space="preserve">CMC (0.6138 U/mg protein) </w:t>
      </w:r>
      <w:r w:rsidRPr="00383827">
        <w:rPr>
          <w:rFonts w:ascii="TH SarabunPSK" w:hAnsi="TH SarabunPSK" w:cs="TH SarabunPSK"/>
          <w:sz w:val="28"/>
          <w:cs/>
        </w:rPr>
        <w:t>ตามลำดับ ซึ่งตัวเลขดังกล่าวสะท้อนให้เห็นถึงกลไกการปรับตัวของ</w:t>
      </w:r>
      <w:r w:rsidRPr="00383827">
        <w:rPr>
          <w:rFonts w:ascii="TH SarabunPSK" w:hAnsi="TH SarabunPSK" w:cs="TH SarabunPSK"/>
          <w:sz w:val="28"/>
        </w:rPr>
        <w:t xml:space="preserve"> </w:t>
      </w:r>
      <w:r w:rsidRPr="00383827">
        <w:rPr>
          <w:rFonts w:ascii="TH SarabunPSK" w:hAnsi="TH SarabunPSK" w:cs="TH SarabunPSK"/>
          <w:i/>
          <w:iCs/>
          <w:sz w:val="28"/>
        </w:rPr>
        <w:t xml:space="preserve">B. </w:t>
      </w:r>
      <w:proofErr w:type="spellStart"/>
      <w:r w:rsidRPr="00383827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383827">
        <w:rPr>
          <w:rFonts w:ascii="TH SarabunPSK" w:hAnsi="TH SarabunPSK" w:cs="TH SarabunPSK"/>
          <w:sz w:val="28"/>
        </w:rPr>
        <w:t xml:space="preserve"> </w:t>
      </w:r>
      <w:r w:rsidRPr="00383827">
        <w:rPr>
          <w:rFonts w:ascii="TH SarabunPSK" w:hAnsi="TH SarabunPSK" w:cs="TH SarabunPSK"/>
          <w:sz w:val="28"/>
          <w:cs/>
        </w:rPr>
        <w:t>ต่อวัสดุกลุ่ม</w:t>
      </w:r>
      <w:proofErr w:type="spellStart"/>
      <w:r w:rsidRPr="00383827">
        <w:rPr>
          <w:rFonts w:ascii="TH SarabunPSK" w:hAnsi="TH SarabunPSK" w:cs="TH SarabunPSK"/>
          <w:sz w:val="28"/>
          <w:cs/>
        </w:rPr>
        <w:t>ลิก</w:t>
      </w:r>
      <w:proofErr w:type="spellEnd"/>
      <w:r w:rsidRPr="00383827">
        <w:rPr>
          <w:rFonts w:ascii="TH SarabunPSK" w:hAnsi="TH SarabunPSK" w:cs="TH SarabunPSK"/>
          <w:sz w:val="28"/>
          <w:cs/>
        </w:rPr>
        <w:t>โนเซลลูโลสที่มีโครงสร้างซับซ้อน และยืนยันถึงศักยภาพในการนำไปประยุกต์ใช้กำจัดวัสดุเหลือทิ้งทางการเกษตรประเภทใบอ้อยได้อย่างมีประสิทธิภาพสูงสุด</w:t>
      </w:r>
    </w:p>
    <w:p w14:paraId="677F9222" w14:textId="77777777" w:rsidR="009212E4" w:rsidRDefault="009212E4" w:rsidP="0097734D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1363A051" w14:textId="347E2C8B" w:rsidR="00282096" w:rsidRDefault="00135079" w:rsidP="0097734D">
      <w:pPr>
        <w:spacing w:after="0" w:line="240" w:lineRule="auto"/>
        <w:rPr>
          <w:rFonts w:ascii="TH SarabunPSK" w:hAnsi="TH SarabunPSK" w:cs="TH SarabunPSK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Pr="00823156">
        <w:rPr>
          <w:rFonts w:ascii="TH SarabunPSK" w:hAnsi="TH SarabunPSK" w:cs="TH SarabunPSK"/>
          <w:b/>
          <w:bCs/>
          <w:sz w:val="28"/>
        </w:rPr>
        <w:t>1</w:t>
      </w:r>
      <w:r w:rsidRPr="006F423A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383827" w:rsidRPr="00383827">
        <w:rPr>
          <w:rFonts w:ascii="TH SarabunPSK" w:eastAsia="TH SarabunPSK" w:hAnsi="TH SarabunPSK" w:cs="TH SarabunPSK"/>
          <w:sz w:val="28"/>
        </w:rPr>
        <w:t>กิจกรรมเอนไซม์เซลลูเลสของ</w:t>
      </w:r>
      <w:proofErr w:type="spellEnd"/>
      <w:r w:rsidR="00383827" w:rsidRPr="00383827">
        <w:rPr>
          <w:rFonts w:ascii="TH SarabunPSK" w:eastAsia="TH SarabunPSK" w:hAnsi="TH SarabunPSK" w:cs="TH SarabunPSK"/>
          <w:sz w:val="28"/>
        </w:rPr>
        <w:t xml:space="preserve"> </w:t>
      </w:r>
      <w:r w:rsidR="00383827" w:rsidRPr="00383827">
        <w:rPr>
          <w:rFonts w:ascii="TH SarabunPSK" w:eastAsia="TH SarabunPSK" w:hAnsi="TH SarabunPSK" w:cs="TH SarabunPSK"/>
          <w:i/>
          <w:iCs/>
          <w:sz w:val="28"/>
        </w:rPr>
        <w:t xml:space="preserve">B. </w:t>
      </w:r>
      <w:proofErr w:type="spellStart"/>
      <w:r w:rsidR="00383827" w:rsidRPr="00383827">
        <w:rPr>
          <w:rFonts w:ascii="TH SarabunPSK" w:eastAsia="TH SarabunPSK" w:hAnsi="TH SarabunPSK" w:cs="TH SarabunPSK"/>
          <w:i/>
          <w:iCs/>
          <w:sz w:val="28"/>
        </w:rPr>
        <w:t>siamensis</w:t>
      </w:r>
      <w:proofErr w:type="spellEnd"/>
      <w:r w:rsidR="00383827" w:rsidRPr="00383827">
        <w:rPr>
          <w:rFonts w:ascii="TH SarabunPSK" w:eastAsia="TH SarabunPSK" w:hAnsi="TH SarabunPSK" w:cs="TH SarabunPSK"/>
          <w:sz w:val="28"/>
        </w:rPr>
        <w:t xml:space="preserve"> </w:t>
      </w:r>
      <w:proofErr w:type="spellStart"/>
      <w:r w:rsidR="00383827" w:rsidRPr="00383827">
        <w:rPr>
          <w:rFonts w:ascii="TH SarabunPSK" w:eastAsia="TH SarabunPSK" w:hAnsi="TH SarabunPSK" w:cs="TH SarabunPSK"/>
          <w:sz w:val="28"/>
        </w:rPr>
        <w:t>ภายใต้แหล่งคาร์บอนต่างชนิด</w:t>
      </w:r>
      <w:proofErr w:type="spellEnd"/>
    </w:p>
    <w:p w14:paraId="5A11FEEE" w14:textId="0DCBA851" w:rsidR="00383827" w:rsidRPr="00383827" w:rsidRDefault="00383827" w:rsidP="00383827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15FC6578" wp14:editId="59393462">
            <wp:extent cx="2651125" cy="1219835"/>
            <wp:effectExtent l="0" t="0" r="0" b="0"/>
            <wp:docPr id="152897852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78525" name="Picture 15289785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3827">
        <w:rPr>
          <w:rFonts w:ascii="TH SarabunPSK" w:eastAsia="TH SarabunPSK" w:hAnsi="TH SarabunPSK" w:cs="TH SarabunPSK"/>
          <w:sz w:val="28"/>
        </w:rPr>
        <w:t xml:space="preserve">T1 = </w:t>
      </w:r>
      <w:proofErr w:type="spellStart"/>
      <w:r w:rsidRPr="00383827">
        <w:rPr>
          <w:rFonts w:ascii="TH SarabunPSK" w:eastAsia="TH SarabunPSK" w:hAnsi="TH SarabunPSK" w:cs="TH SarabunPSK"/>
          <w:sz w:val="28"/>
        </w:rPr>
        <w:t>อาหารเลี้ยงเชื้อที่ใช้</w:t>
      </w:r>
      <w:proofErr w:type="spellEnd"/>
      <w:r w:rsidRPr="00383827">
        <w:rPr>
          <w:rFonts w:ascii="TH SarabunPSK" w:eastAsia="TH SarabunPSK" w:hAnsi="TH SarabunPSK" w:cs="TH SarabunPSK"/>
          <w:sz w:val="28"/>
        </w:rPr>
        <w:t xml:space="preserve"> Carboxymethyl cellulose (CMC) </w:t>
      </w:r>
      <w:proofErr w:type="spellStart"/>
      <w:r w:rsidRPr="00383827">
        <w:rPr>
          <w:rFonts w:ascii="TH SarabunPSK" w:eastAsia="TH SarabunPSK" w:hAnsi="TH SarabunPSK" w:cs="TH SarabunPSK"/>
          <w:sz w:val="28"/>
        </w:rPr>
        <w:t>เป็นแหล่งคาร์บอน</w:t>
      </w:r>
      <w:proofErr w:type="spellEnd"/>
      <w:r w:rsidRPr="00383827">
        <w:rPr>
          <w:rFonts w:ascii="TH SarabunPSK" w:eastAsia="TH SarabunPSK" w:hAnsi="TH SarabunPSK" w:cs="TH SarabunPSK"/>
          <w:sz w:val="28"/>
        </w:rPr>
        <w:t xml:space="preserve"> (</w:t>
      </w:r>
      <w:proofErr w:type="spellStart"/>
      <w:r w:rsidRPr="00383827">
        <w:rPr>
          <w:rFonts w:ascii="TH SarabunPSK" w:eastAsia="TH SarabunPSK" w:hAnsi="TH SarabunPSK" w:cs="TH SarabunPSK"/>
          <w:sz w:val="28"/>
        </w:rPr>
        <w:t>ชุดควบคุม</w:t>
      </w:r>
      <w:proofErr w:type="spellEnd"/>
      <w:r w:rsidRPr="00383827">
        <w:rPr>
          <w:rFonts w:ascii="TH SarabunPSK" w:eastAsia="TH SarabunPSK" w:hAnsi="TH SarabunPSK" w:cs="TH SarabunPSK"/>
          <w:sz w:val="28"/>
        </w:rPr>
        <w:t>)</w:t>
      </w:r>
      <w:r w:rsidRPr="00383827">
        <w:rPr>
          <w:sz w:val="28"/>
        </w:rPr>
        <w:br/>
      </w:r>
      <w:r w:rsidRPr="00383827">
        <w:rPr>
          <w:rFonts w:ascii="TH SarabunPSK" w:eastAsia="TH SarabunPSK" w:hAnsi="TH SarabunPSK" w:cs="TH SarabunPSK"/>
          <w:sz w:val="28"/>
        </w:rPr>
        <w:t>T2 =</w:t>
      </w:r>
      <w:proofErr w:type="spellStart"/>
      <w:r w:rsidRPr="00383827">
        <w:rPr>
          <w:rFonts w:ascii="TH SarabunPSK" w:eastAsia="TH SarabunPSK" w:hAnsi="TH SarabunPSK" w:cs="TH SarabunPSK"/>
          <w:sz w:val="28"/>
        </w:rPr>
        <w:t>อาหารเลี้ยงเชื้อที่ใช้รำข้าวเป็นแหล่งคาร์บอน</w:t>
      </w:r>
      <w:proofErr w:type="spellEnd"/>
      <w:r w:rsidRPr="00383827">
        <w:rPr>
          <w:sz w:val="28"/>
        </w:rPr>
        <w:br/>
      </w:r>
      <w:r w:rsidRPr="00383827">
        <w:rPr>
          <w:rFonts w:ascii="TH SarabunPSK" w:eastAsia="TH SarabunPSK" w:hAnsi="TH SarabunPSK" w:cs="TH SarabunPSK"/>
          <w:sz w:val="28"/>
        </w:rPr>
        <w:t>T3 =</w:t>
      </w:r>
      <w:proofErr w:type="spellStart"/>
      <w:r w:rsidRPr="00383827">
        <w:rPr>
          <w:rFonts w:ascii="TH SarabunPSK" w:eastAsia="TH SarabunPSK" w:hAnsi="TH SarabunPSK" w:cs="TH SarabunPSK"/>
          <w:sz w:val="28"/>
        </w:rPr>
        <w:t>อาหารเลี้ยงเชื้อที่ใช้ซังข้าวโพดบดเป็นแหล่งคาร์บอน</w:t>
      </w:r>
      <w:proofErr w:type="spellEnd"/>
      <w:r w:rsidRPr="00383827">
        <w:rPr>
          <w:sz w:val="28"/>
        </w:rPr>
        <w:br/>
      </w:r>
      <w:r w:rsidRPr="00383827">
        <w:rPr>
          <w:rFonts w:ascii="TH SarabunPSK" w:eastAsia="TH SarabunPSK" w:hAnsi="TH SarabunPSK" w:cs="TH SarabunPSK"/>
          <w:sz w:val="28"/>
        </w:rPr>
        <w:t xml:space="preserve">T4 = </w:t>
      </w:r>
      <w:proofErr w:type="spellStart"/>
      <w:r w:rsidRPr="00383827">
        <w:rPr>
          <w:rFonts w:ascii="TH SarabunPSK" w:eastAsia="TH SarabunPSK" w:hAnsi="TH SarabunPSK" w:cs="TH SarabunPSK"/>
          <w:sz w:val="28"/>
        </w:rPr>
        <w:t>อาหารเลี้ยงเชื้อที่ใช้ใบอ้อยเป็นแหล่งคาร์บอน</w:t>
      </w:r>
      <w:proofErr w:type="spellEnd"/>
    </w:p>
    <w:p w14:paraId="7F954ED9" w14:textId="74421756" w:rsidR="00383827" w:rsidRPr="0097734D" w:rsidRDefault="00383827" w:rsidP="0097734D">
      <w:pPr>
        <w:spacing w:after="0" w:line="240" w:lineRule="auto"/>
        <w:rPr>
          <w:rFonts w:ascii="TH SarabunPSK" w:eastAsia="TH SarabunPSK" w:hAnsi="TH SarabunPSK" w:cs="TH SarabunPSK" w:hint="cs"/>
          <w:sz w:val="28"/>
          <w:cs/>
        </w:rPr>
      </w:pPr>
      <w:r>
        <w:rPr>
          <w:noProof/>
        </w:rPr>
        <w:lastRenderedPageBreak/>
        <w:drawing>
          <wp:inline distT="0" distB="0" distL="0" distR="0" wp14:anchorId="7EADCC5C" wp14:editId="0C232B5F">
            <wp:extent cx="2651125" cy="1651863"/>
            <wp:effectExtent l="0" t="0" r="0" b="5715"/>
            <wp:docPr id="18212716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71601" name="Picture 182127160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5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3827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รูปที่ </w:t>
      </w:r>
      <w:r w:rsidRPr="00383827">
        <w:rPr>
          <w:rFonts w:ascii="TH SarabunPSK" w:eastAsia="TH SarabunPSK" w:hAnsi="TH SarabunPSK" w:cs="TH SarabunPSK"/>
          <w:b/>
          <w:bCs/>
          <w:sz w:val="28"/>
        </w:rPr>
        <w:t>1</w:t>
      </w:r>
      <w:r w:rsidRPr="00383827">
        <w:rPr>
          <w:rFonts w:ascii="TH SarabunPSK" w:eastAsia="TH SarabunPSK" w:hAnsi="TH SarabunPSK" w:cs="TH SarabunPSK"/>
          <w:sz w:val="28"/>
        </w:rPr>
        <w:t xml:space="preserve"> </w:t>
      </w:r>
      <w:r>
        <w:rPr>
          <w:rFonts w:ascii="TH SarabunPSK" w:eastAsia="TH SarabunPSK" w:hAnsi="TH SarabunPSK" w:cs="TH SarabunPSK" w:hint="cs"/>
          <w:sz w:val="28"/>
          <w:cs/>
        </w:rPr>
        <w:t>กราฟแ</w:t>
      </w:r>
      <w:r w:rsidR="0097734D">
        <w:rPr>
          <w:rFonts w:ascii="TH SarabunPSK" w:eastAsia="TH SarabunPSK" w:hAnsi="TH SarabunPSK" w:cs="TH SarabunPSK" w:hint="cs"/>
          <w:sz w:val="28"/>
          <w:cs/>
        </w:rPr>
        <w:t xml:space="preserve">สดงการเปรียบเทียบค่ากิจกรรมเอนไซม์ภายใต้แหล่งคาร์บอนที่แตกต่างกัน </w:t>
      </w:r>
      <w:r w:rsidR="0097734D">
        <w:rPr>
          <w:rFonts w:ascii="TH SarabunPSK" w:eastAsia="TH SarabunPSK" w:hAnsi="TH SarabunPSK" w:cs="TH SarabunPSK"/>
          <w:sz w:val="28"/>
        </w:rPr>
        <w:t xml:space="preserve">4 </w:t>
      </w:r>
      <w:r w:rsidR="0097734D">
        <w:rPr>
          <w:rFonts w:ascii="TH SarabunPSK" w:eastAsia="TH SarabunPSK" w:hAnsi="TH SarabunPSK" w:cs="TH SarabunPSK" w:hint="cs"/>
          <w:sz w:val="28"/>
          <w:cs/>
        </w:rPr>
        <w:t>ชนิด</w:t>
      </w:r>
    </w:p>
    <w:p w14:paraId="11C6E0B4" w14:textId="49F7D0EE" w:rsidR="0098175B" w:rsidRDefault="0097734D" w:rsidP="0097734D">
      <w:pPr>
        <w:pStyle w:val="NoSpacing"/>
        <w:jc w:val="thaiDistribute"/>
        <w:rPr>
          <w:rFonts w:ascii="TH SarabunPSK" w:hAnsi="TH SarabunPSK" w:cs="TH SarabunPSK"/>
          <w:sz w:val="28"/>
        </w:rPr>
      </w:pPr>
      <w:r w:rsidRPr="0097734D">
        <w:rPr>
          <w:rFonts w:ascii="TH SarabunPSK" w:hAnsi="TH SarabunPSK" w:cs="TH SarabunPSK"/>
          <w:sz w:val="28"/>
          <w:cs/>
        </w:rPr>
        <w:t>จากการประเมินผลของการใส่เชื้อ</w:t>
      </w:r>
      <w:r w:rsidRPr="0097734D">
        <w:rPr>
          <w:rFonts w:ascii="TH SarabunPSK" w:hAnsi="TH SarabunPSK" w:cs="TH SarabunPSK"/>
          <w:sz w:val="28"/>
        </w:rPr>
        <w:t xml:space="preserve"> </w:t>
      </w:r>
      <w:r w:rsidRPr="0097734D">
        <w:rPr>
          <w:rFonts w:ascii="TH SarabunPSK" w:hAnsi="TH SarabunPSK" w:cs="TH SarabunPSK"/>
          <w:i/>
          <w:iCs/>
          <w:sz w:val="28"/>
        </w:rPr>
        <w:t>B</w:t>
      </w:r>
      <w:r w:rsidR="009212E4">
        <w:rPr>
          <w:rFonts w:ascii="TH SarabunPSK" w:hAnsi="TH SarabunPSK" w:cs="TH SarabunPSK"/>
          <w:i/>
          <w:iCs/>
          <w:sz w:val="28"/>
        </w:rPr>
        <w:t>.</w:t>
      </w:r>
      <w:r w:rsidRPr="0097734D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Pr="0097734D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97734D">
        <w:rPr>
          <w:rFonts w:ascii="TH SarabunPSK" w:hAnsi="TH SarabunPSK" w:cs="TH SarabunPSK"/>
          <w:sz w:val="28"/>
        </w:rPr>
        <w:t xml:space="preserve"> </w:t>
      </w:r>
      <w:r w:rsidRPr="0097734D">
        <w:rPr>
          <w:rFonts w:ascii="TH SarabunPSK" w:hAnsi="TH SarabunPSK" w:cs="TH SarabunPSK"/>
          <w:sz w:val="28"/>
          <w:cs/>
        </w:rPr>
        <w:t xml:space="preserve">ต่อสมบัติทางกายภาพและเคมีของดิน พบว่ากระบวนการย่อยสลายใบอ้อยช่วยปรับปรุงให้ค่า </w:t>
      </w:r>
      <w:r w:rsidRPr="0097734D">
        <w:rPr>
          <w:rFonts w:ascii="TH SarabunPSK" w:hAnsi="TH SarabunPSK" w:cs="TH SarabunPSK"/>
          <w:sz w:val="28"/>
        </w:rPr>
        <w:t xml:space="preserve">pH </w:t>
      </w:r>
      <w:r w:rsidRPr="0097734D">
        <w:rPr>
          <w:rFonts w:ascii="TH SarabunPSK" w:hAnsi="TH SarabunPSK" w:cs="TH SarabunPSK"/>
          <w:sz w:val="28"/>
          <w:cs/>
        </w:rPr>
        <w:t xml:space="preserve">ของดินหลังการทดลองอยู่ในช่วง </w:t>
      </w:r>
      <w:r w:rsidRPr="0097734D">
        <w:rPr>
          <w:rFonts w:ascii="TH SarabunPSK" w:hAnsi="TH SarabunPSK" w:cs="TH SarabunPSK"/>
          <w:sz w:val="28"/>
        </w:rPr>
        <w:t xml:space="preserve">6.5–7.0 </w:t>
      </w:r>
      <w:r w:rsidRPr="0097734D">
        <w:rPr>
          <w:rFonts w:ascii="TH SarabunPSK" w:hAnsi="TH SarabunPSK" w:cs="TH SarabunPSK"/>
          <w:sz w:val="28"/>
          <w:cs/>
        </w:rPr>
        <w:t>ซึ่งมีความเหมาะสมต่อการเพาะปลูก ควบคู่ไปกับการเพิ่มขึ้นของปริมาณอินทรียวัตถุเมื่อเทียบกับก่อนเริ่มทดลอง และยังส่งผลให้ระดับธาตุอาหารหลัก (</w:t>
      </w:r>
      <w:r w:rsidRPr="0097734D">
        <w:rPr>
          <w:rFonts w:ascii="TH SarabunPSK" w:hAnsi="TH SarabunPSK" w:cs="TH SarabunPSK"/>
          <w:sz w:val="28"/>
        </w:rPr>
        <w:t xml:space="preserve">N-P-K) </w:t>
      </w:r>
      <w:r w:rsidRPr="0097734D">
        <w:rPr>
          <w:rFonts w:ascii="TH SarabunPSK" w:hAnsi="TH SarabunPSK" w:cs="TH SarabunPSK"/>
          <w:sz w:val="28"/>
          <w:cs/>
        </w:rPr>
        <w:t>มีแนวโน้มเพิ่มสูงขึ้นกว่ากลุ่มควบคุมอย่างเห็นได้ชัด ซึ่งผลลัพธ์เชิงประจักษ์เหล่านี้เป็นการยืนยันว่า</w:t>
      </w:r>
      <w:r w:rsidRPr="0097734D">
        <w:rPr>
          <w:rFonts w:ascii="TH SarabunPSK" w:hAnsi="TH SarabunPSK" w:cs="TH SarabunPSK"/>
          <w:sz w:val="28"/>
        </w:rPr>
        <w:t xml:space="preserve"> </w:t>
      </w:r>
      <w:r w:rsidRPr="0097734D">
        <w:rPr>
          <w:rFonts w:ascii="TH SarabunPSK" w:hAnsi="TH SarabunPSK" w:cs="TH SarabunPSK"/>
          <w:i/>
          <w:iCs/>
          <w:sz w:val="28"/>
        </w:rPr>
        <w:t xml:space="preserve">B. </w:t>
      </w:r>
      <w:proofErr w:type="spellStart"/>
      <w:r w:rsidRPr="0097734D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97734D">
        <w:rPr>
          <w:rFonts w:ascii="TH SarabunPSK" w:hAnsi="TH SarabunPSK" w:cs="TH SarabunPSK"/>
          <w:sz w:val="28"/>
        </w:rPr>
        <w:t xml:space="preserve"> </w:t>
      </w:r>
      <w:r w:rsidRPr="0097734D">
        <w:rPr>
          <w:rFonts w:ascii="TH SarabunPSK" w:hAnsi="TH SarabunPSK" w:cs="TH SarabunPSK"/>
          <w:sz w:val="28"/>
          <w:cs/>
        </w:rPr>
        <w:t xml:space="preserve">สามารถเร่งอัตราการย่อยสลายใบอ้อยให้กลายเป็นอินทรียวัตถุที่ช่วยเพิ่มความอุดมสมบูรณ์ให้แก่ดินได้จริง อันเป็นแนวทางทางชีวภาพที่ช่วยลดความจำเป็นของเกษตรกรในการเผาวัสดุเหลือทิ้งทางการเกษตร และนำไปสู่การลดปัญหาการปลดปล่อยมลพิษฝุ่น </w:t>
      </w:r>
      <w:r w:rsidRPr="0097734D">
        <w:rPr>
          <w:rFonts w:ascii="TH SarabunPSK" w:hAnsi="TH SarabunPSK" w:cs="TH SarabunPSK"/>
          <w:sz w:val="28"/>
        </w:rPr>
        <w:t xml:space="preserve">PM2.5 </w:t>
      </w:r>
      <w:r w:rsidRPr="0097734D">
        <w:rPr>
          <w:rFonts w:ascii="TH SarabunPSK" w:hAnsi="TH SarabunPSK" w:cs="TH SarabunPSK"/>
          <w:sz w:val="28"/>
          <w:cs/>
        </w:rPr>
        <w:t>สู่สิ่งแวดล้อมได้อย่างเป็นรูปธรรม</w:t>
      </w:r>
    </w:p>
    <w:p w14:paraId="54FE227E" w14:textId="77777777" w:rsidR="009212E4" w:rsidRDefault="009212E4" w:rsidP="0097734D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50A85221" w14:textId="4067463B" w:rsidR="0097734D" w:rsidRPr="0097734D" w:rsidRDefault="0097734D" w:rsidP="0097734D">
      <w:pPr>
        <w:spacing w:after="0" w:line="240" w:lineRule="auto"/>
        <w:rPr>
          <w:rFonts w:ascii="TH SarabunPSK" w:hAnsi="TH SarabunPSK" w:cs="TH SarabunPSK" w:hint="cs"/>
          <w:sz w:val="28"/>
        </w:rPr>
      </w:pPr>
      <w:r w:rsidRPr="00823156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2</w:t>
      </w:r>
      <w:r w:rsidRPr="006F423A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383827">
        <w:rPr>
          <w:rFonts w:ascii="TH SarabunPSK" w:eastAsia="TH SarabunPSK" w:hAnsi="TH SarabunPSK" w:cs="TH SarabunPSK"/>
          <w:sz w:val="28"/>
        </w:rPr>
        <w:t>กิจกรรมเอนไซม์เซลลูเลสของ</w:t>
      </w:r>
      <w:proofErr w:type="spellEnd"/>
      <w:r w:rsidRPr="00383827">
        <w:rPr>
          <w:rFonts w:ascii="TH SarabunPSK" w:eastAsia="TH SarabunPSK" w:hAnsi="TH SarabunPSK" w:cs="TH SarabunPSK"/>
          <w:sz w:val="28"/>
        </w:rPr>
        <w:t xml:space="preserve"> </w:t>
      </w:r>
      <w:r w:rsidRPr="00383827">
        <w:rPr>
          <w:rFonts w:ascii="TH SarabunPSK" w:eastAsia="TH SarabunPSK" w:hAnsi="TH SarabunPSK" w:cs="TH SarabunPSK"/>
          <w:i/>
          <w:iCs/>
          <w:sz w:val="28"/>
        </w:rPr>
        <w:t xml:space="preserve">B. </w:t>
      </w:r>
      <w:proofErr w:type="spellStart"/>
      <w:r w:rsidRPr="00383827">
        <w:rPr>
          <w:rFonts w:ascii="TH SarabunPSK" w:eastAsia="TH SarabunPSK" w:hAnsi="TH SarabunPSK" w:cs="TH SarabunPSK"/>
          <w:i/>
          <w:iCs/>
          <w:sz w:val="28"/>
        </w:rPr>
        <w:t>siamensis</w:t>
      </w:r>
      <w:proofErr w:type="spellEnd"/>
      <w:r w:rsidRPr="00383827">
        <w:rPr>
          <w:rFonts w:ascii="TH SarabunPSK" w:eastAsia="TH SarabunPSK" w:hAnsi="TH SarabunPSK" w:cs="TH SarabunPSK"/>
          <w:sz w:val="28"/>
        </w:rPr>
        <w:t xml:space="preserve"> </w:t>
      </w:r>
      <w:proofErr w:type="spellStart"/>
      <w:r w:rsidRPr="00383827">
        <w:rPr>
          <w:rFonts w:ascii="TH SarabunPSK" w:eastAsia="TH SarabunPSK" w:hAnsi="TH SarabunPSK" w:cs="TH SarabunPSK"/>
          <w:sz w:val="28"/>
        </w:rPr>
        <w:t>ภายใต้แหล่งคาร์บอนต่างชนิด</w:t>
      </w:r>
      <w:proofErr w:type="spellEnd"/>
    </w:p>
    <w:p w14:paraId="4A712883" w14:textId="722BF45E" w:rsidR="0097734D" w:rsidRDefault="0097734D" w:rsidP="0097734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1B4A9EA1" wp14:editId="1C2603B6">
            <wp:extent cx="2651125" cy="1449092"/>
            <wp:effectExtent l="0" t="0" r="0" b="0"/>
            <wp:docPr id="115908356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83562" name="Picture 115908356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44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2DB6" w14:textId="77777777" w:rsidR="009212E4" w:rsidRDefault="009212E4" w:rsidP="0097734D">
      <w:pPr>
        <w:pStyle w:val="NoSpacing"/>
        <w:jc w:val="thaiDistribute"/>
        <w:rPr>
          <w:rFonts w:ascii="TH SarabunPSK" w:eastAsia="TH SarabunPSK" w:hAnsi="TH SarabunPSK" w:cs="TH SarabunPSK"/>
          <w:sz w:val="28"/>
        </w:rPr>
      </w:pPr>
    </w:p>
    <w:p w14:paraId="733D3256" w14:textId="241600B0" w:rsidR="009212E4" w:rsidRPr="009212E4" w:rsidRDefault="009212E4" w:rsidP="0097734D">
      <w:pPr>
        <w:pStyle w:val="NoSpacing"/>
        <w:jc w:val="thaiDistribute"/>
        <w:rPr>
          <w:rFonts w:ascii="TH SarabunPSK" w:hAnsi="TH SarabunPSK" w:cs="TH SarabunPSK" w:hint="cs"/>
          <w:sz w:val="28"/>
        </w:rPr>
      </w:pPr>
      <w:proofErr w:type="spellStart"/>
      <w:r w:rsidRPr="009212E4">
        <w:rPr>
          <w:rFonts w:ascii="TH SarabunPSK" w:eastAsia="TH SarabunPSK" w:hAnsi="TH SarabunPSK" w:cs="TH SarabunPSK"/>
          <w:sz w:val="28"/>
        </w:rPr>
        <w:t>ชุดควบคุม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(Control) </w:t>
      </w:r>
      <w:proofErr w:type="spellStart"/>
      <w:r w:rsidRPr="009212E4">
        <w:rPr>
          <w:rFonts w:ascii="TH SarabunPSK" w:eastAsia="TH SarabunPSK" w:hAnsi="TH SarabunPSK" w:cs="TH SarabunPSK"/>
          <w:sz w:val="28"/>
        </w:rPr>
        <w:t>ที่ไม่มีการเติม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</w:t>
      </w:r>
      <w:r w:rsidRPr="009212E4">
        <w:rPr>
          <w:rFonts w:ascii="TH SarabunPSK" w:eastAsia="TH SarabunPSK" w:hAnsi="TH SarabunPSK" w:cs="TH SarabunPSK"/>
          <w:i/>
          <w:iCs/>
          <w:sz w:val="28"/>
        </w:rPr>
        <w:t xml:space="preserve">B. </w:t>
      </w:r>
      <w:proofErr w:type="spellStart"/>
      <w:r w:rsidRPr="009212E4">
        <w:rPr>
          <w:rFonts w:ascii="TH SarabunPSK" w:eastAsia="TH SarabunPSK" w:hAnsi="TH SarabunPSK" w:cs="TH SarabunPSK"/>
          <w:i/>
          <w:iCs/>
          <w:sz w:val="28"/>
        </w:rPr>
        <w:t>siamensis</w:t>
      </w:r>
      <w:proofErr w:type="spellEnd"/>
      <w:r w:rsidRPr="009212E4">
        <w:rPr>
          <w:sz w:val="28"/>
        </w:rPr>
        <w:br/>
      </w:r>
      <w:r w:rsidRPr="009212E4">
        <w:rPr>
          <w:rFonts w:ascii="TH SarabunPSK" w:eastAsia="TH SarabunPSK" w:hAnsi="TH SarabunPSK" w:cs="TH SarabunPSK"/>
          <w:sz w:val="28"/>
        </w:rPr>
        <w:t xml:space="preserve">S2 = </w:t>
      </w:r>
      <w:proofErr w:type="spellStart"/>
      <w:r w:rsidRPr="009212E4">
        <w:rPr>
          <w:rFonts w:ascii="TH SarabunPSK" w:eastAsia="TH SarabunPSK" w:hAnsi="TH SarabunPSK" w:cs="TH SarabunPSK"/>
          <w:sz w:val="28"/>
        </w:rPr>
        <w:t>ชุดทดลอง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(Treatment) </w:t>
      </w:r>
      <w:proofErr w:type="spellStart"/>
      <w:r w:rsidRPr="009212E4">
        <w:rPr>
          <w:rFonts w:ascii="TH SarabunPSK" w:eastAsia="TH SarabunPSK" w:hAnsi="TH SarabunPSK" w:cs="TH SarabunPSK"/>
          <w:sz w:val="28"/>
        </w:rPr>
        <w:t>ที่มีการเติม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</w:t>
      </w:r>
      <w:r w:rsidRPr="009212E4">
        <w:rPr>
          <w:rFonts w:ascii="TH SarabunPSK" w:eastAsia="TH SarabunPSK" w:hAnsi="TH SarabunPSK" w:cs="TH SarabunPSK"/>
          <w:i/>
          <w:iCs/>
          <w:sz w:val="28"/>
        </w:rPr>
        <w:t xml:space="preserve">B. </w:t>
      </w:r>
      <w:proofErr w:type="spellStart"/>
      <w:r w:rsidRPr="009212E4">
        <w:rPr>
          <w:rFonts w:ascii="TH SarabunPSK" w:eastAsia="TH SarabunPSK" w:hAnsi="TH SarabunPSK" w:cs="TH SarabunPSK"/>
          <w:i/>
          <w:iCs/>
          <w:sz w:val="28"/>
        </w:rPr>
        <w:t>siamensis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</w:t>
      </w:r>
      <w:proofErr w:type="spellStart"/>
      <w:r w:rsidRPr="009212E4">
        <w:rPr>
          <w:rFonts w:ascii="TH SarabunPSK" w:eastAsia="TH SarabunPSK" w:hAnsi="TH SarabunPSK" w:cs="TH SarabunPSK"/>
          <w:sz w:val="28"/>
        </w:rPr>
        <w:t>ลงในดิน</w:t>
      </w:r>
      <w:proofErr w:type="spellEnd"/>
    </w:p>
    <w:p w14:paraId="6A807C77" w14:textId="64FAA80C" w:rsidR="009212E4" w:rsidRDefault="009212E4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inline distT="0" distB="0" distL="0" distR="0" wp14:anchorId="7F0DAF8B" wp14:editId="14714446">
            <wp:extent cx="2651125" cy="1593466"/>
            <wp:effectExtent l="0" t="0" r="0" b="6985"/>
            <wp:docPr id="14748686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68680" name="Picture 147486868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9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77DB" w14:textId="11F30F10" w:rsidR="009212E4" w:rsidRDefault="009212E4" w:rsidP="009212E4">
      <w:pPr>
        <w:autoSpaceDE w:val="0"/>
        <w:autoSpaceDN w:val="0"/>
        <w:adjustRightInd w:val="0"/>
        <w:spacing w:after="0" w:line="240" w:lineRule="auto"/>
        <w:rPr>
          <w:rFonts w:ascii="TH SarabunPSK" w:eastAsia="TH SarabunPSK" w:hAnsi="TH SarabunPSK" w:cs="TH SarabunPSK"/>
          <w:sz w:val="32"/>
          <w:szCs w:val="32"/>
        </w:rPr>
      </w:pPr>
      <w:r w:rsidRPr="00383827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eastAsia="TH SarabunPSK" w:hAnsi="TH SarabunPSK" w:cs="TH SarabunPSK"/>
          <w:b/>
          <w:bCs/>
          <w:sz w:val="28"/>
        </w:rPr>
        <w:t>2</w:t>
      </w:r>
      <w:r w:rsidRPr="00383827">
        <w:rPr>
          <w:rFonts w:ascii="TH SarabunPSK" w:eastAsia="TH SarabunPSK" w:hAnsi="TH SarabunPSK" w:cs="TH SarabunPSK"/>
          <w:sz w:val="28"/>
        </w:rPr>
        <w:t xml:space="preserve"> </w:t>
      </w:r>
      <w:r>
        <w:rPr>
          <w:rFonts w:ascii="TH SarabunPSK" w:eastAsia="TH SarabunPSK" w:hAnsi="TH SarabunPSK" w:cs="TH SarabunPSK" w:hint="cs"/>
          <w:sz w:val="28"/>
          <w:cs/>
        </w:rPr>
        <w:t>การเปรียบเทียบสมบัติทางกายภาพและเคมีของดินระหว่างชุดควบคุม</w:t>
      </w:r>
      <w:r>
        <w:rPr>
          <w:rFonts w:ascii="TH SarabunPSK" w:eastAsia="TH SarabunPSK" w:hAnsi="TH SarabunPSK" w:cs="TH SarabunPSK"/>
          <w:sz w:val="28"/>
        </w:rPr>
        <w:t xml:space="preserve"> (S1) </w:t>
      </w:r>
      <w:r>
        <w:rPr>
          <w:rFonts w:ascii="TH SarabunPSK" w:eastAsia="TH SarabunPSK" w:hAnsi="TH SarabunPSK" w:cs="TH SarabunPSK" w:hint="cs"/>
          <w:sz w:val="28"/>
          <w:cs/>
        </w:rPr>
        <w:t>และดินที่เติมเชื้อ</w:t>
      </w:r>
      <w:r>
        <w:rPr>
          <w:rFonts w:ascii="TH SarabunPSK" w:eastAsia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9212E4">
        <w:rPr>
          <w:rFonts w:ascii="TH SarabunPSK" w:eastAsia="TH SarabunPSK" w:hAnsi="TH SarabunPSK" w:cs="TH SarabunPSK"/>
          <w:i/>
          <w:iCs/>
          <w:sz w:val="28"/>
        </w:rPr>
        <w:t xml:space="preserve">B. </w:t>
      </w:r>
      <w:proofErr w:type="spellStart"/>
      <w:r w:rsidRPr="009212E4">
        <w:rPr>
          <w:rFonts w:ascii="TH SarabunPSK" w:eastAsia="TH SarabunPSK" w:hAnsi="TH SarabunPSK" w:cs="TH SarabunPSK"/>
          <w:i/>
          <w:iCs/>
          <w:sz w:val="28"/>
        </w:rPr>
        <w:t>siamensis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(S2)</w:t>
      </w:r>
    </w:p>
    <w:p w14:paraId="25C90EEB" w14:textId="29A619A6" w:rsidR="009212E4" w:rsidRDefault="009212E4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13703CE" w14:textId="7C9C6798" w:rsidR="009212E4" w:rsidRDefault="009212E4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inline distT="0" distB="0" distL="0" distR="0" wp14:anchorId="173F3EC9" wp14:editId="7DB6F588">
            <wp:extent cx="2651125" cy="1593466"/>
            <wp:effectExtent l="0" t="0" r="0" b="6985"/>
            <wp:docPr id="17744020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02064" name="Picture 177440206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9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5C9C0" w14:textId="5F256331" w:rsidR="009212E4" w:rsidRDefault="009212E4" w:rsidP="009212E4">
      <w:pPr>
        <w:autoSpaceDE w:val="0"/>
        <w:autoSpaceDN w:val="0"/>
        <w:adjustRightInd w:val="0"/>
        <w:spacing w:after="0" w:line="240" w:lineRule="auto"/>
        <w:rPr>
          <w:rFonts w:ascii="TH SarabunPSK" w:eastAsia="TH SarabunPSK" w:hAnsi="TH SarabunPSK" w:cs="TH SarabunPSK"/>
          <w:sz w:val="28"/>
        </w:rPr>
      </w:pPr>
      <w:r w:rsidRPr="00383827">
        <w:rPr>
          <w:rFonts w:ascii="TH SarabunPSK" w:eastAsia="TH SarabunPSK" w:hAnsi="TH SarabunPSK" w:cs="TH SarabunPSK" w:hint="cs"/>
          <w:b/>
          <w:bCs/>
          <w:sz w:val="28"/>
          <w:cs/>
        </w:rPr>
        <w:t xml:space="preserve">รูปที่ </w:t>
      </w:r>
      <w:r>
        <w:rPr>
          <w:rFonts w:ascii="TH SarabunPSK" w:eastAsia="TH SarabunPSK" w:hAnsi="TH SarabunPSK" w:cs="TH SarabunPSK"/>
          <w:b/>
          <w:bCs/>
          <w:sz w:val="28"/>
        </w:rPr>
        <w:t>3</w:t>
      </w:r>
      <w:r w:rsidRPr="00383827">
        <w:rPr>
          <w:rFonts w:ascii="TH SarabunPSK" w:eastAsia="TH SarabunPSK" w:hAnsi="TH SarabunPSK" w:cs="TH SarabunPSK"/>
          <w:sz w:val="28"/>
        </w:rPr>
        <w:t xml:space="preserve"> </w:t>
      </w:r>
      <w:proofErr w:type="spellStart"/>
      <w:r w:rsidRPr="009212E4">
        <w:rPr>
          <w:rFonts w:ascii="TH SarabunPSK" w:eastAsia="TH SarabunPSK" w:hAnsi="TH SarabunPSK" w:cs="TH SarabunPSK"/>
          <w:sz w:val="28"/>
        </w:rPr>
        <w:t>การเปรียบเทียบปริมาณไนโตรเจนรวม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(% </w:t>
      </w:r>
      <w:proofErr w:type="spellStart"/>
      <w:r w:rsidRPr="009212E4">
        <w:rPr>
          <w:rFonts w:ascii="TH SarabunPSK" w:eastAsia="TH SarabunPSK" w:hAnsi="TH SarabunPSK" w:cs="TH SarabunPSK"/>
          <w:sz w:val="28"/>
        </w:rPr>
        <w:t>โดยน้ำหนัก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) </w:t>
      </w:r>
      <w:proofErr w:type="spellStart"/>
      <w:r w:rsidRPr="009212E4">
        <w:rPr>
          <w:rFonts w:ascii="TH SarabunPSK" w:eastAsia="TH SarabunPSK" w:hAnsi="TH SarabunPSK" w:cs="TH SarabunPSK"/>
          <w:sz w:val="28"/>
        </w:rPr>
        <w:t>ของดินระหว่างชุดควบคุมที่ไม่ใส่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</w:t>
      </w:r>
      <w:r w:rsidRPr="009212E4">
        <w:rPr>
          <w:rFonts w:ascii="TH SarabunPSK" w:eastAsia="TH SarabunPSK" w:hAnsi="TH SarabunPSK" w:cs="TH SarabunPSK"/>
          <w:i/>
          <w:iCs/>
          <w:sz w:val="28"/>
        </w:rPr>
        <w:t xml:space="preserve">B. </w:t>
      </w:r>
      <w:proofErr w:type="spellStart"/>
      <w:r w:rsidRPr="009212E4">
        <w:rPr>
          <w:rFonts w:ascii="TH SarabunPSK" w:eastAsia="TH SarabunPSK" w:hAnsi="TH SarabunPSK" w:cs="TH SarabunPSK"/>
          <w:i/>
          <w:iCs/>
          <w:sz w:val="28"/>
        </w:rPr>
        <w:t>siamensis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(S1) </w:t>
      </w:r>
      <w:proofErr w:type="spellStart"/>
      <w:r w:rsidRPr="009212E4">
        <w:rPr>
          <w:rFonts w:ascii="TH SarabunPSK" w:eastAsia="TH SarabunPSK" w:hAnsi="TH SarabunPSK" w:cs="TH SarabunPSK"/>
          <w:sz w:val="28"/>
        </w:rPr>
        <w:t>และชุดทดลองที่ใส่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</w:t>
      </w:r>
      <w:r w:rsidRPr="009212E4">
        <w:rPr>
          <w:rFonts w:ascii="TH SarabunPSK" w:eastAsia="TH SarabunPSK" w:hAnsi="TH SarabunPSK" w:cs="TH SarabunPSK"/>
          <w:i/>
          <w:iCs/>
          <w:sz w:val="28"/>
        </w:rPr>
        <w:t xml:space="preserve">B. </w:t>
      </w:r>
      <w:proofErr w:type="spellStart"/>
      <w:r w:rsidRPr="009212E4">
        <w:rPr>
          <w:rFonts w:ascii="TH SarabunPSK" w:eastAsia="TH SarabunPSK" w:hAnsi="TH SarabunPSK" w:cs="TH SarabunPSK"/>
          <w:i/>
          <w:iCs/>
          <w:sz w:val="28"/>
        </w:rPr>
        <w:t>siamensis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(S2)</w:t>
      </w:r>
    </w:p>
    <w:p w14:paraId="4D5F9E9E" w14:textId="77777777" w:rsidR="009212E4" w:rsidRDefault="009212E4" w:rsidP="009212E4">
      <w:pPr>
        <w:autoSpaceDE w:val="0"/>
        <w:autoSpaceDN w:val="0"/>
        <w:adjustRightInd w:val="0"/>
        <w:spacing w:after="0" w:line="240" w:lineRule="auto"/>
        <w:rPr>
          <w:rFonts w:ascii="TH SarabunPSK" w:eastAsia="TH SarabunPSK" w:hAnsi="TH SarabunPSK" w:cs="TH SarabunPSK"/>
          <w:sz w:val="28"/>
        </w:rPr>
      </w:pPr>
    </w:p>
    <w:p w14:paraId="4C21B735" w14:textId="396AB2F1" w:rsidR="009212E4" w:rsidRPr="009212E4" w:rsidRDefault="009212E4" w:rsidP="009212E4">
      <w:pPr>
        <w:autoSpaceDE w:val="0"/>
        <w:autoSpaceDN w:val="0"/>
        <w:adjustRightInd w:val="0"/>
        <w:spacing w:after="0" w:line="240" w:lineRule="auto"/>
        <w:rPr>
          <w:rFonts w:ascii="TH SarabunPSK" w:eastAsia="TH SarabunPSK" w:hAnsi="TH SarabunPSK" w:cs="TH SarabunPSK" w:hint="cs"/>
          <w:sz w:val="28"/>
          <w:cs/>
        </w:rPr>
      </w:pPr>
      <w:r w:rsidRPr="009212E4">
        <w:rPr>
          <w:rFonts w:ascii="TH SarabunPSK" w:eastAsia="TH SarabunPSK" w:hAnsi="TH SarabunPSK" w:cs="TH SarabunPSK"/>
          <w:sz w:val="28"/>
          <w:cs/>
        </w:rPr>
        <w:t>จากการศึกษาพบว่า</w:t>
      </w:r>
      <w:r w:rsidRPr="009212E4">
        <w:rPr>
          <w:rFonts w:ascii="TH SarabunPSK" w:eastAsia="TH SarabunPSK" w:hAnsi="TH SarabunPSK" w:cs="TH SarabunPSK"/>
          <w:sz w:val="28"/>
        </w:rPr>
        <w:t xml:space="preserve"> </w:t>
      </w:r>
      <w:r w:rsidRPr="009212E4">
        <w:rPr>
          <w:rFonts w:ascii="TH SarabunPSK" w:eastAsia="TH SarabunPSK" w:hAnsi="TH SarabunPSK" w:cs="TH SarabunPSK"/>
          <w:i/>
          <w:iCs/>
          <w:sz w:val="28"/>
        </w:rPr>
        <w:t xml:space="preserve">Bacillus </w:t>
      </w:r>
      <w:proofErr w:type="spellStart"/>
      <w:r w:rsidRPr="009212E4">
        <w:rPr>
          <w:rFonts w:ascii="TH SarabunPSK" w:eastAsia="TH SarabunPSK" w:hAnsi="TH SarabunPSK" w:cs="TH SarabunPSK"/>
          <w:i/>
          <w:iCs/>
          <w:sz w:val="28"/>
        </w:rPr>
        <w:t>siamensis</w:t>
      </w:r>
      <w:proofErr w:type="spellEnd"/>
      <w:r w:rsidRPr="009212E4">
        <w:rPr>
          <w:rFonts w:ascii="TH SarabunPSK" w:eastAsia="TH SarabunPSK" w:hAnsi="TH SarabunPSK" w:cs="TH SarabunPSK"/>
          <w:sz w:val="28"/>
        </w:rPr>
        <w:t xml:space="preserve"> </w:t>
      </w:r>
      <w:r w:rsidRPr="009212E4">
        <w:rPr>
          <w:rFonts w:ascii="TH SarabunPSK" w:eastAsia="TH SarabunPSK" w:hAnsi="TH SarabunPSK" w:cs="TH SarabunPSK"/>
          <w:sz w:val="28"/>
          <w:cs/>
        </w:rPr>
        <w:t>มีความสามารถในการผลิตเอนไซม์</w:t>
      </w:r>
      <w:proofErr w:type="spellStart"/>
      <w:r w:rsidRPr="009212E4">
        <w:rPr>
          <w:rFonts w:ascii="TH SarabunPSK" w:eastAsia="TH SarabunPSK" w:hAnsi="TH SarabunPSK" w:cs="TH SarabunPSK"/>
          <w:sz w:val="28"/>
          <w:cs/>
        </w:rPr>
        <w:t>เซล</w:t>
      </w:r>
      <w:proofErr w:type="spellEnd"/>
      <w:r w:rsidRPr="009212E4">
        <w:rPr>
          <w:rFonts w:ascii="TH SarabunPSK" w:eastAsia="TH SarabunPSK" w:hAnsi="TH SarabunPSK" w:cs="TH SarabunPSK"/>
          <w:sz w:val="28"/>
          <w:cs/>
        </w:rPr>
        <w:t>ลู</w:t>
      </w:r>
      <w:proofErr w:type="spellStart"/>
      <w:r w:rsidRPr="009212E4">
        <w:rPr>
          <w:rFonts w:ascii="TH SarabunPSK" w:eastAsia="TH SarabunPSK" w:hAnsi="TH SarabunPSK" w:cs="TH SarabunPSK"/>
          <w:sz w:val="28"/>
          <w:cs/>
        </w:rPr>
        <w:t>เล</w:t>
      </w:r>
      <w:proofErr w:type="spellEnd"/>
      <w:r w:rsidRPr="009212E4">
        <w:rPr>
          <w:rFonts w:ascii="TH SarabunPSK" w:eastAsia="TH SarabunPSK" w:hAnsi="TH SarabunPSK" w:cs="TH SarabunPSK"/>
          <w:sz w:val="28"/>
          <w:cs/>
        </w:rPr>
        <w:t>สได้แตกต่างกันตามชนิดของแหล่งอาหาร โดยโครงสร้างตามธรรมชาติของใบอ้อยซึ่งมีความซับซ้อนสูง (ประกอบด้วยเส้นใยเซลลูโลส เฮมิเซลลูโลส และลิกน</w:t>
      </w:r>
      <w:proofErr w:type="spellStart"/>
      <w:r w:rsidRPr="009212E4">
        <w:rPr>
          <w:rFonts w:ascii="TH SarabunPSK" w:eastAsia="TH SarabunPSK" w:hAnsi="TH SarabunPSK" w:cs="TH SarabunPSK"/>
          <w:sz w:val="28"/>
          <w:cs/>
        </w:rPr>
        <w:t>ิน</w:t>
      </w:r>
      <w:proofErr w:type="spellEnd"/>
      <w:r w:rsidRPr="009212E4">
        <w:rPr>
          <w:rFonts w:ascii="TH SarabunPSK" w:eastAsia="TH SarabunPSK" w:hAnsi="TH SarabunPSK" w:cs="TH SarabunPSK"/>
          <w:sz w:val="28"/>
          <w:cs/>
        </w:rPr>
        <w:t xml:space="preserve">) จะทำหน้าที่เป็นตัวเหนี่ยวนำชั้นดีที่กระตุ้นให้จุลินทรีย์ต้องปรับตัวและผลิตเอนไซม์ออกมาในปริมาณที่สูงมากเพื่อย่อยสลายโครงสร้างที่แข็งแรงเหล่านั้น ซึ่งแตกต่างจากสารดัดแปรอย่าง </w:t>
      </w:r>
      <w:r w:rsidRPr="009212E4">
        <w:rPr>
          <w:rFonts w:ascii="TH SarabunPSK" w:eastAsia="TH SarabunPSK" w:hAnsi="TH SarabunPSK" w:cs="TH SarabunPSK"/>
          <w:sz w:val="28"/>
        </w:rPr>
        <w:t xml:space="preserve">CMC </w:t>
      </w:r>
      <w:r w:rsidRPr="009212E4">
        <w:rPr>
          <w:rFonts w:ascii="TH SarabunPSK" w:eastAsia="TH SarabunPSK" w:hAnsi="TH SarabunPSK" w:cs="TH SarabunPSK"/>
          <w:sz w:val="28"/>
          <w:cs/>
        </w:rPr>
        <w:t>ที่ละลายน้ำและเข้าถึงได้ง่าย จึงไม่กระตุ้นให้เกิดการผลิตเอนไซม์ในระดับเดียวกัน นอกจากนี้ เมื่อนำกระบวนการทางชีวภาพนี้ไปประยุกต์ใช้ย่อยสลายใบอ้อยในดิน ยังพบว่ากิจกรรมทางเมแทบอลิซึมของจุลินทรีย์ช่วยเร่งการปลดปล่อยธาตุอาหารหลัก (</w:t>
      </w:r>
      <w:r w:rsidRPr="009212E4">
        <w:rPr>
          <w:rFonts w:ascii="TH SarabunPSK" w:eastAsia="TH SarabunPSK" w:hAnsi="TH SarabunPSK" w:cs="TH SarabunPSK"/>
          <w:sz w:val="28"/>
        </w:rPr>
        <w:t xml:space="preserve">N-P-K) </w:t>
      </w:r>
      <w:r w:rsidRPr="009212E4">
        <w:rPr>
          <w:rFonts w:ascii="TH SarabunPSK" w:eastAsia="TH SarabunPSK" w:hAnsi="TH SarabunPSK" w:cs="TH SarabunPSK"/>
          <w:sz w:val="28"/>
          <w:cs/>
        </w:rPr>
        <w:t>ที่เคยถูกตรึงไว้ในโครงสร้างพืชให้ออกมาอยู่ในรูปแบบที่เกิดประโยชน์ ทำให้ปริมาณอินทรียวัตถุเพิ่มขึ้นและค่าความเป็นกรด-ด่าง (</w:t>
      </w:r>
      <w:r w:rsidRPr="009212E4">
        <w:rPr>
          <w:rFonts w:ascii="TH SarabunPSK" w:eastAsia="TH SarabunPSK" w:hAnsi="TH SarabunPSK" w:cs="TH SarabunPSK"/>
          <w:sz w:val="28"/>
        </w:rPr>
        <w:t xml:space="preserve">pH) </w:t>
      </w:r>
      <w:r w:rsidRPr="009212E4">
        <w:rPr>
          <w:rFonts w:ascii="TH SarabunPSK" w:eastAsia="TH SarabunPSK" w:hAnsi="TH SarabunPSK" w:cs="TH SarabunPSK"/>
          <w:sz w:val="28"/>
          <w:cs/>
        </w:rPr>
        <w:t>ของดินปรับเข้าสู่สภาวะที่เหมาะสมต่อการเพาะปลูก ผลลัพธ์เชิงประจักษ์นี้เป็นข้อพิสูจน์ทางวิทยาศาสตร์ที่ยืนยันว่า การประยุกต์ใช้จุลินทรีย์เพื่อย่อยสลายเศษวัสดุทางการเกษตร เป็นแนวทางชีวภาพที่มีประสิทธิภาพสูงในการจัดการใบอ้อยโดยไม่ต้องพึ่งพาการ</w:t>
      </w:r>
      <w:r w:rsidRPr="009212E4">
        <w:rPr>
          <w:rFonts w:ascii="TH SarabunPSK" w:eastAsia="TH SarabunPSK" w:hAnsi="TH SarabunPSK" w:cs="TH SarabunPSK"/>
          <w:sz w:val="28"/>
          <w:cs/>
        </w:rPr>
        <w:lastRenderedPageBreak/>
        <w:t xml:space="preserve">เผา ซึ่งจะช่วยลดปัญหาการปล่อยก๊าซเรือนกระจกและฝุ่นละออง </w:t>
      </w:r>
      <w:r w:rsidRPr="009212E4">
        <w:rPr>
          <w:rFonts w:ascii="TH SarabunPSK" w:eastAsia="TH SarabunPSK" w:hAnsi="TH SarabunPSK" w:cs="TH SarabunPSK"/>
          <w:sz w:val="28"/>
        </w:rPr>
        <w:t xml:space="preserve">PM 2.5 </w:t>
      </w:r>
      <w:r w:rsidRPr="009212E4">
        <w:rPr>
          <w:rFonts w:ascii="TH SarabunPSK" w:eastAsia="TH SarabunPSK" w:hAnsi="TH SarabunPSK" w:cs="TH SarabunPSK"/>
          <w:sz w:val="28"/>
          <w:cs/>
        </w:rPr>
        <w:t>สู่สิ่งแวดล้อมได้อย่างยั่งยืน</w:t>
      </w:r>
    </w:p>
    <w:p w14:paraId="43ED7A99" w14:textId="34959A9A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51720C92" w14:textId="77777777" w:rsidR="004D2A71" w:rsidRDefault="004D2A71" w:rsidP="004D2A7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4D2A71">
        <w:rPr>
          <w:rFonts w:ascii="TH SarabunPSK" w:hAnsi="TH SarabunPSK" w:cs="TH SarabunPSK"/>
          <w:sz w:val="28"/>
          <w:cs/>
        </w:rPr>
        <w:t>การศึกษาประสิทธิภาพของ</w:t>
      </w:r>
      <w:r w:rsidRPr="004D2A71">
        <w:rPr>
          <w:rFonts w:ascii="TH SarabunPSK" w:hAnsi="TH SarabunPSK" w:cs="TH SarabunPSK"/>
          <w:sz w:val="28"/>
        </w:rPr>
        <w:t xml:space="preserve"> </w:t>
      </w:r>
      <w:r w:rsidRPr="004D2A71">
        <w:rPr>
          <w:rFonts w:ascii="TH SarabunPSK" w:hAnsi="TH SarabunPSK" w:cs="TH SarabunPSK"/>
          <w:i/>
          <w:iCs/>
          <w:sz w:val="28"/>
        </w:rPr>
        <w:t>B</w:t>
      </w:r>
      <w:r>
        <w:rPr>
          <w:rFonts w:ascii="TH SarabunPSK" w:hAnsi="TH SarabunPSK" w:cs="TH SarabunPSK"/>
          <w:i/>
          <w:iCs/>
          <w:sz w:val="28"/>
        </w:rPr>
        <w:t>.</w:t>
      </w:r>
      <w:r w:rsidRPr="004D2A71">
        <w:rPr>
          <w:rFonts w:ascii="TH SarabunPSK" w:hAnsi="TH SarabunPSK" w:cs="TH SarabunPSK"/>
          <w:i/>
          <w:iCs/>
          <w:sz w:val="28"/>
        </w:rPr>
        <w:t xml:space="preserve"> </w:t>
      </w:r>
      <w:proofErr w:type="spellStart"/>
      <w:r w:rsidRPr="004D2A71">
        <w:rPr>
          <w:rFonts w:ascii="TH SarabunPSK" w:hAnsi="TH SarabunPSK" w:cs="TH SarabunPSK"/>
          <w:i/>
          <w:iCs/>
          <w:sz w:val="28"/>
        </w:rPr>
        <w:t>siamensis</w:t>
      </w:r>
      <w:proofErr w:type="spellEnd"/>
      <w:r w:rsidRPr="004D2A71">
        <w:rPr>
          <w:rFonts w:ascii="TH SarabunPSK" w:hAnsi="TH SarabunPSK" w:cs="TH SarabunPSK"/>
          <w:sz w:val="28"/>
        </w:rPr>
        <w:t xml:space="preserve"> </w:t>
      </w:r>
      <w:r w:rsidRPr="004D2A71">
        <w:rPr>
          <w:rFonts w:ascii="TH SarabunPSK" w:hAnsi="TH SarabunPSK" w:cs="TH SarabunPSK"/>
          <w:sz w:val="28"/>
          <w:cs/>
        </w:rPr>
        <w:t>พบว่าใบอ้อยเป็นแหล่งคาร์บอนที่สามารถเหนี่ยวนำการสร้างเอนไซม์</w:t>
      </w:r>
      <w:proofErr w:type="spellStart"/>
      <w:r w:rsidRPr="004D2A71">
        <w:rPr>
          <w:rFonts w:ascii="TH SarabunPSK" w:hAnsi="TH SarabunPSK" w:cs="TH SarabunPSK"/>
          <w:sz w:val="28"/>
          <w:cs/>
        </w:rPr>
        <w:t>เซล</w:t>
      </w:r>
      <w:proofErr w:type="spellEnd"/>
      <w:r w:rsidRPr="004D2A71">
        <w:rPr>
          <w:rFonts w:ascii="TH SarabunPSK" w:hAnsi="TH SarabunPSK" w:cs="TH SarabunPSK"/>
          <w:sz w:val="28"/>
          <w:cs/>
        </w:rPr>
        <w:t>ลู</w:t>
      </w:r>
      <w:proofErr w:type="spellStart"/>
      <w:r w:rsidRPr="004D2A71">
        <w:rPr>
          <w:rFonts w:ascii="TH SarabunPSK" w:hAnsi="TH SarabunPSK" w:cs="TH SarabunPSK"/>
          <w:sz w:val="28"/>
          <w:cs/>
        </w:rPr>
        <w:t>เล</w:t>
      </w:r>
      <w:proofErr w:type="spellEnd"/>
      <w:r w:rsidRPr="004D2A71">
        <w:rPr>
          <w:rFonts w:ascii="TH SarabunPSK" w:hAnsi="TH SarabunPSK" w:cs="TH SarabunPSK"/>
          <w:sz w:val="28"/>
          <w:cs/>
        </w:rPr>
        <w:t xml:space="preserve">สจำเพาะได้สูงสุดถึง </w:t>
      </w:r>
      <w:r w:rsidRPr="004D2A71">
        <w:rPr>
          <w:rFonts w:ascii="TH SarabunPSK" w:hAnsi="TH SarabunPSK" w:cs="TH SarabunPSK"/>
          <w:sz w:val="28"/>
        </w:rPr>
        <w:t xml:space="preserve">0.8976 U/mg protein </w:t>
      </w:r>
      <w:r w:rsidRPr="004D2A71">
        <w:rPr>
          <w:rFonts w:ascii="TH SarabunPSK" w:hAnsi="TH SarabunPSK" w:cs="TH SarabunPSK"/>
          <w:sz w:val="28"/>
          <w:cs/>
        </w:rPr>
        <w:t>อย่างมีนัยสำคัญทางสถิติ (</w:t>
      </w:r>
      <w:r w:rsidRPr="004D2A71">
        <w:rPr>
          <w:rFonts w:ascii="TH SarabunPSK" w:hAnsi="TH SarabunPSK" w:cs="TH SarabunPSK"/>
          <w:sz w:val="28"/>
        </w:rPr>
        <w:t xml:space="preserve">P &lt; 0.001) </w:t>
      </w:r>
      <w:r w:rsidRPr="004D2A71">
        <w:rPr>
          <w:rFonts w:ascii="TH SarabunPSK" w:hAnsi="TH SarabunPSK" w:cs="TH SarabunPSK"/>
          <w:sz w:val="28"/>
          <w:cs/>
        </w:rPr>
        <w:t xml:space="preserve">และเมื่อนำเชื้อดังกล่าวไปประยุกต์ใช้ย่อยสลายใบอ้อยในดิน พบว่าสามารถเร่งกระบวนการย่อยสลายและปรับปรุงสมบัติทางเคมีของดินให้มีความอุดมสมบูรณ์เพิ่มขึ้นอย่างมีนัยสำคัญ โดยช่วยปรับสมดุลค่า </w:t>
      </w:r>
      <w:r w:rsidRPr="004D2A71">
        <w:rPr>
          <w:rFonts w:ascii="TH SarabunPSK" w:hAnsi="TH SarabunPSK" w:cs="TH SarabunPSK"/>
          <w:sz w:val="28"/>
        </w:rPr>
        <w:t xml:space="preserve">pH </w:t>
      </w:r>
      <w:r w:rsidRPr="004D2A71">
        <w:rPr>
          <w:rFonts w:ascii="TH SarabunPSK" w:hAnsi="TH SarabunPSK" w:cs="TH SarabunPSK"/>
          <w:sz w:val="28"/>
          <w:cs/>
        </w:rPr>
        <w:t xml:space="preserve">จาก </w:t>
      </w:r>
      <w:r w:rsidRPr="004D2A71">
        <w:rPr>
          <w:rFonts w:ascii="TH SarabunPSK" w:hAnsi="TH SarabunPSK" w:cs="TH SarabunPSK"/>
          <w:sz w:val="28"/>
        </w:rPr>
        <w:t xml:space="preserve">5.90 </w:t>
      </w:r>
      <w:r w:rsidRPr="004D2A71">
        <w:rPr>
          <w:rFonts w:ascii="TH SarabunPSK" w:hAnsi="TH SarabunPSK" w:cs="TH SarabunPSK"/>
          <w:sz w:val="28"/>
          <w:cs/>
        </w:rPr>
        <w:t xml:space="preserve">เป็น </w:t>
      </w:r>
      <w:r w:rsidRPr="004D2A71">
        <w:rPr>
          <w:rFonts w:ascii="TH SarabunPSK" w:hAnsi="TH SarabunPSK" w:cs="TH SarabunPSK"/>
          <w:sz w:val="28"/>
        </w:rPr>
        <w:t xml:space="preserve">6.45 </w:t>
      </w:r>
      <w:r w:rsidRPr="004D2A71">
        <w:rPr>
          <w:rFonts w:ascii="TH SarabunPSK" w:hAnsi="TH SarabunPSK" w:cs="TH SarabunPSK"/>
          <w:sz w:val="28"/>
          <w:cs/>
        </w:rPr>
        <w:t xml:space="preserve">เพิ่มปริมาณอินทรียวัตถุจาก </w:t>
      </w:r>
      <w:r w:rsidRPr="004D2A71">
        <w:rPr>
          <w:rFonts w:ascii="TH SarabunPSK" w:hAnsi="TH SarabunPSK" w:cs="TH SarabunPSK"/>
          <w:sz w:val="28"/>
        </w:rPr>
        <w:t xml:space="preserve">1.30% </w:t>
      </w:r>
      <w:r w:rsidRPr="004D2A71">
        <w:rPr>
          <w:rFonts w:ascii="TH SarabunPSK" w:hAnsi="TH SarabunPSK" w:cs="TH SarabunPSK"/>
          <w:sz w:val="28"/>
          <w:cs/>
        </w:rPr>
        <w:t xml:space="preserve">เป็น </w:t>
      </w:r>
      <w:r w:rsidRPr="004D2A71">
        <w:rPr>
          <w:rFonts w:ascii="TH SarabunPSK" w:hAnsi="TH SarabunPSK" w:cs="TH SarabunPSK"/>
          <w:sz w:val="28"/>
        </w:rPr>
        <w:t xml:space="preserve">2.20% </w:t>
      </w:r>
      <w:r w:rsidRPr="004D2A71">
        <w:rPr>
          <w:rFonts w:ascii="TH SarabunPSK" w:hAnsi="TH SarabunPSK" w:cs="TH SarabunPSK"/>
          <w:sz w:val="28"/>
          <w:cs/>
        </w:rPr>
        <w:t>ตลอดจนเพิ่มปริมาณธาตุอาหารหลัก ได้แก่ ไนโตรเจน ฟอสฟอรัส และโพแทสเซียม ให้สูงกว่ากลุ่มควบคุมอย่างชัดเจน</w:t>
      </w:r>
    </w:p>
    <w:p w14:paraId="39F9BAC2" w14:textId="77777777" w:rsidR="004D2A71" w:rsidRDefault="004D2A71" w:rsidP="004D2A7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58AB2D67" w:rsidR="00F63A3D" w:rsidRPr="00B310AB" w:rsidRDefault="00F63A3D" w:rsidP="004D2A7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0C8DFBCF" w14:textId="3D1894B0" w:rsidR="00F63A3D" w:rsidRDefault="004D2A71" w:rsidP="00F63A3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4D2A71">
        <w:rPr>
          <w:rFonts w:ascii="TH SarabunPSK" w:hAnsi="TH SarabunPSK" w:cs="TH SarabunPSK"/>
          <w:sz w:val="28"/>
          <w:cs/>
        </w:rPr>
        <w:t xml:space="preserve">โครงงานเรื่อง “การศึกษาประสิทธิภาพของ </w:t>
      </w:r>
      <w:r w:rsidRPr="004D2A71">
        <w:rPr>
          <w:rFonts w:ascii="TH SarabunPSK" w:hAnsi="TH SarabunPSK" w:cs="TH SarabunPSK"/>
          <w:sz w:val="28"/>
        </w:rPr>
        <w:t xml:space="preserve">B. </w:t>
      </w:r>
      <w:proofErr w:type="spellStart"/>
      <w:r w:rsidRPr="004D2A71">
        <w:rPr>
          <w:rFonts w:ascii="TH SarabunPSK" w:hAnsi="TH SarabunPSK" w:cs="TH SarabunPSK"/>
          <w:sz w:val="28"/>
        </w:rPr>
        <w:t>siamensis</w:t>
      </w:r>
      <w:proofErr w:type="spellEnd"/>
      <w:r w:rsidRPr="004D2A71">
        <w:rPr>
          <w:rFonts w:ascii="TH SarabunPSK" w:hAnsi="TH SarabunPSK" w:cs="TH SarabunPSK"/>
          <w:sz w:val="28"/>
        </w:rPr>
        <w:t xml:space="preserve"> </w:t>
      </w:r>
      <w:r w:rsidRPr="004D2A71">
        <w:rPr>
          <w:rFonts w:ascii="TH SarabunPSK" w:hAnsi="TH SarabunPSK" w:cs="TH SarabunPSK"/>
          <w:sz w:val="28"/>
          <w:cs/>
        </w:rPr>
        <w:t xml:space="preserve">ในการย่อยสลายเซลลูโลสจากใบอ้อยเพื่อลดปัญหา </w:t>
      </w:r>
      <w:r w:rsidRPr="004D2A71">
        <w:rPr>
          <w:rFonts w:ascii="TH SarabunPSK" w:hAnsi="TH SarabunPSK" w:cs="TH SarabunPSK"/>
          <w:sz w:val="28"/>
        </w:rPr>
        <w:t xml:space="preserve">PM2.5 </w:t>
      </w:r>
      <w:r w:rsidRPr="004D2A71">
        <w:rPr>
          <w:rFonts w:ascii="TH SarabunPSK" w:hAnsi="TH SarabunPSK" w:cs="TH SarabunPSK"/>
          <w:sz w:val="28"/>
          <w:cs/>
        </w:rPr>
        <w:t>และปรับสภาพดิน” สำเร็จลุล่วงด้วยความอนุเคราะห์จากนางสาวพรพรรณ โฉมวงษ์ อาจารย์ที่ปรึกษาโครงงาน และรองศาสตราจารย์ ดร.สิรินภา ช่วงโอภาส ที่ให้คำปรึกษาและสนับสนุนการดำเนินงาน คณะผู้จัดทำขอขอบพระคุณโรงเรียนวิทยาศาสตร์จุฬาภรณราชวิทยาลัย สุพรรณบุรี และโรงเรียนวิทยาศาสตร์จุฬาภรณราชวิทยาลัย ปทุมธานี ตลอดจนผู้บริหาร คณะครู เจ้าหน้าที่ และผู้มีส่วนเกี่ยวข้องทุกท่าน ที่ให้การสนับสนุนจนโครงงานสำเร็จสมบูรณ์</w:t>
      </w:r>
    </w:p>
    <w:p w14:paraId="5CCEEEF1" w14:textId="77777777" w:rsidR="004D2A71" w:rsidRDefault="004D2A71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2665087" w14:textId="3C7E855C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C7BDA6B" w14:textId="2CCA4C11" w:rsidR="004D2A71" w:rsidRPr="004D2A71" w:rsidRDefault="004D2A71" w:rsidP="004D2A71">
      <w:pPr>
        <w:rPr>
          <w:rStyle w:val="Hyperlink"/>
          <w:rFonts w:ascii="TH SarabunPSK" w:eastAsia="TH SarabunPSK" w:hAnsi="TH SarabunPSK" w:cs="TH SarabunPSK"/>
          <w:color w:val="000000" w:themeColor="text1"/>
          <w:sz w:val="28"/>
          <w:u w:val="none"/>
        </w:rPr>
      </w:pPr>
      <w:proofErr w:type="spellStart"/>
      <w:r w:rsidRPr="004D2A71">
        <w:rPr>
          <w:rFonts w:ascii="TH SarabunPSK" w:eastAsia="TH SarabunPSK" w:hAnsi="TH SarabunPSK" w:cs="TH SarabunPSK"/>
          <w:sz w:val="28"/>
        </w:rPr>
        <w:t>ประดิษฐ์</w:t>
      </w:r>
      <w:proofErr w:type="spellEnd"/>
      <w:r w:rsidRPr="004D2A71">
        <w:rPr>
          <w:rFonts w:ascii="TH SarabunPSK" w:eastAsia="TH SarabunPSK" w:hAnsi="TH SarabunPSK" w:cs="TH SarabunPSK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sz w:val="28"/>
        </w:rPr>
        <w:t>ชาลีเครือ</w:t>
      </w:r>
      <w:proofErr w:type="spellEnd"/>
      <w:r w:rsidRPr="004D2A71">
        <w:rPr>
          <w:rFonts w:ascii="TH SarabunPSK" w:eastAsia="TH SarabunPSK" w:hAnsi="TH SarabunPSK" w:cs="TH SarabunPSK"/>
          <w:sz w:val="28"/>
        </w:rPr>
        <w:t xml:space="preserve">. (2019). </w:t>
      </w:r>
      <w:proofErr w:type="spellStart"/>
      <w:r w:rsidRPr="004D2A71">
        <w:rPr>
          <w:rFonts w:ascii="TH SarabunPSK" w:eastAsia="TH SarabunPSK" w:hAnsi="TH SarabunPSK" w:cs="TH SarabunPSK"/>
          <w:sz w:val="28"/>
        </w:rPr>
        <w:t>ฝุ่นควันจากการเผาอ้อย</w:t>
      </w:r>
      <w:proofErr w:type="spellEnd"/>
      <w:r w:rsidRPr="004D2A71">
        <w:rPr>
          <w:rFonts w:ascii="TH SarabunPSK" w:eastAsia="TH SarabunPSK" w:hAnsi="TH SarabunPSK" w:cs="TH SarabunPSK"/>
          <w:sz w:val="28"/>
        </w:rPr>
        <w:t xml:space="preserve">. </w:t>
      </w:r>
      <w:r>
        <w:rPr>
          <w:rFonts w:ascii="TH SarabunPSK" w:eastAsia="TH SarabunPSK" w:hAnsi="TH SarabunPSK" w:cs="TH SarabunPSK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sz w:val="28"/>
        </w:rPr>
        <w:t>chaiyaphum</w:t>
      </w:r>
      <w:proofErr w:type="spellEnd"/>
      <w:r w:rsidRPr="004D2A71">
        <w:rPr>
          <w:rFonts w:ascii="TH SarabunPSK" w:eastAsia="TH SarabunPSK" w:hAnsi="TH SarabunPSK" w:cs="TH SarabunPSK"/>
          <w:sz w:val="28"/>
        </w:rPr>
        <w:t xml:space="preserve"> medical journal, 39(1), 86-</w:t>
      </w:r>
      <w:r>
        <w:rPr>
          <w:rFonts w:ascii="TH SarabunPSK" w:eastAsia="TH SarabunPSK" w:hAnsi="TH SarabunPSK" w:cs="TH SarabunPSK"/>
          <w:sz w:val="28"/>
        </w:rPr>
        <w:tab/>
      </w:r>
      <w:r w:rsidRPr="004D2A71">
        <w:rPr>
          <w:rFonts w:ascii="TH SarabunPSK" w:eastAsia="TH SarabunPSK" w:hAnsi="TH SarabunPSK" w:cs="TH SarabunPSK"/>
          <w:sz w:val="28"/>
        </w:rPr>
        <w:t>99.</w:t>
      </w:r>
      <w:hyperlink r:id="rId15" w:history="1">
        <w:r w:rsidR="00E80090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https://thaidj.org/</w:t>
        </w:r>
        <w:proofErr w:type="spellStart"/>
        <w:r w:rsidR="00E80090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index.php</w:t>
        </w:r>
        <w:proofErr w:type="spellEnd"/>
        <w:r w:rsidR="00E80090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/CMJ/artic</w:t>
        </w:r>
        <w:r w:rsidR="00E80090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ab/>
        </w:r>
        <w:r w:rsidR="00E80090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le/download/10489/9263</w:t>
        </w:r>
      </w:hyperlink>
    </w:p>
    <w:p w14:paraId="4F40345C" w14:textId="2361BADD" w:rsidR="004D2A71" w:rsidRPr="004D2A71" w:rsidRDefault="004D2A71" w:rsidP="004D2A71">
      <w:pPr>
        <w:rPr>
          <w:rStyle w:val="Hyperlink"/>
          <w:rFonts w:ascii="TH SarabunPSK" w:eastAsia="TH SarabunPSK" w:hAnsi="TH SarabunPSK" w:cs="TH SarabunPSK"/>
          <w:color w:val="000000" w:themeColor="text1"/>
          <w:sz w:val="28"/>
          <w:u w:val="none"/>
        </w:rPr>
      </w:pPr>
      <w:proofErr w:type="gram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.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ปรีชา</w:t>
      </w:r>
      <w:proofErr w:type="spellEnd"/>
      <w:proofErr w:type="gram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ยอดยิ่ง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ศิริณา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ทองดอนน้อย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สิรินภา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ช่วงโอภาส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</w:t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(2562).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การคัดแยกแบคทีเรียย่อยสลาย</w:t>
      </w:r>
      <w:proofErr w:type="spellEnd"/>
      <w:r w:rsidRPr="004D2A71">
        <w:rPr>
          <w:rFonts w:ascii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เซลลูโลสและประสิทธิภาพของการย่อยสลาย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ซังข้าวโพดและผักตบชวาที่ใช้เป็นซับสเตรต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</w:t>
      </w:r>
      <w:r w:rsidRPr="004D2A71">
        <w:rPr>
          <w:rFonts w:ascii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แก่นเกษตร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, 47(1), 177-186.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hyperlink r:id="rId16" w:history="1">
        <w:r w:rsidR="00E80090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https://ag2.kku.ac.th/kaj/PDF.cfm</w:t>
        </w:r>
      </w:hyperlink>
      <w:r w:rsidRPr="002435B1">
        <w:rPr>
          <w:rFonts w:ascii="TH SarabunPSK" w:eastAsia="TH SarabunPSK" w:hAnsi="TH SarabunPSK" w:cs="TH SarabunPSK"/>
          <w:sz w:val="28"/>
        </w:rPr>
        <w:t xml:space="preserve">?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filename=19_72_611.pdf&amp;id=3677&amp;keep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track=7</w:t>
      </w:r>
    </w:p>
    <w:p w14:paraId="6D25968B" w14:textId="06BF83B4" w:rsidR="004D2A71" w:rsidRPr="00E80090" w:rsidRDefault="004D2A71" w:rsidP="004D2A71">
      <w:pPr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ลัดดาวัลย์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จําปา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(2565).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การพัฒนาเครื่องวัดปริมาณฝุ่นละอองขนาดไม่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เกิน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 xml:space="preserve"> 2.5 </w:t>
      </w:r>
      <w:proofErr w:type="spellStart"/>
      <w:r w:rsidR="00E80090" w:rsidRPr="004D2A71">
        <w:rPr>
          <w:rFonts w:ascii="TH SarabunPSK" w:eastAsia="TH SarabunPSK" w:hAnsi="TH SarabunPSK" w:cs="TH SarabunPSK"/>
          <w:color w:val="000000" w:themeColor="text1"/>
          <w:sz w:val="28"/>
        </w:rPr>
        <w:t>ไมครอนที่ใช้เซนเซอร์วัดปริมาณฝุ่น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proofErr w:type="gramStart"/>
      <w:r w:rsidR="00E80090" w:rsidRPr="004D2A71">
        <w:rPr>
          <w:rFonts w:ascii="TH SarabunPSK" w:eastAsia="TH SarabunPSK" w:hAnsi="TH SarabunPSK" w:cs="TH SarabunPSK"/>
          <w:color w:val="000000" w:themeColor="text1"/>
          <w:sz w:val="28"/>
        </w:rPr>
        <w:t>ละอองและแจ้งเตือนผ่านทางแอปพลิเคชัน.วาร</w:t>
      </w:r>
      <w:proofErr w:type="spellEnd"/>
      <w:proofErr w:type="gram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="00E80090" w:rsidRPr="004D2A71">
        <w:rPr>
          <w:rFonts w:ascii="TH SarabunPSK" w:eastAsia="TH SarabunPSK" w:hAnsi="TH SarabunPSK" w:cs="TH SarabunPSK"/>
          <w:color w:val="000000" w:themeColor="text1"/>
          <w:sz w:val="28"/>
        </w:rPr>
        <w:t>สารวิทยาศาสตร์และเทคโนโลยีมหาวิทยาลัย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="00E80090" w:rsidRPr="004D2A71">
        <w:rPr>
          <w:rFonts w:ascii="TH SarabunPSK" w:eastAsia="TH SarabunPSK" w:hAnsi="TH SarabunPSK" w:cs="TH SarabunPSK"/>
          <w:color w:val="000000" w:themeColor="text1"/>
          <w:sz w:val="28"/>
        </w:rPr>
        <w:t>อุบลราชธานี</w:t>
      </w:r>
      <w:proofErr w:type="spellEnd"/>
      <w:r w:rsidR="00E80090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, 24(2), 48-55. </w:t>
      </w:r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>https://li01.tci-</w:t>
      </w:r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>thaijo.org/</w:t>
      </w:r>
      <w:proofErr w:type="spellStart"/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>index.php</w:t>
      </w:r>
      <w:proofErr w:type="spellEnd"/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>/</w:t>
      </w:r>
      <w:proofErr w:type="spellStart"/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>sci_ubu</w:t>
      </w:r>
      <w:proofErr w:type="spellEnd"/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>/article/view</w:t>
      </w:r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>/252872/174369</w:t>
      </w:r>
    </w:p>
    <w:p w14:paraId="4EBA27A9" w14:textId="77777777" w:rsidR="00E80090" w:rsidRPr="00E80090" w:rsidRDefault="004D2A71" w:rsidP="00E80090">
      <w:pPr>
        <w:jc w:val="both"/>
        <w:rPr>
          <w:rStyle w:val="Hyperlink"/>
          <w:rFonts w:ascii="TH SarabunPSK" w:eastAsia="TH SarabunPSK" w:hAnsi="TH SarabunPSK" w:cs="TH SarabunPSK"/>
          <w:color w:val="000000" w:themeColor="text1"/>
          <w:sz w:val="28"/>
          <w:u w:val="none"/>
        </w:rPr>
      </w:pP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น.ส.</w:t>
      </w:r>
      <w:proofErr w:type="gram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ศรัณณ์พักตร์แก้วเพชร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.(</w:t>
      </w:r>
      <w:proofErr w:type="gram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2564).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การรับรู้และพฤติกรรมการตอบสนองของ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ละอองขนาดเล็ก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2.5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ไมครอน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(PM2.5)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hyperlink r:id="rId17" w:history="1">
        <w:r w:rsidR="00E80090" w:rsidRPr="00E80090">
          <w:rPr>
            <w:rStyle w:val="Hyperlink"/>
            <w:rFonts w:ascii="TH SarabunPSK" w:eastAsia="TH SarabunPSK" w:hAnsi="TH SarabunPSK" w:cs="TH SarabunPSK"/>
            <w:color w:val="000000" w:themeColor="text1"/>
            <w:sz w:val="28"/>
            <w:u w:val="none"/>
          </w:rPr>
          <w:t>https://digital.car.chula.ac.th/chulaetd/5</w:t>
        </w:r>
        <w:r w:rsidR="00E80090" w:rsidRPr="00E80090">
          <w:rPr>
            <w:rStyle w:val="Hyperlink"/>
            <w:rFonts w:ascii="TH SarabunPSK" w:eastAsia="TH SarabunPSK" w:hAnsi="TH SarabunPSK" w:cs="TH SarabunPSK"/>
            <w:color w:val="000000" w:themeColor="text1"/>
            <w:sz w:val="28"/>
            <w:u w:val="none"/>
          </w:rPr>
          <w:tab/>
        </w:r>
        <w:r w:rsidR="00E80090" w:rsidRPr="00E80090">
          <w:rPr>
            <w:rStyle w:val="Hyperlink"/>
            <w:rFonts w:ascii="TH SarabunPSK" w:eastAsia="TH SarabunPSK" w:hAnsi="TH SarabunPSK" w:cs="TH SarabunPSK"/>
            <w:color w:val="000000" w:themeColor="text1"/>
            <w:sz w:val="28"/>
            <w:u w:val="none"/>
          </w:rPr>
          <w:t>317/</w:t>
        </w:r>
      </w:hyperlink>
    </w:p>
    <w:p w14:paraId="3B25E752" w14:textId="77777777" w:rsidR="00E80090" w:rsidRDefault="004D2A71" w:rsidP="00E80090">
      <w:pPr>
        <w:jc w:val="both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proofErr w:type="gram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นายวรภพเทพบุตร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.(</w:t>
      </w:r>
      <w:proofErr w:type="gram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2563).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การประเมินการใช้ใบอ้อยเป็นแหล่งพลังงาน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ทดแทน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(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วิทยานิพนธ์ปริญญามหาบัณฑิต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,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จุฬาลงกรณ์มหาวิทยาลัย</w:t>
      </w:r>
      <w:proofErr w:type="spellEnd"/>
      <w:proofErr w:type="gram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).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Chula.</w:t>
      </w:r>
      <w:r w:rsidRPr="00E80090">
        <w:rPr>
          <w:rFonts w:ascii="TH SarabunPSK" w:eastAsia="TH SarabunPSK" w:hAnsi="TH SarabunPSK" w:cs="TH SarabunPSK"/>
          <w:color w:val="000000" w:themeColor="text1"/>
          <w:sz w:val="28"/>
        </w:rPr>
        <w:t>https</w:t>
      </w:r>
      <w:proofErr w:type="spellEnd"/>
      <w:r w:rsidRPr="00E80090">
        <w:rPr>
          <w:rFonts w:ascii="TH SarabunPSK" w:eastAsia="TH SarabunPSK" w:hAnsi="TH SarabunPSK" w:cs="TH SarabunPSK"/>
          <w:color w:val="000000" w:themeColor="text1"/>
          <w:sz w:val="28"/>
        </w:rPr>
        <w:t>://cuir</w:t>
      </w:r>
      <w:proofErr w:type="gramEnd"/>
      <w:r w:rsidRPr="00E80090">
        <w:rPr>
          <w:rFonts w:ascii="TH SarabunPSK" w:eastAsia="TH SarabunPSK" w:hAnsi="TH SarabunPSK" w:cs="TH SarabunPSK"/>
          <w:color w:val="000000" w:themeColor="text1"/>
          <w:sz w:val="28"/>
        </w:rPr>
        <w:t>.</w:t>
      </w:r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E80090">
        <w:rPr>
          <w:rFonts w:ascii="TH SarabunPSK" w:eastAsia="TH SarabunPSK" w:hAnsi="TH SarabunPSK" w:cs="TH SarabunPSK"/>
          <w:color w:val="000000" w:themeColor="text1"/>
          <w:sz w:val="28"/>
        </w:rPr>
        <w:t>car.chula.ac.th/bitstream/123456789/765</w:t>
      </w:r>
      <w:r w:rsidR="00E80090" w:rsidRP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E80090">
        <w:rPr>
          <w:rFonts w:ascii="TH SarabunPSK" w:eastAsia="TH SarabunPSK" w:hAnsi="TH SarabunPSK" w:cs="TH SarabunPSK"/>
          <w:color w:val="000000" w:themeColor="text1"/>
          <w:sz w:val="28"/>
        </w:rPr>
        <w:t>98/1/6280059320.pdf</w:t>
      </w:r>
    </w:p>
    <w:p w14:paraId="7CD547EA" w14:textId="77777777" w:rsidR="00E80090" w:rsidRDefault="004D2A71" w:rsidP="00E80090">
      <w:pPr>
        <w:jc w:val="both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ประดิษฐ์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ชาลีเครือ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(2019). </w:t>
      </w:r>
    </w:p>
    <w:p w14:paraId="208C4508" w14:textId="2B48375F" w:rsidR="004D2A71" w:rsidRPr="00E80090" w:rsidRDefault="004D2A71" w:rsidP="00E80090">
      <w:pPr>
        <w:ind w:firstLine="720"/>
        <w:jc w:val="both"/>
        <w:rPr>
          <w:rStyle w:val="Hyperlink"/>
          <w:rFonts w:ascii="TH SarabunPSK" w:eastAsia="TH SarabunPSK" w:hAnsi="TH SarabunPSK" w:cs="TH SarabunPSK"/>
          <w:color w:val="auto"/>
          <w:sz w:val="28"/>
          <w:u w:val="none"/>
        </w:rPr>
      </w:pPr>
      <w:proofErr w:type="spellStart"/>
      <w:proofErr w:type="gram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ฝุ่นควันจากการเผาอ้อย.chaiyaphummedical</w:t>
      </w:r>
      <w:proofErr w:type="spellEnd"/>
      <w:proofErr w:type="gram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journal, 39(1), </w:t>
      </w:r>
      <w:r w:rsidRPr="004D2A71">
        <w:rPr>
          <w:rFonts w:ascii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86-99.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hyperlink r:id="rId18" w:history="1">
        <w:r w:rsidR="00E80090" w:rsidRPr="00E80090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https://thaidj.org/index.php/CMJ/article/</w:t>
        </w:r>
        <w:r w:rsidR="00E80090" w:rsidRPr="00E80090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ab/>
        </w:r>
        <w:r w:rsidR="00E80090" w:rsidRPr="00E80090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download/10489/9263</w:t>
        </w:r>
      </w:hyperlink>
    </w:p>
    <w:p w14:paraId="4040FCA1" w14:textId="4DC65C1C" w:rsidR="004D2A71" w:rsidRPr="00E80090" w:rsidRDefault="004D2A71" w:rsidP="004D2A71">
      <w:pPr>
        <w:rPr>
          <w:rStyle w:val="Hyperlink"/>
          <w:rFonts w:ascii="TH SarabunPSK" w:eastAsia="TH SarabunPSK" w:hAnsi="TH SarabunPSK" w:cs="TH SarabunPSK"/>
          <w:color w:val="000000" w:themeColor="text1"/>
          <w:sz w:val="28"/>
          <w:u w:val="none"/>
        </w:rPr>
      </w:pP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ลัดดาวัลย์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จําปา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(2565).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การพัฒนาเครื่องวัดปริมาณฝุ่นละอองขนาดไม่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เกิน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2.5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ไมครอนที่ใช้เซนเซอร์วัดปริมาณฝุ่น</w:t>
      </w:r>
      <w:proofErr w:type="spellEnd"/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ละอองและแจ้งเตือนผ่านทางแอปพลิเคชัน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.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วารสารวิทยาศาสตร์และเทคโนโลยี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 w:rsidR="00E80090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มหาวิทยาลัยอุบลราชธานี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, 24(2), 48-55. </w:t>
      </w:r>
      <w:r w:rsidR="00E80090" w:rsidRPr="002435B1">
        <w:rPr>
          <w:rFonts w:ascii="TH SarabunPSK" w:eastAsia="TH SarabunPSK" w:hAnsi="TH SarabunPSK" w:cs="TH SarabunPSK"/>
          <w:sz w:val="28"/>
        </w:rPr>
        <w:tab/>
      </w:r>
      <w:hyperlink r:id="rId19" w:history="1">
        <w:r w:rsidR="00E80090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https://li01.tcithaijo.org/index.php/sci_u</w:t>
        </w:r>
      </w:hyperlink>
      <w:r w:rsidR="00E80090" w:rsidRPr="002435B1">
        <w:rPr>
          <w:rFonts w:ascii="TH SarabunPSK" w:eastAsia="TH SarabunPSK" w:hAnsi="TH SarabunPSK" w:cs="TH SarabunPSK"/>
          <w:sz w:val="28"/>
        </w:rPr>
        <w:t xml:space="preserve">   </w:t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bu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/article/view/252872/174369</w:t>
      </w:r>
    </w:p>
    <w:p w14:paraId="18287339" w14:textId="16E88A0F" w:rsidR="004D2A71" w:rsidRPr="004D2A71" w:rsidRDefault="004D2A71" w:rsidP="004D2A71">
      <w:pPr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นายวรภพ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เทพบุตร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(2563). </w:t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การประเมิณการใช้ใบอ้อยเป็นเเหล่งพลังงาน</w:t>
      </w:r>
      <w:proofErr w:type="spellEnd"/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proofErr w:type="gram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ทดเเทน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(</w:t>
      </w:r>
      <w:proofErr w:type="spellStart"/>
      <w:proofErr w:type="gram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วิทยานิพนธ์ปริญญามหาบัณฑิต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, </w:t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จุฬาลงกรณ์มหาวิทยาลัย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). </w:t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Chula.https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://cuir.car.chula.ac.th/</w:t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m/123456789/76598/1/6280059320.pdf</w:t>
      </w:r>
    </w:p>
    <w:p w14:paraId="62D9172A" w14:textId="77777777" w:rsidR="004D2A71" w:rsidRPr="004D2A71" w:rsidRDefault="004D2A71" w:rsidP="004D2A71">
      <w:pPr>
        <w:jc w:val="both"/>
        <w:rPr>
          <w:rFonts w:ascii="TH SarabunPSK" w:eastAsia="TH SarabunPSK" w:hAnsi="TH SarabunPSK" w:cs="TH SarabunPSK"/>
          <w:color w:val="000000" w:themeColor="text1"/>
          <w:sz w:val="28"/>
          <w:lang w:val="th"/>
        </w:rPr>
      </w:pPr>
    </w:p>
    <w:p w14:paraId="7E452B9B" w14:textId="77777777" w:rsidR="002435B1" w:rsidRDefault="004D2A71" w:rsidP="004D2A71">
      <w:pPr>
        <w:jc w:val="both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ปรีชา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ยอดยิ่ง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ศิริณา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ทองดอนน้อย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.</w:t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สิรินภา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ช่วงโอภาส</w:t>
      </w:r>
      <w:proofErr w:type="spellEnd"/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. (2562). </w:t>
      </w:r>
    </w:p>
    <w:p w14:paraId="34A325CA" w14:textId="77777777" w:rsidR="002435B1" w:rsidRDefault="002435B1" w:rsidP="002435B1">
      <w:pPr>
        <w:jc w:val="both"/>
        <w:rPr>
          <w:rStyle w:val="Hyperlink"/>
          <w:rFonts w:ascii="TH SarabunPSK" w:eastAsia="TH SarabunPSK" w:hAnsi="TH SarabunPSK" w:cs="TH SarabunPSK"/>
          <w:color w:val="auto"/>
          <w:sz w:val="28"/>
          <w:u w:val="none"/>
        </w:rPr>
      </w:pP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>การคัดแยกแบคทีเรียย่อยสลายเซลลูโลสและ</w:t>
      </w:r>
      <w:proofErr w:type="spellEnd"/>
      <w:r>
        <w:rPr>
          <w:rFonts w:ascii="TH SarabunPSK" w:eastAsia="TH SarabunPSK" w:hAnsi="TH SarabunPSK" w:cs="TH SarabunPSK"/>
          <w:color w:val="000000" w:themeColor="text1"/>
          <w:sz w:val="28"/>
        </w:rPr>
        <w:br/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>ประสิทธิภาพของการย่อยสลายซังข้าวโพดและ</w:t>
      </w:r>
      <w:proofErr w:type="spellEnd"/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>ผักตบชวาที่ใช้เป็นซับสเตรต.แก่นเกษตร,47(1),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2435B1">
        <w:rPr>
          <w:rFonts w:ascii="TH SarabunPSK" w:eastAsia="TH SarabunPSK" w:hAnsi="TH SarabunPSK" w:cs="TH SarabunPSK"/>
          <w:sz w:val="28"/>
        </w:rPr>
        <w:t>177186.</w:t>
      </w:r>
      <w:hyperlink r:id="rId20" w:history="1"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https://ag2.kku.ac.th/</w:t>
        </w:r>
        <w:proofErr w:type="spellStart"/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kaj</w:t>
        </w:r>
        <w:proofErr w:type="spellEnd"/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/PDF.cfm</w:t>
        </w:r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ab/>
        </w:r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?filename=19_72_611.pdf&amp;id=3677&amp;kee</w:t>
        </w:r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ab/>
        </w:r>
        <w:proofErr w:type="spellStart"/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ptrack</w:t>
        </w:r>
        <w:proofErr w:type="spellEnd"/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=7</w:t>
        </w:r>
      </w:hyperlink>
    </w:p>
    <w:p w14:paraId="6B89444E" w14:textId="512AD8FB" w:rsidR="004D2A71" w:rsidRPr="002435B1" w:rsidRDefault="004D2A71" w:rsidP="002435B1">
      <w:pPr>
        <w:rPr>
          <w:rFonts w:ascii="TH SarabunPSK" w:eastAsia="TH SarabunPSK" w:hAnsi="TH SarabunPSK" w:cs="TH SarabunPSK"/>
          <w:sz w:val="28"/>
        </w:rPr>
      </w:pP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Li, Y., Chen, X., Sonne, C., Lam, S. S., Yang, Y., Ma, N. L., &amp; Peng, W. (2023). </w:t>
      </w:r>
      <w:r w:rsidRPr="004D2A71">
        <w:rPr>
          <w:rFonts w:ascii="TH SarabunPSK" w:hAnsi="TH SarabunPSK" w:cs="TH SarabunPSK"/>
          <w:color w:val="000000" w:themeColor="text1"/>
          <w:sz w:val="28"/>
        </w:rPr>
        <w:br/>
      </w:r>
      <w:r w:rsidRPr="004D2A71">
        <w:rPr>
          <w:rFonts w:ascii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Reduction and control of air pollution: </w:t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based on plant-microbe interactions. </w:t>
      </w:r>
      <w:r w:rsidR="002435B1"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 xml:space="preserve">Environmental Pollutants and </w:t>
      </w:r>
      <w:r w:rsidR="002435B1"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ab/>
      </w:r>
      <w:r w:rsidRPr="004D2A71"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>Bioavailability, 35</w:t>
      </w: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>(1), 2173657.</w:t>
      </w:r>
      <w:r w:rsidRPr="004D2A71">
        <w:rPr>
          <w:rFonts w:ascii="TH SarabunPSK" w:hAnsi="TH SarabunPSK" w:cs="TH SarabunPSK"/>
          <w:color w:val="000000" w:themeColor="text1"/>
          <w:sz w:val="28"/>
        </w:rPr>
        <w:br/>
      </w:r>
      <w:r w:rsidR="002435B1">
        <w:rPr>
          <w:rFonts w:ascii="TH SarabunPSK" w:hAnsi="TH SarabunPSK" w:cs="TH SarabunPSK"/>
          <w:color w:val="000000" w:themeColor="text1"/>
          <w:sz w:val="28"/>
        </w:rPr>
        <w:tab/>
      </w:r>
      <w:hyperlink r:id="rId21" w:history="1">
        <w:r w:rsidR="002435B1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https://www.tandfonline.com/doi/full/1</w:t>
        </w:r>
        <w:r w:rsidR="002435B1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ab/>
        </w:r>
        <w:r w:rsidR="002435B1"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0.1080/26395940.2023.2173657#abstract</w:t>
        </w:r>
      </w:hyperlink>
    </w:p>
    <w:p w14:paraId="0E763AF5" w14:textId="77777777" w:rsidR="002435B1" w:rsidRDefault="002435B1" w:rsidP="004D2A71">
      <w:pPr>
        <w:jc w:val="both"/>
        <w:rPr>
          <w:rFonts w:ascii="TH SarabunPSK" w:eastAsia="TH SarabunPSK" w:hAnsi="TH SarabunPSK" w:cs="TH SarabunPSK"/>
          <w:color w:val="000000" w:themeColor="text1"/>
          <w:sz w:val="28"/>
        </w:rPr>
      </w:pPr>
    </w:p>
    <w:p w14:paraId="3F06633B" w14:textId="77777777" w:rsidR="002435B1" w:rsidRDefault="002435B1" w:rsidP="004D2A71">
      <w:pPr>
        <w:jc w:val="both"/>
        <w:rPr>
          <w:rFonts w:ascii="TH SarabunPSK" w:eastAsia="TH SarabunPSK" w:hAnsi="TH SarabunPSK" w:cs="TH SarabunPSK"/>
          <w:color w:val="000000" w:themeColor="text1"/>
          <w:sz w:val="28"/>
        </w:rPr>
      </w:pPr>
    </w:p>
    <w:p w14:paraId="0EE3E086" w14:textId="3EEE3D67" w:rsidR="004D2A71" w:rsidRPr="002435B1" w:rsidRDefault="002435B1" w:rsidP="002435B1">
      <w:pPr>
        <w:rPr>
          <w:rFonts w:ascii="TH SarabunPSK" w:eastAsia="TH SarabunPSK" w:hAnsi="TH SarabunPSK" w:cs="TH SarabunPSK"/>
          <w:sz w:val="28"/>
        </w:rPr>
      </w:pPr>
      <w:r>
        <w:rPr>
          <w:rFonts w:ascii="TH SarabunPSK" w:eastAsia="TH SarabunPSK" w:hAnsi="TH SarabunPSK" w:cs="TH SarabunPSK"/>
          <w:color w:val="000000" w:themeColor="text1"/>
          <w:sz w:val="28"/>
        </w:rPr>
        <w:br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Cheng, Y., Fu, Q., Xu, J., Niu, X., Liu, L., Wang, J., Quan, J., Yu, Q., Chi, B., Li, H., &amp; Liu, R. </w:t>
      </w:r>
      <w:r w:rsidR="004D2A71" w:rsidRPr="004D2A71">
        <w:rPr>
          <w:rFonts w:ascii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(2025). 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>Possible use in soil bioremediation of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the bacterial strain </w:t>
      </w:r>
      <w:r w:rsidR="004D2A71" w:rsidRPr="004D2A71"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 xml:space="preserve">Bacillus </w:t>
      </w:r>
      <w:proofErr w:type="spellStart"/>
      <w:r w:rsidR="004D2A71" w:rsidRPr="004D2A71"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>sphaericus</w:t>
      </w:r>
      <w:proofErr w:type="spellEnd"/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NM-1 capable of simultaneously 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degrading </w:t>
      </w:r>
      <w:proofErr w:type="spellStart"/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>prometryn</w:t>
      </w:r>
      <w:proofErr w:type="spellEnd"/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and acetochlor. 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>Microorganisms, 13</w:t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(7), Article 1698. </w:t>
      </w:r>
      <w:r w:rsidR="004D2A71" w:rsidRPr="004D2A71">
        <w:rPr>
          <w:rFonts w:ascii="TH SarabunPSK" w:hAnsi="TH SarabunPSK" w:cs="TH SarabunPSK"/>
          <w:color w:val="000000" w:themeColor="text1"/>
          <w:sz w:val="28"/>
        </w:rPr>
        <w:br/>
      </w:r>
      <w:r w:rsidR="004D2A71" w:rsidRPr="004D2A71">
        <w:rPr>
          <w:rFonts w:ascii="TH SarabunPSK" w:hAnsi="TH SarabunPSK" w:cs="TH SarabunPSK"/>
          <w:color w:val="000000" w:themeColor="text1"/>
          <w:sz w:val="28"/>
        </w:rPr>
        <w:tab/>
      </w:r>
      <w:hyperlink r:id="rId22" w:history="1"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https://doi.org/10.3390/microorganisms1</w:t>
        </w:r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ab/>
        </w:r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3071698</w:t>
        </w:r>
      </w:hyperlink>
    </w:p>
    <w:p w14:paraId="35A5C62A" w14:textId="77777777" w:rsidR="002435B1" w:rsidRDefault="004D2A71" w:rsidP="004D2A71">
      <w:pPr>
        <w:jc w:val="both"/>
        <w:rPr>
          <w:rFonts w:ascii="TH SarabunPSK" w:eastAsia="TH SarabunPSK" w:hAnsi="TH SarabunPSK" w:cs="TH SarabunPSK"/>
          <w:color w:val="000000" w:themeColor="text1"/>
          <w:sz w:val="28"/>
        </w:rPr>
      </w:pPr>
      <w:r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OpenAI. (2024, May). </w:t>
      </w:r>
    </w:p>
    <w:p w14:paraId="57291E44" w14:textId="5140E0AD" w:rsidR="004D2A71" w:rsidRPr="002435B1" w:rsidRDefault="002435B1" w:rsidP="004D2A71">
      <w:pPr>
        <w:jc w:val="both"/>
        <w:rPr>
          <w:rStyle w:val="Hyperlink"/>
          <w:rFonts w:ascii="TH SarabunPSK" w:eastAsia="TH SarabunPSK" w:hAnsi="TH SarabunPSK" w:cs="TH SarabunPSK"/>
          <w:color w:val="auto"/>
          <w:sz w:val="28"/>
          <w:u w:val="none"/>
        </w:rPr>
      </w:pPr>
      <w:r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 xml:space="preserve">ChatGPT (GPT-4o, May 2024 version) </w:t>
      </w:r>
      <w:r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i/>
          <w:iCs/>
          <w:color w:val="000000" w:themeColor="text1"/>
          <w:sz w:val="28"/>
        </w:rPr>
        <w:t>[Large language model].</w:t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 w:rsidR="004D2A71" w:rsidRPr="004D2A71">
        <w:rPr>
          <w:rFonts w:ascii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Response to 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query made by </w:t>
      </w:r>
      <w:proofErr w:type="spellStart"/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>Suntharee</w:t>
      </w:r>
      <w:proofErr w:type="spellEnd"/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 Kritchaisak. 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Retrieved September 9, </w:t>
      </w:r>
      <w:r w:rsidR="004D2A71" w:rsidRPr="004D2A71">
        <w:rPr>
          <w:rFonts w:ascii="TH SarabunPSK" w:hAnsi="TH SarabunPSK" w:cs="TH SarabunPSK"/>
          <w:color w:val="000000" w:themeColor="text1"/>
          <w:sz w:val="28"/>
        </w:rPr>
        <w:tab/>
      </w:r>
      <w:r w:rsidR="004D2A71" w:rsidRPr="004D2A71">
        <w:rPr>
          <w:rFonts w:ascii="TH SarabunPSK" w:eastAsia="TH SarabunPSK" w:hAnsi="TH SarabunPSK" w:cs="TH SarabunPSK"/>
          <w:color w:val="000000" w:themeColor="text1"/>
          <w:sz w:val="28"/>
        </w:rPr>
        <w:t xml:space="preserve">2025, from </w:t>
      </w:r>
      <w:r>
        <w:rPr>
          <w:rFonts w:ascii="TH SarabunPSK" w:eastAsia="TH SarabunPSK" w:hAnsi="TH SarabunPSK" w:cs="TH SarabunPSK"/>
          <w:color w:val="000000" w:themeColor="text1"/>
          <w:sz w:val="28"/>
        </w:rPr>
        <w:tab/>
      </w:r>
      <w:hyperlink r:id="rId23" w:history="1">
        <w:r w:rsidRPr="002435B1">
          <w:rPr>
            <w:rStyle w:val="Hyperlink"/>
            <w:rFonts w:ascii="TH SarabunPSK" w:eastAsia="TH SarabunPSK" w:hAnsi="TH SarabunPSK" w:cs="TH SarabunPSK"/>
            <w:color w:val="auto"/>
            <w:sz w:val="28"/>
            <w:u w:val="none"/>
          </w:rPr>
          <w:t>https://chat.openai.com/chat</w:t>
        </w:r>
      </w:hyperlink>
    </w:p>
    <w:p w14:paraId="5F7AE946" w14:textId="77777777" w:rsidR="004D2A71" w:rsidRPr="004D2A71" w:rsidRDefault="004D2A71" w:rsidP="004D2A71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76F8E99D" w14:textId="77777777" w:rsidR="004D2A71" w:rsidRPr="004D2A71" w:rsidRDefault="004D2A71" w:rsidP="004D2A71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14:paraId="19643E88" w14:textId="0144D2EC" w:rsidR="00361F4B" w:rsidRPr="004D2A71" w:rsidRDefault="00361F4B" w:rsidP="00EE16E7">
      <w:pPr>
        <w:pStyle w:val="ListParagraph"/>
        <w:spacing w:before="60" w:after="60" w:line="264" w:lineRule="auto"/>
        <w:ind w:left="284" w:firstLine="283"/>
        <w:rPr>
          <w:rFonts w:ascii="TH Sarabun New" w:hAnsi="TH Sarabun New" w:cs="TH Sarabun New"/>
          <w:b/>
          <w:bCs/>
          <w:color w:val="000000" w:themeColor="text1"/>
          <w:sz w:val="28"/>
          <w:cs/>
          <w:lang w:val="en-AU"/>
        </w:rPr>
        <w:sectPr w:rsidR="00361F4B" w:rsidRPr="004D2A71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21786F7B" w:rsidR="00034F32" w:rsidRPr="004D2A71" w:rsidRDefault="00034F32" w:rsidP="00EE16E7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sectPr w:rsidR="00034F32" w:rsidRPr="004D2A71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830B" w14:textId="77777777" w:rsidR="008B6BAD" w:rsidRDefault="008B6BAD" w:rsidP="00282096">
      <w:pPr>
        <w:spacing w:after="0" w:line="240" w:lineRule="auto"/>
      </w:pPr>
      <w:r>
        <w:separator/>
      </w:r>
    </w:p>
  </w:endnote>
  <w:endnote w:type="continuationSeparator" w:id="0">
    <w:p w14:paraId="5276D1F8" w14:textId="77777777" w:rsidR="008B6BAD" w:rsidRDefault="008B6BAD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56B6" w14:textId="77777777" w:rsidR="008B6BAD" w:rsidRDefault="008B6BAD" w:rsidP="00282096">
      <w:pPr>
        <w:spacing w:after="0" w:line="240" w:lineRule="auto"/>
      </w:pPr>
      <w:r>
        <w:separator/>
      </w:r>
    </w:p>
  </w:footnote>
  <w:footnote w:type="continuationSeparator" w:id="0">
    <w:p w14:paraId="59AAF455" w14:textId="77777777" w:rsidR="008B6BAD" w:rsidRDefault="008B6BAD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4354920">
    <w:abstractNumId w:val="0"/>
  </w:num>
  <w:num w:numId="2" w16cid:durableId="124398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086B"/>
    <w:rsid w:val="000875E6"/>
    <w:rsid w:val="000917E1"/>
    <w:rsid w:val="000A070F"/>
    <w:rsid w:val="000D3804"/>
    <w:rsid w:val="00135079"/>
    <w:rsid w:val="00141CD7"/>
    <w:rsid w:val="00173580"/>
    <w:rsid w:val="00224E1C"/>
    <w:rsid w:val="0022607B"/>
    <w:rsid w:val="00242442"/>
    <w:rsid w:val="002435B1"/>
    <w:rsid w:val="00282096"/>
    <w:rsid w:val="00282391"/>
    <w:rsid w:val="002A59FE"/>
    <w:rsid w:val="002C4F3F"/>
    <w:rsid w:val="002F28D8"/>
    <w:rsid w:val="00313C55"/>
    <w:rsid w:val="00314B01"/>
    <w:rsid w:val="00361F4B"/>
    <w:rsid w:val="00383827"/>
    <w:rsid w:val="00386D57"/>
    <w:rsid w:val="00397926"/>
    <w:rsid w:val="003B5CCA"/>
    <w:rsid w:val="0042136F"/>
    <w:rsid w:val="00492645"/>
    <w:rsid w:val="004D2A71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B6BAD"/>
    <w:rsid w:val="008D276B"/>
    <w:rsid w:val="008E1790"/>
    <w:rsid w:val="009212E4"/>
    <w:rsid w:val="00931B69"/>
    <w:rsid w:val="00946699"/>
    <w:rsid w:val="00950E30"/>
    <w:rsid w:val="00952150"/>
    <w:rsid w:val="0097734D"/>
    <w:rsid w:val="0098175B"/>
    <w:rsid w:val="009B3A64"/>
    <w:rsid w:val="009B54A1"/>
    <w:rsid w:val="009B5C67"/>
    <w:rsid w:val="009D016F"/>
    <w:rsid w:val="009D4041"/>
    <w:rsid w:val="009D752D"/>
    <w:rsid w:val="009F35C9"/>
    <w:rsid w:val="009F528A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D00B4C"/>
    <w:rsid w:val="00D55FBD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80090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4D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E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D276B"/>
  </w:style>
  <w:style w:type="character" w:customStyle="1" w:styleId="Heading2Char">
    <w:name w:val="Heading 2 Char"/>
    <w:basedOn w:val="DefaultParagraphFont"/>
    <w:link w:val="Heading2"/>
    <w:uiPriority w:val="9"/>
    <w:semiHidden/>
    <w:rsid w:val="00224E1C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UnresolvedMention">
    <w:name w:val="Unresolved Mention"/>
    <w:basedOn w:val="DefaultParagraphFont"/>
    <w:uiPriority w:val="99"/>
    <w:semiHidden/>
    <w:unhideWhenUsed/>
    <w:rsid w:val="004D2A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00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hyperlink" Target="https://thaidj.org/index.php/CMJ/article/%09download/10489/926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andfonline.com/doi/full/1%090.1080/26395940.2023.2173657#abstract" TargetMode="Externa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hyperlink" Target="https://digital.car.chula.ac.th/chulaetd/5%09317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g2.kku.ac.th/kaj/PDF.cfm" TargetMode="External"/><Relationship Id="rId20" Type="http://schemas.openxmlformats.org/officeDocument/2006/relationships/hyperlink" Target="https://ag2.kku.ac.th/kaj/PDF.cfm%09?filename=19_72_611.pdf&amp;id=3677&amp;kee%09ptrack=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thaidj.org/index.php/CMJ/artic%09le/download/10489/9263" TargetMode="External"/><Relationship Id="rId23" Type="http://schemas.openxmlformats.org/officeDocument/2006/relationships/hyperlink" Target="https://chat.openai.com/cha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li01.tcithaijo.org/index.php/sci_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Relationship Id="rId22" Type="http://schemas.openxmlformats.org/officeDocument/2006/relationships/hyperlink" Target="https://doi.org/10.3390/microorganisms1%09307169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1967</Words>
  <Characters>11217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จิรายุ ศักดิ์อรุณชัย</cp:lastModifiedBy>
  <cp:revision>5</cp:revision>
  <cp:lastPrinted>2026-03-23T02:44:00Z</cp:lastPrinted>
  <dcterms:created xsi:type="dcterms:W3CDTF">2026-05-15T08:57:00Z</dcterms:created>
  <dcterms:modified xsi:type="dcterms:W3CDTF">2026-07-15T09:40:00Z</dcterms:modified>
</cp:coreProperties>
</file>