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910C9F" w14:textId="77777777" w:rsidR="001106F7" w:rsidRDefault="001106F7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การพัฒนาวัสดุปิดแผลจากแผ่น</w:t>
      </w:r>
      <w:proofErr w:type="spellStart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โฟมอัล</w:t>
      </w:r>
      <w:proofErr w:type="spellEnd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จิ</w:t>
      </w:r>
      <w:proofErr w:type="spellStart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เนต</w:t>
      </w:r>
      <w:proofErr w:type="spellEnd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โครงสร้างลอนเคลือบ</w:t>
      </w:r>
      <w:proofErr w:type="spellStart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ซิลเวอร์</w:t>
      </w:r>
      <w:proofErr w:type="spellEnd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นาโน</w:t>
      </w:r>
    </w:p>
    <w:p w14:paraId="30276D6F" w14:textId="663A29A5" w:rsidR="001106F7" w:rsidRDefault="00B04BC9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เพื่อการลดแรงกระแทก</w:t>
      </w:r>
      <w:r w:rsidR="001106F7" w:rsidRPr="001106F7">
        <w:rPr>
          <w:rFonts w:ascii="TH SarabunPSK" w:hAnsi="TH SarabunPSK" w:cs="TH SarabunPSK"/>
          <w:b/>
          <w:bCs/>
          <w:sz w:val="32"/>
          <w:szCs w:val="32"/>
          <w:cs/>
        </w:rPr>
        <w:t>และยับยั้งเชื้อแบคทีเรีย</w:t>
      </w:r>
    </w:p>
    <w:bookmarkEnd w:id="0"/>
    <w:p w14:paraId="0C965136" w14:textId="77777777" w:rsidR="008F6A17" w:rsidRDefault="001106F7" w:rsidP="00AD0BC7">
      <w:pPr>
        <w:pStyle w:val="ac"/>
        <w:jc w:val="center"/>
        <w:rPr>
          <w:rFonts w:ascii="TH SarabunPSK" w:hAnsi="TH SarabunPSK" w:cs="TH SarabunPSK"/>
          <w:b/>
          <w:bCs/>
          <w:color w:val="000000"/>
          <w:sz w:val="28"/>
        </w:rPr>
      </w:pPr>
      <w:r w:rsidRPr="001106F7">
        <w:rPr>
          <w:rFonts w:ascii="TH SarabunPSK" w:hAnsi="TH SarabunPSK" w:cs="TH SarabunPSK"/>
          <w:b/>
          <w:bCs/>
          <w:color w:val="000000"/>
          <w:sz w:val="28"/>
        </w:rPr>
        <w:t xml:space="preserve">Development of a Corrugated Alginate Foam Wound Dressing Coated with Silver Nanoparticles </w:t>
      </w:r>
    </w:p>
    <w:p w14:paraId="47EF8C55" w14:textId="40440591" w:rsidR="00AD0BC7" w:rsidRDefault="001106F7" w:rsidP="00AD0BC7">
      <w:pPr>
        <w:pStyle w:val="ac"/>
        <w:jc w:val="center"/>
        <w:rPr>
          <w:rFonts w:ascii="TH SarabunPSK" w:hAnsi="TH SarabunPSK" w:cs="TH SarabunPSK"/>
          <w:b/>
          <w:bCs/>
          <w:sz w:val="28"/>
        </w:rPr>
      </w:pPr>
      <w:r w:rsidRPr="001106F7">
        <w:rPr>
          <w:rFonts w:ascii="TH SarabunPSK" w:hAnsi="TH SarabunPSK" w:cs="TH SarabunPSK"/>
          <w:b/>
          <w:bCs/>
          <w:color w:val="000000"/>
          <w:sz w:val="28"/>
        </w:rPr>
        <w:t>for Mechanical Energy Absorption and Antibacterial Activity</w:t>
      </w:r>
    </w:p>
    <w:p w14:paraId="576CB244" w14:textId="77777777" w:rsidR="008F6A17" w:rsidRPr="001106F7" w:rsidRDefault="008F6A17" w:rsidP="00AD0BC7">
      <w:pPr>
        <w:pStyle w:val="ac"/>
        <w:jc w:val="center"/>
        <w:rPr>
          <w:rFonts w:ascii="TH SarabunPSK" w:hAnsi="TH SarabunPSK" w:cs="TH SarabunPSK"/>
          <w:b/>
          <w:bCs/>
          <w:sz w:val="28"/>
        </w:rPr>
      </w:pPr>
    </w:p>
    <w:p w14:paraId="385B3068" w14:textId="1035CD73" w:rsidR="00AD0BC7" w:rsidRDefault="00C109F4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  <w:cs/>
        </w:rPr>
      </w:pPr>
      <w:r w:rsidRPr="00C109F4">
        <w:rPr>
          <w:rFonts w:ascii="TH SarabunPSK" w:hAnsi="TH SarabunPSK" w:cs="TH SarabunPSK" w:hint="cs"/>
          <w:b/>
          <w:bCs/>
          <w:cs/>
        </w:rPr>
        <w:t>มนต์นภา บุญวิ</w:t>
      </w:r>
      <w:proofErr w:type="spellStart"/>
      <w:r w:rsidRPr="00C109F4">
        <w:rPr>
          <w:rFonts w:ascii="TH SarabunPSK" w:hAnsi="TH SarabunPSK" w:cs="TH SarabunPSK" w:hint="cs"/>
          <w:b/>
          <w:bCs/>
          <w:cs/>
        </w:rPr>
        <w:t>สุทธานนท์</w:t>
      </w:r>
      <w:proofErr w:type="spellEnd"/>
      <w:r w:rsidRPr="00C109F4">
        <w:rPr>
          <w:rFonts w:ascii="TH SarabunPSK" w:hAnsi="TH SarabunPSK" w:cs="TH SarabunPSK"/>
          <w:b/>
          <w:bCs/>
        </w:rPr>
        <w:t xml:space="preserve">, </w:t>
      </w:r>
      <w:proofErr w:type="spellStart"/>
      <w:r w:rsidRPr="00C109F4">
        <w:rPr>
          <w:rFonts w:ascii="TH SarabunPSK" w:hAnsi="TH SarabunPSK" w:cs="TH SarabunPSK" w:hint="cs"/>
          <w:b/>
          <w:bCs/>
          <w:cs/>
        </w:rPr>
        <w:t>ภัณฑิ</w:t>
      </w:r>
      <w:proofErr w:type="spellEnd"/>
      <w:r w:rsidRPr="00C109F4">
        <w:rPr>
          <w:rFonts w:ascii="TH SarabunPSK" w:hAnsi="TH SarabunPSK" w:cs="TH SarabunPSK" w:hint="cs"/>
          <w:b/>
          <w:bCs/>
          <w:cs/>
        </w:rPr>
        <w:t>รา เรือนคำ</w:t>
      </w:r>
    </w:p>
    <w:p w14:paraId="5C29D79C" w14:textId="7B17810D" w:rsidR="00A208A9" w:rsidRDefault="00C109F4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  <w:cs/>
        </w:rPr>
      </w:pP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ปิ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ยะมาศ เจริญชัย</w:t>
      </w:r>
    </w:p>
    <w:p w14:paraId="4B1F8797" w14:textId="130C9D2E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C109F4" w:rsidRPr="00C109F4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C109F4" w:rsidRPr="00C109F4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</w:t>
      </w:r>
      <w:proofErr w:type="spellStart"/>
      <w:r w:rsidR="00C109F4" w:rsidRPr="00C109F4">
        <w:rPr>
          <w:rFonts w:ascii="TH SarabunPSK" w:hAnsi="TH SarabunPSK" w:cs="TH SarabunPSK" w:hint="cs"/>
          <w:i/>
          <w:iCs/>
          <w:sz w:val="24"/>
          <w:szCs w:val="24"/>
          <w:cs/>
        </w:rPr>
        <w:t>ภรณ</w:t>
      </w:r>
      <w:proofErr w:type="spellEnd"/>
      <w:r w:rsidR="00C109F4" w:rsidRPr="00C109F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ราชวิทยาลัย พิษณุโลก </w:t>
      </w:r>
      <w:proofErr w:type="spellStart"/>
      <w:r w:rsidR="00C109F4" w:rsidRPr="00C109F4">
        <w:rPr>
          <w:rFonts w:ascii="TH SarabunPSK" w:hAnsi="TH SarabunPSK" w:cs="TH SarabunPSK" w:hint="cs"/>
          <w:i/>
          <w:iCs/>
          <w:sz w:val="24"/>
          <w:szCs w:val="24"/>
          <w:cs/>
        </w:rPr>
        <w:t>ตําบล</w:t>
      </w:r>
      <w:proofErr w:type="spellEnd"/>
      <w:r w:rsidR="00C109F4" w:rsidRPr="00C109F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มะขามสูง </w:t>
      </w:r>
      <w:proofErr w:type="spellStart"/>
      <w:r w:rsidR="00C109F4" w:rsidRPr="00C109F4">
        <w:rPr>
          <w:rFonts w:ascii="TH SarabunPSK" w:hAnsi="TH SarabunPSK" w:cs="TH SarabunPSK" w:hint="cs"/>
          <w:i/>
          <w:iCs/>
          <w:sz w:val="24"/>
          <w:szCs w:val="24"/>
          <w:cs/>
        </w:rPr>
        <w:t>อําเภอ</w:t>
      </w:r>
      <w:proofErr w:type="spellEnd"/>
      <w:r w:rsidR="00C109F4" w:rsidRPr="00C109F4">
        <w:rPr>
          <w:rFonts w:ascii="TH SarabunPSK" w:hAnsi="TH SarabunPSK" w:cs="TH SarabunPSK" w:hint="cs"/>
          <w:i/>
          <w:iCs/>
          <w:sz w:val="24"/>
          <w:szCs w:val="24"/>
          <w:cs/>
        </w:rPr>
        <w:t>เมือง จังหวัดพิษณุโลก</w:t>
      </w:r>
      <w:r w:rsidR="00C109F4" w:rsidRPr="006C4CA5">
        <w:rPr>
          <w:rFonts w:ascii="TH SarabunPSK" w:hAnsi="TH SarabunPSK" w:cs="TH SarabunPSK" w:hint="cs"/>
          <w:i/>
          <w:iCs/>
          <w:sz w:val="28"/>
          <w:cs/>
        </w:rPr>
        <w:t xml:space="preserve"> 65000</w:t>
      </w:r>
    </w:p>
    <w:p w14:paraId="418240D4" w14:textId="6FF0E9C3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proofErr w:type="gramStart"/>
      <w:r w:rsidRPr="00FF02AB">
        <w:rPr>
          <w:rFonts w:ascii="TH SarabunPSK" w:hAnsi="TH SarabunPSK" w:cs="TH SarabunPSK"/>
          <w:i/>
          <w:iCs/>
          <w:sz w:val="24"/>
          <w:szCs w:val="24"/>
          <w:cs/>
        </w:rPr>
        <w:t>อีเมล</w:t>
      </w:r>
      <w:r w:rsidR="00C109F4" w:rsidRPr="00FF02AB">
        <w:rPr>
          <w:rFonts w:ascii="TH SarabunPSK" w:hAnsi="TH SarabunPSK" w:cs="TH SarabunPSK"/>
          <w:i/>
          <w:iCs/>
          <w:sz w:val="24"/>
          <w:szCs w:val="24"/>
        </w:rPr>
        <w:t xml:space="preserve"> :</w:t>
      </w:r>
      <w:proofErr w:type="gramEnd"/>
      <w:r w:rsidR="00C109F4" w:rsidRPr="00FF02A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hyperlink r:id="rId7" w:history="1">
        <w:r w:rsidR="00C109F4" w:rsidRPr="00FF02AB">
          <w:rPr>
            <w:rStyle w:val="a3"/>
            <w:rFonts w:ascii="TH SarabunPSK" w:hAnsi="TH SarabunPSK" w:cs="TH SarabunPSK"/>
            <w:i/>
            <w:iCs/>
            <w:color w:val="auto"/>
            <w:sz w:val="24"/>
            <w:szCs w:val="24"/>
            <w:u w:val="none"/>
          </w:rPr>
          <w:t>pantirar</w:t>
        </w:r>
        <w:r w:rsidR="00C109F4" w:rsidRPr="00FF02AB">
          <w:rPr>
            <w:rStyle w:val="a3"/>
            <w:rFonts w:ascii="TH SarabunPSK" w:hAnsi="TH SarabunPSK" w:cs="TH SarabunPSK"/>
            <w:i/>
            <w:iCs/>
            <w:color w:val="auto"/>
            <w:sz w:val="24"/>
            <w:szCs w:val="24"/>
            <w:u w:val="none"/>
          </w:rPr>
          <w:t>u</w:t>
        </w:r>
        <w:r w:rsidR="00C109F4" w:rsidRPr="00FF02AB">
          <w:rPr>
            <w:rStyle w:val="a3"/>
            <w:rFonts w:ascii="TH SarabunPSK" w:hAnsi="TH SarabunPSK" w:cs="TH SarabunPSK"/>
            <w:i/>
            <w:iCs/>
            <w:color w:val="auto"/>
            <w:sz w:val="24"/>
            <w:szCs w:val="24"/>
            <w:u w:val="none"/>
          </w:rPr>
          <w:t>eankam@gmail.com</w:t>
        </w:r>
      </w:hyperlink>
    </w:p>
    <w:p w14:paraId="72EDE2A2" w14:textId="25BD5A2B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65C5002F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6DCDC26F" w14:textId="0AC9A48C" w:rsidR="008F13BE" w:rsidRDefault="00080A90" w:rsidP="008F13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6659D">
        <w:rPr>
          <w:rFonts w:ascii="TH SarabunPSK" w:eastAsia="Times New Roman" w:hAnsi="TH SarabunPSK" w:cs="TH SarabunPSK" w:hint="cs"/>
          <w:sz w:val="28"/>
          <w:cs/>
        </w:rPr>
        <w:t>การวิจัยนี้มีจุดประสงค์เพื่อศึกษาคุณสมบัติของแผ่นแปะแผลแบบลอน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จากอัล</w:t>
      </w:r>
      <w:proofErr w:type="spellEnd"/>
      <w:r w:rsidRPr="00F6659D">
        <w:rPr>
          <w:rFonts w:ascii="TH SarabunPSK" w:eastAsia="Times New Roman" w:hAnsi="TH SarabunPSK" w:cs="TH SarabunPSK" w:hint="cs"/>
          <w:sz w:val="28"/>
          <w:cs/>
        </w:rPr>
        <w:t>จิ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เนต</w:t>
      </w:r>
      <w:proofErr w:type="spellEnd"/>
      <w:r w:rsidRPr="00F6659D">
        <w:rPr>
          <w:rFonts w:ascii="TH SarabunPSK" w:eastAsia="Times New Roman" w:hAnsi="TH SarabunPSK" w:cs="TH SarabunPSK" w:hint="cs"/>
          <w:sz w:val="28"/>
          <w:cs/>
        </w:rPr>
        <w:t>เคลือบ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ซิลเวอร์</w:t>
      </w:r>
      <w:proofErr w:type="spellEnd"/>
      <w:r w:rsidRPr="00F6659D">
        <w:rPr>
          <w:rFonts w:ascii="TH SarabunPSK" w:eastAsia="Times New Roman" w:hAnsi="TH SarabunPSK" w:cs="TH SarabunPSK" w:hint="cs"/>
          <w:sz w:val="28"/>
          <w:cs/>
        </w:rPr>
        <w:t>นาโน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ซึ่งทำการศึกษาคุณสมบัติทางกายภาพ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การยับยั้งเชื้อแบคทีเรีย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และการดูดซับแรงกระแทก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โดยศึกษาจากค่า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E90F30" w:rsidRPr="00F6659D">
        <w:rPr>
          <w:rFonts w:ascii="TH SarabunPSK" w:eastAsia="Times New Roman" w:hAnsi="TH SarabunPSK" w:cs="TH SarabunPSK"/>
          <w:sz w:val="28"/>
        </w:rPr>
        <w:t>tensile</w:t>
      </w:r>
      <w:r w:rsidRPr="00F6659D">
        <w:rPr>
          <w:rFonts w:ascii="TH SarabunPSK" w:eastAsia="Times New Roman" w:hAnsi="TH SarabunPSK" w:cs="TH SarabunPSK"/>
          <w:sz w:val="28"/>
        </w:rPr>
        <w:t xml:space="preserve"> stress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ค่า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/>
          <w:sz w:val="28"/>
        </w:rPr>
        <w:t xml:space="preserve">elongation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ความสามารถในการดูดซับของเหลว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อัตราส่วนในการยับยั้งเชื้อแบคทีเรีย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และค่าแรงดล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โดยจากการทดลองใช้ปริมาณส่วนผสมที่แตกต่างกันพบว่าปริมาณ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/>
          <w:sz w:val="28"/>
        </w:rPr>
        <w:t xml:space="preserve">sodium alginate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และ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/>
          <w:sz w:val="28"/>
        </w:rPr>
        <w:t xml:space="preserve">HPMC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ที่เหมาะสมที่สุดคือ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3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และ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4.5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กรัม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ตามลำดับ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โดยมีคุณสมบัติดูดซับสารคัดหลั่ง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1.979±0.003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กรัม</w:t>
      </w:r>
      <w:r w:rsidRPr="00F6659D">
        <w:rPr>
          <w:rFonts w:ascii="TH SarabunPSK" w:eastAsia="Times New Roman" w:hAnsi="TH SarabunPSK" w:cs="TH SarabunPSK"/>
          <w:sz w:val="28"/>
          <w:cs/>
        </w:rPr>
        <w:t>/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กรัม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คงความชุ่มชื้นเหมาะสม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6E5D75">
        <w:rPr>
          <w:rFonts w:ascii="TH SarabunPSK" w:eastAsia="Times New Roman" w:hAnsi="TH SarabunPSK" w:cs="TH SarabunPSK" w:hint="cs"/>
          <w:sz w:val="28"/>
          <w:cs/>
        </w:rPr>
        <w:t>มี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ความหนา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2.681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มิลลิเมตร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ค่า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/>
          <w:sz w:val="28"/>
        </w:rPr>
        <w:t xml:space="preserve">elongation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สูงถึง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48.89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มิลลิเมตร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ทำให้ยืดหยุ่นได้ดี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ศึกษาการยับยั้งเชื้อแบคทีเรียด้วยวิธี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/>
          <w:sz w:val="28"/>
        </w:rPr>
        <w:t xml:space="preserve">disc diffusion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พบว่า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ซิลเวอร์น</w:t>
      </w:r>
      <w:proofErr w:type="spellEnd"/>
      <w:r w:rsidRPr="00F6659D">
        <w:rPr>
          <w:rFonts w:ascii="TH SarabunPSK" w:eastAsia="Times New Roman" w:hAnsi="TH SarabunPSK" w:cs="TH SarabunPSK" w:hint="cs"/>
          <w:sz w:val="28"/>
          <w:cs/>
        </w:rPr>
        <w:t>นาโนที่ความเข้มข้น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15 </w:t>
      </w:r>
      <w:r w:rsidRPr="00F6659D">
        <w:rPr>
          <w:rFonts w:ascii="TH SarabunPSK" w:eastAsia="Times New Roman" w:hAnsi="TH SarabunPSK" w:cs="TH SarabunPSK"/>
          <w:sz w:val="28"/>
        </w:rPr>
        <w:t xml:space="preserve">ppm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สามารถยับยั้งเชื้อแบคทีเรียได้ดีที่สุด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และศึกษาคุณสมบัติของ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แผ่นโฟมลอน</w:t>
      </w:r>
      <w:proofErr w:type="spellEnd"/>
      <w:r w:rsidRPr="00F6659D">
        <w:rPr>
          <w:rFonts w:ascii="TH SarabunPSK" w:eastAsia="Times New Roman" w:hAnsi="TH SarabunPSK" w:cs="TH SarabunPSK" w:hint="cs"/>
          <w:sz w:val="28"/>
          <w:cs/>
        </w:rPr>
        <w:t>แปะแผลโดยอัตราส่วนความยาวต่อความสูงที่ดูดซับแรงกระแทกได้ดีที่สุดจากโปรแกรม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E90F30" w:rsidRPr="00F6659D">
        <w:rPr>
          <w:rFonts w:ascii="TH SarabunPSK" w:eastAsia="Times New Roman" w:hAnsi="TH SarabunPSK" w:cs="TH SarabunPSK"/>
          <w:sz w:val="28"/>
        </w:rPr>
        <w:t>Autodesk</w:t>
      </w:r>
      <w:r w:rsidRPr="00F6659D">
        <w:rPr>
          <w:rFonts w:ascii="TH SarabunPSK" w:eastAsia="Times New Roman" w:hAnsi="TH SarabunPSK" w:cs="TH SarabunPSK"/>
          <w:sz w:val="28"/>
        </w:rPr>
        <w:t xml:space="preserve"> Fusion 360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จากกราฟแสดงค่าโมดูลัสของยังและค่าการเสียรูป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พบว่าโครงสร้างลอนอัตราส่วน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2:1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ช่วยกระจายแรงกระแทกและสร้างช่องอากาศระหว่างแผ่นโฟมทำให้ดูดซับแรงกระแทกได้ดี</w:t>
      </w:r>
      <w:r w:rsidRPr="00F6659D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8F13BE" w:rsidRPr="008F13BE">
        <w:rPr>
          <w:rFonts w:ascii="TH SarabunPSK" w:eastAsia="Times New Roman" w:hAnsi="TH SarabunPSK" w:cs="TH SarabunPSK"/>
          <w:sz w:val="28"/>
          <w:cs/>
        </w:rPr>
        <w:t xml:space="preserve">และทดสอบโดยใช้เครื่อง </w:t>
      </w:r>
      <w:r w:rsidR="008F13BE" w:rsidRPr="008F13BE">
        <w:rPr>
          <w:rFonts w:ascii="TH SarabunPSK" w:eastAsia="Times New Roman" w:hAnsi="TH SarabunPSK" w:cs="TH SarabunPSK"/>
          <w:sz w:val="28"/>
        </w:rPr>
        <w:t xml:space="preserve">Dual Range Force Sensor </w:t>
      </w:r>
      <w:r w:rsidR="008F13BE" w:rsidRPr="008F13BE">
        <w:rPr>
          <w:rFonts w:ascii="TH SarabunPSK" w:eastAsia="Times New Roman" w:hAnsi="TH SarabunPSK" w:cs="TH SarabunPSK"/>
          <w:sz w:val="28"/>
          <w:cs/>
        </w:rPr>
        <w:t>พบว่าแผ่น</w:t>
      </w:r>
      <w:proofErr w:type="spellStart"/>
      <w:r w:rsidR="008F13BE" w:rsidRPr="008F13BE">
        <w:rPr>
          <w:rFonts w:ascii="TH SarabunPSK" w:eastAsia="Times New Roman" w:hAnsi="TH SarabunPSK" w:cs="TH SarabunPSK"/>
          <w:sz w:val="28"/>
          <w:cs/>
        </w:rPr>
        <w:t>โฟมอัล</w:t>
      </w:r>
      <w:proofErr w:type="spellEnd"/>
      <w:r w:rsidR="008F13BE" w:rsidRPr="008F13BE">
        <w:rPr>
          <w:rFonts w:ascii="TH SarabunPSK" w:eastAsia="Times New Roman" w:hAnsi="TH SarabunPSK" w:cs="TH SarabunPSK"/>
          <w:sz w:val="28"/>
          <w:cs/>
        </w:rPr>
        <w:t>จิ</w:t>
      </w:r>
      <w:proofErr w:type="spellStart"/>
      <w:r w:rsidR="008F13BE" w:rsidRPr="008F13BE">
        <w:rPr>
          <w:rFonts w:ascii="TH SarabunPSK" w:eastAsia="Times New Roman" w:hAnsi="TH SarabunPSK" w:cs="TH SarabunPSK"/>
          <w:sz w:val="28"/>
          <w:cs/>
        </w:rPr>
        <w:t>เนต</w:t>
      </w:r>
      <w:proofErr w:type="spellEnd"/>
      <w:r w:rsidR="008F13BE" w:rsidRPr="008F13BE">
        <w:rPr>
          <w:rFonts w:ascii="TH SarabunPSK" w:eastAsia="Times New Roman" w:hAnsi="TH SarabunPSK" w:cs="TH SarabunPSK"/>
          <w:sz w:val="28"/>
          <w:cs/>
        </w:rPr>
        <w:t>แบบลอนสามารถลดแรงดล</w:t>
      </w:r>
      <w:r w:rsidR="006E5D75">
        <w:rPr>
          <w:rFonts w:ascii="TH SarabunPSK" w:eastAsia="Times New Roman" w:hAnsi="TH SarabunPSK" w:cs="TH SarabunPSK" w:hint="cs"/>
          <w:sz w:val="28"/>
          <w:cs/>
        </w:rPr>
        <w:t>เท่ากับ</w:t>
      </w:r>
      <w:r w:rsidR="008F13BE" w:rsidRPr="008F13BE">
        <w:rPr>
          <w:rFonts w:ascii="TH SarabunPSK" w:eastAsia="Times New Roman" w:hAnsi="TH SarabunPSK" w:cs="TH SarabunPSK"/>
          <w:sz w:val="28"/>
          <w:cs/>
        </w:rPr>
        <w:t xml:space="preserve"> 0.391 นิวตัน </w:t>
      </w:r>
      <w:r w:rsidR="006E5D75">
        <w:rPr>
          <w:rFonts w:ascii="TH SarabunPSK" w:eastAsia="Times New Roman" w:hAnsi="TH SarabunPSK" w:cs="TH SarabunPSK" w:hint="cs"/>
          <w:sz w:val="28"/>
          <w:cs/>
        </w:rPr>
        <w:t>ซึ่งดีกว่า</w:t>
      </w:r>
      <w:r w:rsidR="008F13BE" w:rsidRPr="008F13BE">
        <w:rPr>
          <w:rFonts w:ascii="TH SarabunPSK" w:eastAsia="Times New Roman" w:hAnsi="TH SarabunPSK" w:cs="TH SarabunPSK"/>
          <w:sz w:val="28"/>
          <w:cs/>
        </w:rPr>
        <w:t>แผ่น</w:t>
      </w:r>
      <w:proofErr w:type="spellStart"/>
      <w:r w:rsidR="008F13BE" w:rsidRPr="008F13BE">
        <w:rPr>
          <w:rFonts w:ascii="TH SarabunPSK" w:eastAsia="Times New Roman" w:hAnsi="TH SarabunPSK" w:cs="TH SarabunPSK"/>
          <w:sz w:val="28"/>
          <w:cs/>
        </w:rPr>
        <w:t>โฟมอัล</w:t>
      </w:r>
      <w:proofErr w:type="spellEnd"/>
      <w:r w:rsidR="008F13BE" w:rsidRPr="008F13BE">
        <w:rPr>
          <w:rFonts w:ascii="TH SarabunPSK" w:eastAsia="Times New Roman" w:hAnsi="TH SarabunPSK" w:cs="TH SarabunPSK"/>
          <w:sz w:val="28"/>
          <w:cs/>
        </w:rPr>
        <w:t>จิ</w:t>
      </w:r>
      <w:proofErr w:type="spellStart"/>
      <w:r w:rsidR="008F13BE" w:rsidRPr="008F13BE">
        <w:rPr>
          <w:rFonts w:ascii="TH SarabunPSK" w:eastAsia="Times New Roman" w:hAnsi="TH SarabunPSK" w:cs="TH SarabunPSK"/>
          <w:sz w:val="28"/>
          <w:cs/>
        </w:rPr>
        <w:t>เนต</w:t>
      </w:r>
      <w:proofErr w:type="spellEnd"/>
      <w:r w:rsidR="008F13BE" w:rsidRPr="008F13BE">
        <w:rPr>
          <w:rFonts w:ascii="TH SarabunPSK" w:eastAsia="Times New Roman" w:hAnsi="TH SarabunPSK" w:cs="TH SarabunPSK"/>
          <w:sz w:val="28"/>
          <w:cs/>
        </w:rPr>
        <w:t xml:space="preserve"> ส่งผลให้มีคุณสมบัติการ</w:t>
      </w:r>
      <w:r w:rsidR="00B04BC9">
        <w:rPr>
          <w:rFonts w:ascii="TH SarabunPSK" w:eastAsia="Times New Roman" w:hAnsi="TH SarabunPSK" w:cs="TH SarabunPSK" w:hint="cs"/>
          <w:sz w:val="28"/>
          <w:cs/>
        </w:rPr>
        <w:t>ลดแรงกระแทก</w:t>
      </w:r>
      <w:r w:rsidR="008F13BE" w:rsidRPr="008F13BE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6E5D75">
        <w:rPr>
          <w:rFonts w:ascii="TH SarabunPSK" w:eastAsia="Times New Roman" w:hAnsi="TH SarabunPSK" w:cs="TH SarabunPSK" w:hint="cs"/>
          <w:sz w:val="28"/>
          <w:cs/>
        </w:rPr>
        <w:t>หากมีการ</w:t>
      </w:r>
      <w:r w:rsidR="008F13BE" w:rsidRPr="008F13BE">
        <w:rPr>
          <w:rFonts w:ascii="TH SarabunPSK" w:eastAsia="Times New Roman" w:hAnsi="TH SarabunPSK" w:cs="TH SarabunPSK"/>
          <w:sz w:val="28"/>
          <w:cs/>
        </w:rPr>
        <w:t>ใช้งานร่วมกับผ้า</w:t>
      </w:r>
      <w:proofErr w:type="spellStart"/>
      <w:r w:rsidR="008F13BE" w:rsidRPr="008F13BE">
        <w:rPr>
          <w:rFonts w:ascii="TH SarabunPSK" w:eastAsia="Times New Roman" w:hAnsi="TH SarabunPSK" w:cs="TH SarabunPSK"/>
          <w:sz w:val="28"/>
          <w:cs/>
        </w:rPr>
        <w:t>ก๊อต</w:t>
      </w:r>
      <w:proofErr w:type="spellEnd"/>
      <w:r w:rsidR="008F13BE" w:rsidRPr="008F13BE">
        <w:rPr>
          <w:rFonts w:ascii="TH SarabunPSK" w:eastAsia="Times New Roman" w:hAnsi="TH SarabunPSK" w:cs="TH SarabunPSK"/>
          <w:sz w:val="28"/>
          <w:cs/>
        </w:rPr>
        <w:t>โดยวาง</w:t>
      </w:r>
      <w:proofErr w:type="spellStart"/>
      <w:r w:rsidR="008F13BE" w:rsidRPr="008F13BE">
        <w:rPr>
          <w:rFonts w:ascii="TH SarabunPSK" w:eastAsia="Times New Roman" w:hAnsi="TH SarabunPSK" w:cs="TH SarabunPSK"/>
          <w:sz w:val="28"/>
          <w:cs/>
        </w:rPr>
        <w:t>แผ่นโฟมลอน</w:t>
      </w:r>
      <w:proofErr w:type="spellEnd"/>
      <w:r w:rsidR="008F13BE" w:rsidRPr="008F13BE">
        <w:rPr>
          <w:rFonts w:ascii="TH SarabunPSK" w:eastAsia="Times New Roman" w:hAnsi="TH SarabunPSK" w:cs="TH SarabunPSK"/>
          <w:sz w:val="28"/>
          <w:cs/>
        </w:rPr>
        <w:t xml:space="preserve">บนแผลและพันด้วยผ้าก็อต ถือเป็นทางเลือกหนึ่งที่ช่วยป้องกัน </w:t>
      </w:r>
      <w:r w:rsidR="006E5D75">
        <w:rPr>
          <w:rFonts w:ascii="TH SarabunPSK" w:eastAsia="Times New Roman" w:hAnsi="TH SarabunPSK" w:cs="TH SarabunPSK" w:hint="cs"/>
          <w:sz w:val="28"/>
          <w:cs/>
        </w:rPr>
        <w:t>ลดแรงกระแทกและยับยั้งเชื้อแบคทีเรีย</w:t>
      </w:r>
      <w:r w:rsidR="008F13BE" w:rsidRPr="008F13BE">
        <w:rPr>
          <w:rFonts w:ascii="TH SarabunPSK" w:eastAsia="Times New Roman" w:hAnsi="TH SarabunPSK" w:cs="TH SarabunPSK"/>
          <w:sz w:val="28"/>
          <w:cs/>
        </w:rPr>
        <w:t>ได้อย่างมีประสิทธิภาพ</w:t>
      </w:r>
    </w:p>
    <w:p w14:paraId="5A7EE41E" w14:textId="51024217" w:rsidR="00100A29" w:rsidRDefault="00080A90" w:rsidP="008F13BE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080A90">
        <w:rPr>
          <w:rFonts w:ascii="TH SarabunPSK" w:hAnsi="TH SarabunPSK" w:cs="TH SarabunPSK" w:hint="cs"/>
          <w:sz w:val="28"/>
          <w:cs/>
        </w:rPr>
        <w:t>คำสำคัญ</w:t>
      </w:r>
      <w:r w:rsidRPr="006C4CA5">
        <w:rPr>
          <w:rFonts w:ascii="TH SarabunPSK" w:hAnsi="TH SarabunPSK" w:cs="TH SarabunPSK" w:hint="cs"/>
          <w:sz w:val="28"/>
        </w:rPr>
        <w:t>:</w:t>
      </w:r>
      <w:r w:rsidRPr="006C4CA5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แผ่นแปะแผล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โฟมอัล</w:t>
      </w:r>
      <w:proofErr w:type="spellEnd"/>
      <w:r w:rsidRPr="00F6659D">
        <w:rPr>
          <w:rFonts w:ascii="TH SarabunPSK" w:eastAsia="Times New Roman" w:hAnsi="TH SarabunPSK" w:cs="TH SarabunPSK" w:hint="cs"/>
          <w:sz w:val="28"/>
          <w:cs/>
        </w:rPr>
        <w:t>จิ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เนต</w:t>
      </w:r>
      <w:proofErr w:type="spellEnd"/>
      <w:r>
        <w:rPr>
          <w:rFonts w:ascii="TH SarabunPSK" w:eastAsia="Times New Roman" w:hAnsi="TH SarabunPSK" w:cs="TH SarabunPSK" w:hint="cs"/>
          <w:sz w:val="28"/>
          <w:cs/>
        </w:rPr>
        <w:t xml:space="preserve">,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อนุภาค</w:t>
      </w:r>
      <w:proofErr w:type="spellStart"/>
      <w:r w:rsidRPr="00F6659D">
        <w:rPr>
          <w:rFonts w:ascii="TH SarabunPSK" w:eastAsia="Times New Roman" w:hAnsi="TH SarabunPSK" w:cs="TH SarabunPSK" w:hint="cs"/>
          <w:sz w:val="28"/>
          <w:cs/>
        </w:rPr>
        <w:t>ซิลเวอร์</w:t>
      </w:r>
      <w:proofErr w:type="spellEnd"/>
      <w:r w:rsidRPr="00F6659D">
        <w:rPr>
          <w:rFonts w:ascii="TH SarabunPSK" w:eastAsia="Times New Roman" w:hAnsi="TH SarabunPSK" w:cs="TH SarabunPSK" w:hint="cs"/>
          <w:sz w:val="28"/>
          <w:cs/>
        </w:rPr>
        <w:t>นาโน</w:t>
      </w:r>
      <w:r>
        <w:rPr>
          <w:rFonts w:ascii="TH SarabunPSK" w:eastAsia="Times New Roman" w:hAnsi="TH SarabunPSK" w:cs="TH SarabunPSK" w:hint="cs"/>
          <w:sz w:val="28"/>
          <w:cs/>
        </w:rPr>
        <w:t xml:space="preserve">, </w:t>
      </w:r>
      <w:r w:rsidRPr="00F6659D">
        <w:rPr>
          <w:rFonts w:ascii="TH SarabunPSK" w:eastAsia="Times New Roman" w:hAnsi="TH SarabunPSK" w:cs="TH SarabunPSK" w:hint="cs"/>
          <w:sz w:val="28"/>
          <w:cs/>
        </w:rPr>
        <w:t>การดูดซับแรงกระแท</w:t>
      </w:r>
      <w:r w:rsidR="00FF02AB">
        <w:rPr>
          <w:rFonts w:ascii="TH SarabunPSK" w:eastAsia="Times New Roman" w:hAnsi="TH SarabunPSK" w:cs="TH SarabunPSK" w:hint="cs"/>
          <w:sz w:val="28"/>
          <w:cs/>
        </w:rPr>
        <w:t>ก</w:t>
      </w:r>
    </w:p>
    <w:p w14:paraId="042C502D" w14:textId="77777777" w:rsidR="00FF02AB" w:rsidRDefault="00FF02AB" w:rsidP="00C109F4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14:paraId="6FDA00F9" w14:textId="432693E7" w:rsidR="00FF02AB" w:rsidRPr="00FF02AB" w:rsidRDefault="00FF02AB" w:rsidP="00C109F4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cs/>
        </w:rPr>
        <w:sectPr w:rsidR="00FF02AB" w:rsidRPr="00FF02A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FF02AB">
        <w:rPr>
          <w:rFonts w:ascii="TH SarabunPSK" w:eastAsia="Times New Roman" w:hAnsi="TH SarabunPSK" w:cs="TH SarabunPSK" w:hint="cs"/>
          <w:b/>
          <w:bCs/>
          <w:sz w:val="28"/>
          <w:cs/>
        </w:rPr>
        <w:t>บทน</w:t>
      </w:r>
      <w:r>
        <w:rPr>
          <w:rFonts w:ascii="TH SarabunPSK" w:eastAsia="Times New Roman" w:hAnsi="TH SarabunPSK" w:cs="TH SarabunPSK" w:hint="cs"/>
          <w:b/>
          <w:bCs/>
          <w:sz w:val="28"/>
          <w:cs/>
        </w:rPr>
        <w:t>ำ</w:t>
      </w:r>
    </w:p>
    <w:p w14:paraId="475D2570" w14:textId="77777777" w:rsidR="00080A90" w:rsidRDefault="00080A90" w:rsidP="006E5D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86B7E">
        <w:rPr>
          <w:rFonts w:ascii="TH SarabunPSK" w:hAnsi="TH SarabunPSK" w:cs="TH SarabunPSK" w:hint="cs"/>
          <w:sz w:val="28"/>
          <w:cs/>
        </w:rPr>
        <w:t>บาดแผลถลอก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แผลพุพอง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และแผลไฟไหม้ระดับตื้น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เป็นบาดแผลที่พบได้บ่อยในชีวิตประจำวัน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บาดแผลเหล่านี้มีความไวต่อแรงกระแทกและการเสียดสี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ซึ่งหากไม่ได้รับการปกป้องอย่างเหมาะสมจะเพิ่มความเสี่ยงในการติดเชื้อแบคทีเรียสูงถึงร้อยละ</w:t>
      </w:r>
      <w:r w:rsidRPr="00286B7E">
        <w:rPr>
          <w:rFonts w:ascii="TH SarabunPSK" w:hAnsi="TH SarabunPSK" w:cs="TH SarabunPSK"/>
          <w:sz w:val="28"/>
          <w:cs/>
        </w:rPr>
        <w:t xml:space="preserve"> 60-80 </w:t>
      </w:r>
      <w:r w:rsidRPr="00286B7E">
        <w:rPr>
          <w:rFonts w:ascii="TH SarabunPSK" w:hAnsi="TH SarabunPSK" w:cs="TH SarabunPSK" w:hint="cs"/>
          <w:sz w:val="28"/>
          <w:cs/>
        </w:rPr>
        <w:t>โดยเฉพาะจากเชื้อ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6E5D75">
        <w:rPr>
          <w:rFonts w:ascii="TH SarabunPSK" w:hAnsi="TH SarabunPSK" w:cs="TH SarabunPSK"/>
          <w:i/>
          <w:iCs/>
          <w:sz w:val="28"/>
        </w:rPr>
        <w:t>Staphylococcus aureus</w:t>
      </w:r>
      <w:r w:rsidRPr="00286B7E">
        <w:rPr>
          <w:rFonts w:ascii="TH SarabunPSK" w:hAnsi="TH SarabunPSK" w:cs="TH SarabunPSK"/>
          <w:sz w:val="28"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ปัจจุบันวัสดุปิดแผลพื้นฐาน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เช่น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ผ้าก๊อซ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แม้จะช่วยดูดซับของเหลวได้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แต่ยังมีโครงสร้างแบบแบนราบทำให้ขาดคุณสมบัติในการกระจายแรงกดหรือลดแรงกระแทก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นอกจากนี้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แผ่นแปะแผลประเภทซิลิโคนโฟมที่มีประสิทธิภาพสูงมักมีราคาสูงและไม่สามารถยับยั้ง</w:t>
      </w:r>
    </w:p>
    <w:p w14:paraId="50B1DB47" w14:textId="7A18CC44" w:rsidR="006E5D75" w:rsidRDefault="00080A90" w:rsidP="006E5D7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86B7E">
        <w:rPr>
          <w:rFonts w:ascii="TH SarabunPSK" w:hAnsi="TH SarabunPSK" w:cs="TH SarabunPSK" w:hint="cs"/>
          <w:sz w:val="28"/>
          <w:cs/>
        </w:rPr>
        <w:t>แบ</w:t>
      </w:r>
      <w:r w:rsidR="006E5D75">
        <w:rPr>
          <w:rFonts w:ascii="TH SarabunPSK" w:hAnsi="TH SarabunPSK" w:cs="TH SarabunPSK" w:hint="cs"/>
          <w:sz w:val="28"/>
          <w:cs/>
        </w:rPr>
        <w:t>ค</w:t>
      </w:r>
      <w:r w:rsidRPr="00286B7E">
        <w:rPr>
          <w:rFonts w:ascii="TH SarabunPSK" w:hAnsi="TH SarabunPSK" w:cs="TH SarabunPSK" w:hint="cs"/>
          <w:sz w:val="28"/>
          <w:cs/>
        </w:rPr>
        <w:t>ทีเรียได้ในตัวเอง</w:t>
      </w:r>
      <w:r w:rsidRPr="00286B7E">
        <w:rPr>
          <w:rFonts w:ascii="TH SarabunPSK" w:hAnsi="TH SarabunPSK" w:cs="TH SarabunPSK" w:hint="eastAsia"/>
          <w:sz w:val="28"/>
          <w:cs/>
        </w:rPr>
        <w:t> </w:t>
      </w:r>
      <w:r w:rsidRPr="00286B7E">
        <w:rPr>
          <w:rFonts w:ascii="TH SarabunPSK" w:hAnsi="TH SarabunPSK" w:cs="TH SarabunPSK" w:hint="cs"/>
          <w:sz w:val="28"/>
          <w:cs/>
        </w:rPr>
        <w:t>คณะผู้จัดทำจึงพัฒนาแผ่น</w:t>
      </w:r>
    </w:p>
    <w:p w14:paraId="4FF32007" w14:textId="77777777" w:rsidR="006E5D75" w:rsidRDefault="00080A90" w:rsidP="006E5D7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proofErr w:type="spellStart"/>
      <w:r w:rsidRPr="00286B7E">
        <w:rPr>
          <w:rFonts w:ascii="TH SarabunPSK" w:hAnsi="TH SarabunPSK" w:cs="TH SarabunPSK" w:hint="cs"/>
          <w:sz w:val="28"/>
          <w:cs/>
        </w:rPr>
        <w:t>โฟมลอน</w:t>
      </w:r>
      <w:proofErr w:type="spellEnd"/>
      <w:r w:rsidRPr="00286B7E">
        <w:rPr>
          <w:rFonts w:ascii="TH SarabunPSK" w:hAnsi="TH SarabunPSK" w:cs="TH SarabunPSK" w:hint="cs"/>
          <w:sz w:val="28"/>
          <w:cs/>
        </w:rPr>
        <w:t>แปะแผล</w:t>
      </w:r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โดยใช้</w:t>
      </w:r>
      <w:proofErr w:type="spellStart"/>
      <w:r w:rsidRPr="00286B7E">
        <w:rPr>
          <w:rFonts w:ascii="TH SarabunPSK" w:hAnsi="TH SarabunPSK" w:cs="TH SarabunPSK" w:hint="cs"/>
          <w:sz w:val="28"/>
          <w:cs/>
        </w:rPr>
        <w:t>โฟมอัล</w:t>
      </w:r>
      <w:proofErr w:type="spellEnd"/>
      <w:r w:rsidRPr="00286B7E">
        <w:rPr>
          <w:rFonts w:ascii="TH SarabunPSK" w:hAnsi="TH SarabunPSK" w:cs="TH SarabunPSK" w:hint="cs"/>
          <w:sz w:val="28"/>
          <w:cs/>
        </w:rPr>
        <w:t>จิ</w:t>
      </w:r>
      <w:proofErr w:type="spellStart"/>
      <w:r w:rsidRPr="00286B7E">
        <w:rPr>
          <w:rFonts w:ascii="TH SarabunPSK" w:hAnsi="TH SarabunPSK" w:cs="TH SarabunPSK" w:hint="cs"/>
          <w:sz w:val="28"/>
          <w:cs/>
        </w:rPr>
        <w:t>เนต</w:t>
      </w:r>
      <w:proofErr w:type="spellEnd"/>
      <w:r w:rsidRPr="00286B7E">
        <w:rPr>
          <w:rFonts w:ascii="TH SarabunPSK" w:hAnsi="TH SarabunPSK" w:cs="TH SarabunPSK"/>
          <w:sz w:val="28"/>
          <w:cs/>
        </w:rPr>
        <w:t xml:space="preserve"> </w:t>
      </w:r>
      <w:r w:rsidRPr="00286B7E">
        <w:rPr>
          <w:rFonts w:ascii="TH SarabunPSK" w:hAnsi="TH SarabunPSK" w:cs="TH SarabunPSK" w:hint="cs"/>
          <w:sz w:val="28"/>
          <w:cs/>
        </w:rPr>
        <w:t>ซึ่งเป็น</w:t>
      </w:r>
    </w:p>
    <w:p w14:paraId="27D11360" w14:textId="1E632D64" w:rsidR="001772D4" w:rsidRDefault="006E5D75" w:rsidP="006E5D75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>พอลิ</w:t>
      </w:r>
      <w:r w:rsidR="00080A90" w:rsidRPr="00286B7E">
        <w:rPr>
          <w:rFonts w:ascii="TH SarabunPSK" w:hAnsi="TH SarabunPSK" w:cs="TH SarabunPSK" w:hint="cs"/>
          <w:sz w:val="28"/>
          <w:cs/>
        </w:rPr>
        <w:t>เม</w:t>
      </w:r>
      <w:proofErr w:type="spellStart"/>
      <w:r w:rsidR="00080A90" w:rsidRPr="00286B7E">
        <w:rPr>
          <w:rFonts w:ascii="TH SarabunPSK" w:hAnsi="TH SarabunPSK" w:cs="TH SarabunPSK" w:hint="cs"/>
          <w:sz w:val="28"/>
          <w:cs/>
        </w:rPr>
        <w:t>อร์</w:t>
      </w:r>
      <w:proofErr w:type="spellEnd"/>
      <w:r w:rsidR="00080A90" w:rsidRPr="00286B7E">
        <w:rPr>
          <w:rFonts w:ascii="TH SarabunPSK" w:hAnsi="TH SarabunPSK" w:cs="TH SarabunPSK" w:hint="cs"/>
          <w:sz w:val="28"/>
          <w:cs/>
        </w:rPr>
        <w:t>ธรรมชาติที่มีคุณสมบัติเปลี่ยนเป็นเจลเมื่อสัมผัสสารคัดหลั่ง</w:t>
      </w:r>
      <w:r w:rsidR="00080A90" w:rsidRPr="00286B7E">
        <w:rPr>
          <w:rFonts w:ascii="TH SarabunPSK" w:hAnsi="TH SarabunPSK" w:cs="TH SarabunPSK"/>
          <w:sz w:val="28"/>
          <w:cs/>
        </w:rPr>
        <w:t xml:space="preserve"> </w:t>
      </w:r>
      <w:r w:rsidR="00080A90" w:rsidRPr="00286B7E">
        <w:rPr>
          <w:rFonts w:ascii="TH SarabunPSK" w:hAnsi="TH SarabunPSK" w:cs="TH SarabunPSK" w:hint="cs"/>
          <w:sz w:val="28"/>
          <w:cs/>
        </w:rPr>
        <w:t>ช่วยรักษาความชุ่มชื้นและไม่ติดแผล</w:t>
      </w:r>
      <w:r w:rsidR="00080A90" w:rsidRPr="00286B7E">
        <w:rPr>
          <w:rFonts w:ascii="TH SarabunPSK" w:hAnsi="TH SarabunPSK" w:cs="TH SarabunPSK"/>
          <w:sz w:val="28"/>
          <w:cs/>
        </w:rPr>
        <w:t xml:space="preserve"> </w:t>
      </w:r>
      <w:r w:rsidR="00080A90" w:rsidRPr="00286B7E">
        <w:rPr>
          <w:rFonts w:ascii="TH SarabunPSK" w:hAnsi="TH SarabunPSK" w:cs="TH SarabunPSK" w:hint="cs"/>
          <w:sz w:val="28"/>
          <w:cs/>
        </w:rPr>
        <w:t>โดยนำมาเคลือบด้วย</w:t>
      </w:r>
      <w:proofErr w:type="spellStart"/>
      <w:r w:rsidR="00080A90" w:rsidRPr="00286B7E">
        <w:rPr>
          <w:rFonts w:ascii="TH SarabunPSK" w:hAnsi="TH SarabunPSK" w:cs="TH SarabunPSK" w:hint="cs"/>
          <w:sz w:val="28"/>
          <w:cs/>
        </w:rPr>
        <w:t>ซิลเวอร์</w:t>
      </w:r>
      <w:proofErr w:type="spellEnd"/>
      <w:r w:rsidR="00080A90" w:rsidRPr="00286B7E">
        <w:rPr>
          <w:rFonts w:ascii="TH SarabunPSK" w:hAnsi="TH SarabunPSK" w:cs="TH SarabunPSK" w:hint="cs"/>
          <w:sz w:val="28"/>
          <w:cs/>
        </w:rPr>
        <w:t>นาโนเพื่อเพิ่มฤทธิ์ต้านจุลชีพ</w:t>
      </w:r>
      <w:r w:rsidR="00080A90" w:rsidRPr="00286B7E">
        <w:rPr>
          <w:rFonts w:ascii="TH SarabunPSK" w:hAnsi="TH SarabunPSK" w:cs="TH SarabunPSK"/>
          <w:sz w:val="28"/>
          <w:cs/>
        </w:rPr>
        <w:t xml:space="preserve"> </w:t>
      </w:r>
      <w:r w:rsidR="00080A90" w:rsidRPr="00286B7E">
        <w:rPr>
          <w:rFonts w:ascii="TH SarabunPSK" w:hAnsi="TH SarabunPSK" w:cs="TH SarabunPSK" w:hint="cs"/>
          <w:sz w:val="28"/>
          <w:cs/>
        </w:rPr>
        <w:t>และนวัตกรรมการขึ้นรูปเป็นโครงสร้างลอน</w:t>
      </w:r>
      <w:r w:rsidR="00080A90" w:rsidRPr="00286B7E">
        <w:rPr>
          <w:rFonts w:ascii="TH SarabunPSK" w:hAnsi="TH SarabunPSK" w:cs="TH SarabunPSK"/>
          <w:sz w:val="28"/>
          <w:cs/>
        </w:rPr>
        <w:t xml:space="preserve"> </w:t>
      </w:r>
      <w:r w:rsidR="00080A90" w:rsidRPr="00286B7E">
        <w:rPr>
          <w:rFonts w:ascii="TH SarabunPSK" w:hAnsi="TH SarabunPSK" w:cs="TH SarabunPSK" w:hint="cs"/>
          <w:sz w:val="28"/>
          <w:cs/>
        </w:rPr>
        <w:t>เลียนแบบกระดาษลูกฟูก</w:t>
      </w:r>
      <w:r w:rsidR="00080A90" w:rsidRPr="00286B7E">
        <w:rPr>
          <w:rFonts w:ascii="TH SarabunPSK" w:hAnsi="TH SarabunPSK" w:cs="TH SarabunPSK"/>
          <w:sz w:val="28"/>
          <w:cs/>
        </w:rPr>
        <w:t xml:space="preserve"> </w:t>
      </w:r>
      <w:r w:rsidR="00080A90" w:rsidRPr="00286B7E">
        <w:rPr>
          <w:rFonts w:ascii="TH SarabunPSK" w:hAnsi="TH SarabunPSK" w:cs="TH SarabunPSK" w:hint="cs"/>
          <w:sz w:val="28"/>
          <w:cs/>
        </w:rPr>
        <w:t>เพื่อสร้างช่องว่างอากาศและ</w:t>
      </w:r>
      <w:r w:rsidR="00080A90" w:rsidRPr="00286B7E">
        <w:rPr>
          <w:rFonts w:ascii="TH SarabunPSK" w:hAnsi="TH SarabunPSK" w:cs="TH SarabunPSK" w:hint="cs"/>
          <w:sz w:val="28"/>
          <w:cs/>
        </w:rPr>
        <w:lastRenderedPageBreak/>
        <w:t>กระจายแรงกระแทกในบริเวณที่มีการเคลื่อนไหวสูง</w:t>
      </w:r>
      <w:r w:rsidR="00080A90" w:rsidRPr="00286B7E">
        <w:rPr>
          <w:rFonts w:ascii="TH SarabunPSK" w:hAnsi="TH SarabunPSK" w:cs="TH SarabunPSK"/>
          <w:sz w:val="28"/>
          <w:cs/>
        </w:rPr>
        <w:t xml:space="preserve"> </w:t>
      </w:r>
      <w:r w:rsidR="00080A90" w:rsidRPr="00286B7E">
        <w:rPr>
          <w:rFonts w:ascii="TH SarabunPSK" w:hAnsi="TH SarabunPSK" w:cs="TH SarabunPSK" w:hint="cs"/>
          <w:sz w:val="28"/>
          <w:cs/>
        </w:rPr>
        <w:t>เช่น</w:t>
      </w:r>
      <w:r w:rsidR="00080A90" w:rsidRPr="00286B7E">
        <w:rPr>
          <w:rFonts w:ascii="TH SarabunPSK" w:hAnsi="TH SarabunPSK" w:cs="TH SarabunPSK"/>
          <w:sz w:val="28"/>
          <w:cs/>
        </w:rPr>
        <w:t xml:space="preserve"> </w:t>
      </w:r>
      <w:r w:rsidR="00080A90" w:rsidRPr="00286B7E">
        <w:rPr>
          <w:rFonts w:ascii="TH SarabunPSK" w:hAnsi="TH SarabunPSK" w:cs="TH SarabunPSK" w:hint="cs"/>
          <w:sz w:val="28"/>
          <w:cs/>
        </w:rPr>
        <w:t>ข้อศอกหรือเข่า</w:t>
      </w:r>
      <w:r w:rsidR="008F6A17">
        <w:rPr>
          <w:rFonts w:ascii="TH SarabunPSK" w:hAnsi="TH SarabunPSK" w:cs="TH SarabunPSK"/>
          <w:sz w:val="28"/>
        </w:rPr>
        <w:t xml:space="preserve"> </w:t>
      </w:r>
    </w:p>
    <w:p w14:paraId="3DDA50D6" w14:textId="5EA425D0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6D471D80" w14:textId="0B074308" w:rsidR="00080A90" w:rsidRPr="006C4CA5" w:rsidRDefault="00080A90" w:rsidP="00080A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C4CA5">
        <w:rPr>
          <w:rFonts w:ascii="TH SarabunPSK" w:hAnsi="TH SarabunPSK" w:cs="TH SarabunPSK" w:hint="cs"/>
          <w:sz w:val="28"/>
          <w:cs/>
        </w:rPr>
        <w:t xml:space="preserve">กระบวนการวิจัยถูกออกแบบอย่างเป็นระบบ โดยแบ่งการดำเนินงานออกเป็น </w:t>
      </w:r>
      <w:r w:rsidRPr="006C4CA5">
        <w:rPr>
          <w:rFonts w:ascii="TH SarabunPSK" w:hAnsi="TH SarabunPSK" w:cs="TH SarabunPSK" w:hint="cs"/>
          <w:sz w:val="28"/>
        </w:rPr>
        <w:t xml:space="preserve">3 </w:t>
      </w:r>
      <w:r w:rsidRPr="006C4CA5">
        <w:rPr>
          <w:rFonts w:ascii="TH SarabunPSK" w:hAnsi="TH SarabunPSK" w:cs="TH SarabunPSK" w:hint="cs"/>
          <w:sz w:val="28"/>
          <w:cs/>
        </w:rPr>
        <w:t>ส่วนหลัก ได้แก่ (</w:t>
      </w:r>
      <w:r w:rsidRPr="006C4CA5">
        <w:rPr>
          <w:rFonts w:ascii="TH SarabunPSK" w:hAnsi="TH SarabunPSK" w:cs="TH SarabunPSK" w:hint="cs"/>
          <w:sz w:val="28"/>
        </w:rPr>
        <w:t xml:space="preserve">1) </w:t>
      </w:r>
      <w:r w:rsidRPr="006C4CA5">
        <w:rPr>
          <w:rFonts w:ascii="TH SarabunPSK" w:hAnsi="TH SarabunPSK" w:cs="TH SarabunPSK" w:hint="cs"/>
          <w:sz w:val="28"/>
          <w:cs/>
        </w:rPr>
        <w:t>การศึกษา</w:t>
      </w:r>
      <w:r>
        <w:rPr>
          <w:rFonts w:ascii="TH SarabunPSK" w:hAnsi="TH SarabunPSK" w:cs="TH SarabunPSK" w:hint="cs"/>
          <w:sz w:val="28"/>
          <w:cs/>
        </w:rPr>
        <w:t>ปริมาณของส่วนผสมที่มีผลต่อคุณสมบัติของ</w:t>
      </w:r>
      <w:proofErr w:type="spellStart"/>
      <w:r>
        <w:rPr>
          <w:rFonts w:ascii="TH SarabunPSK" w:hAnsi="TH SarabunPSK" w:cs="TH SarabunPSK" w:hint="cs"/>
          <w:sz w:val="28"/>
          <w:cs/>
        </w:rPr>
        <w:t>โฟมอัล</w:t>
      </w:r>
      <w:proofErr w:type="spellEnd"/>
      <w:r>
        <w:rPr>
          <w:rFonts w:ascii="TH SarabunPSK" w:hAnsi="TH SarabunPSK" w:cs="TH SarabunPSK" w:hint="cs"/>
          <w:sz w:val="28"/>
          <w:cs/>
        </w:rPr>
        <w:t>จิ</w:t>
      </w:r>
      <w:proofErr w:type="spellStart"/>
      <w:r>
        <w:rPr>
          <w:rFonts w:ascii="TH SarabunPSK" w:hAnsi="TH SarabunPSK" w:cs="TH SarabunPSK" w:hint="cs"/>
          <w:sz w:val="28"/>
          <w:cs/>
        </w:rPr>
        <w:t>เนต</w:t>
      </w:r>
      <w:proofErr w:type="spellEnd"/>
      <w:r w:rsidRPr="006C4CA5">
        <w:rPr>
          <w:rFonts w:ascii="TH SarabunPSK" w:hAnsi="TH SarabunPSK" w:cs="TH SarabunPSK" w:hint="cs"/>
          <w:sz w:val="28"/>
          <w:cs/>
        </w:rPr>
        <w:t xml:space="preserve"> (</w:t>
      </w:r>
      <w:r w:rsidRPr="006C4CA5">
        <w:rPr>
          <w:rFonts w:ascii="TH SarabunPSK" w:hAnsi="TH SarabunPSK" w:cs="TH SarabunPSK" w:hint="cs"/>
          <w:sz w:val="28"/>
        </w:rPr>
        <w:t xml:space="preserve">2) </w:t>
      </w:r>
      <w:r>
        <w:rPr>
          <w:rFonts w:ascii="TH SarabunPSK" w:hAnsi="TH SarabunPSK" w:cs="TH SarabunPSK" w:hint="cs"/>
          <w:sz w:val="28"/>
          <w:cs/>
        </w:rPr>
        <w:t>การศึกษาความสามารถในการยับยั้งเชื้อแบคทีเรียของ</w:t>
      </w:r>
      <w:proofErr w:type="spellStart"/>
      <w:r>
        <w:rPr>
          <w:rFonts w:ascii="TH SarabunPSK" w:hAnsi="TH SarabunPSK" w:cs="TH SarabunPSK" w:hint="cs"/>
          <w:sz w:val="28"/>
          <w:cs/>
        </w:rPr>
        <w:t>โฟมอัล</w:t>
      </w:r>
      <w:proofErr w:type="spellEnd"/>
      <w:r>
        <w:rPr>
          <w:rFonts w:ascii="TH SarabunPSK" w:hAnsi="TH SarabunPSK" w:cs="TH SarabunPSK" w:hint="cs"/>
          <w:sz w:val="28"/>
          <w:cs/>
        </w:rPr>
        <w:t>จิ</w:t>
      </w:r>
      <w:proofErr w:type="spellStart"/>
      <w:r>
        <w:rPr>
          <w:rFonts w:ascii="TH SarabunPSK" w:hAnsi="TH SarabunPSK" w:cs="TH SarabunPSK" w:hint="cs"/>
          <w:sz w:val="28"/>
          <w:cs/>
        </w:rPr>
        <w:t>เนต</w:t>
      </w:r>
      <w:proofErr w:type="spellEnd"/>
      <w:r>
        <w:rPr>
          <w:rFonts w:ascii="TH SarabunPSK" w:hAnsi="TH SarabunPSK" w:cs="TH SarabunPSK" w:hint="cs"/>
          <w:sz w:val="28"/>
          <w:cs/>
        </w:rPr>
        <w:t>ที่เคลือบ</w:t>
      </w:r>
      <w:proofErr w:type="spellStart"/>
      <w:r>
        <w:rPr>
          <w:rFonts w:ascii="TH SarabunPSK" w:hAnsi="TH SarabunPSK" w:cs="TH SarabunPSK" w:hint="cs"/>
          <w:sz w:val="28"/>
          <w:cs/>
        </w:rPr>
        <w:t>ซิลเวอร์</w:t>
      </w:r>
      <w:proofErr w:type="spellEnd"/>
      <w:r>
        <w:rPr>
          <w:rFonts w:ascii="TH SarabunPSK" w:hAnsi="TH SarabunPSK" w:cs="TH SarabunPSK" w:hint="cs"/>
          <w:sz w:val="28"/>
          <w:cs/>
        </w:rPr>
        <w:t>นาโน</w:t>
      </w:r>
      <w:r w:rsidRPr="006C4CA5">
        <w:rPr>
          <w:rFonts w:ascii="TH SarabunPSK" w:hAnsi="TH SarabunPSK" w:cs="TH SarabunPSK" w:hint="cs"/>
          <w:sz w:val="28"/>
          <w:cs/>
        </w:rPr>
        <w:t xml:space="preserve"> และ (</w:t>
      </w:r>
      <w:r w:rsidRPr="006C4CA5">
        <w:rPr>
          <w:rFonts w:ascii="TH SarabunPSK" w:hAnsi="TH SarabunPSK" w:cs="TH SarabunPSK" w:hint="cs"/>
          <w:sz w:val="28"/>
        </w:rPr>
        <w:t xml:space="preserve">3) </w:t>
      </w:r>
      <w:r w:rsidRPr="006C4CA5">
        <w:rPr>
          <w:rFonts w:ascii="TH SarabunPSK" w:hAnsi="TH SarabunPSK" w:cs="TH SarabunPSK" w:hint="cs"/>
          <w:sz w:val="28"/>
          <w:cs/>
        </w:rPr>
        <w:t>การทดสอบ</w:t>
      </w:r>
      <w:r>
        <w:rPr>
          <w:rFonts w:ascii="TH SarabunPSK" w:hAnsi="TH SarabunPSK" w:cs="TH SarabunPSK" w:hint="cs"/>
          <w:sz w:val="28"/>
          <w:cs/>
        </w:rPr>
        <w:t>ความสามารถในการรองรับแรงกระแทกของแผ่น</w:t>
      </w:r>
      <w:proofErr w:type="spellStart"/>
      <w:r>
        <w:rPr>
          <w:rFonts w:ascii="TH SarabunPSK" w:hAnsi="TH SarabunPSK" w:cs="TH SarabunPSK" w:hint="cs"/>
          <w:sz w:val="28"/>
          <w:cs/>
        </w:rPr>
        <w:t>โฟมอัล</w:t>
      </w:r>
      <w:proofErr w:type="spellEnd"/>
      <w:r>
        <w:rPr>
          <w:rFonts w:ascii="TH SarabunPSK" w:hAnsi="TH SarabunPSK" w:cs="TH SarabunPSK" w:hint="cs"/>
          <w:sz w:val="28"/>
          <w:cs/>
        </w:rPr>
        <w:t>จิ</w:t>
      </w:r>
      <w:proofErr w:type="spellStart"/>
      <w:r>
        <w:rPr>
          <w:rFonts w:ascii="TH SarabunPSK" w:hAnsi="TH SarabunPSK" w:cs="TH SarabunPSK" w:hint="cs"/>
          <w:sz w:val="28"/>
          <w:cs/>
        </w:rPr>
        <w:t>เนต</w:t>
      </w:r>
      <w:proofErr w:type="spellEnd"/>
      <w:r>
        <w:rPr>
          <w:rFonts w:ascii="TH SarabunPSK" w:hAnsi="TH SarabunPSK" w:cs="TH SarabunPSK" w:hint="cs"/>
          <w:sz w:val="28"/>
          <w:cs/>
        </w:rPr>
        <w:t>แบบลอนเคลือบ</w:t>
      </w:r>
      <w:proofErr w:type="spellStart"/>
      <w:r>
        <w:rPr>
          <w:rFonts w:ascii="TH SarabunPSK" w:hAnsi="TH SarabunPSK" w:cs="TH SarabunPSK" w:hint="cs"/>
          <w:sz w:val="28"/>
          <w:cs/>
        </w:rPr>
        <w:t>ซิลเวอร์</w:t>
      </w:r>
      <w:proofErr w:type="spellEnd"/>
      <w:r>
        <w:rPr>
          <w:rFonts w:ascii="TH SarabunPSK" w:hAnsi="TH SarabunPSK" w:cs="TH SarabunPSK" w:hint="cs"/>
          <w:sz w:val="28"/>
          <w:cs/>
        </w:rPr>
        <w:t>นาโน</w:t>
      </w:r>
    </w:p>
    <w:p w14:paraId="5FA451B6" w14:textId="77777777" w:rsidR="00080A90" w:rsidRPr="006B0102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6B0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การพัฒนา</w:t>
      </w:r>
      <w:proofErr w:type="spellStart"/>
      <w:r w:rsidRPr="006B0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โฟมอัล</w:t>
      </w:r>
      <w:proofErr w:type="spellEnd"/>
      <w:r w:rsidRPr="006B0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จิ</w:t>
      </w:r>
      <w:proofErr w:type="spellStart"/>
      <w:r w:rsidRPr="006B0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เนต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แต่ละสูตร</w:t>
      </w:r>
    </w:p>
    <w:p w14:paraId="3DDF97E5" w14:textId="77777777" w:rsidR="00080A90" w:rsidRPr="00BA69A9" w:rsidRDefault="00080A90" w:rsidP="00080A90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FA1C38">
        <w:rPr>
          <w:rFonts w:ascii="TH SarabunPSK" w:hAnsi="TH SarabunPSK" w:cs="TH SarabunPSK"/>
          <w:color w:val="000000" w:themeColor="text1"/>
          <w:sz w:val="28"/>
          <w:cs/>
        </w:rPr>
        <w:t>เตรียม</w:t>
      </w:r>
      <w:proofErr w:type="spellStart"/>
      <w:r>
        <w:rPr>
          <w:rFonts w:ascii="TH SarabunPSK" w:hAnsi="TH SarabunPSK" w:cs="TH SarabunPSK" w:hint="cs"/>
          <w:color w:val="000000" w:themeColor="text1"/>
          <w:sz w:val="28"/>
          <w:cs/>
        </w:rPr>
        <w:t>โฟม</w:t>
      </w:r>
      <w:r w:rsidRPr="00FA1C38">
        <w:rPr>
          <w:rFonts w:ascii="TH SarabunPSK" w:hAnsi="TH SarabunPSK" w:cs="TH SarabunPSK"/>
          <w:color w:val="000000" w:themeColor="text1"/>
          <w:sz w:val="28"/>
          <w:cs/>
        </w:rPr>
        <w:t>อัล</w:t>
      </w:r>
      <w:proofErr w:type="spellEnd"/>
      <w:r w:rsidRPr="00FA1C38">
        <w:rPr>
          <w:rFonts w:ascii="TH SarabunPSK" w:hAnsi="TH SarabunPSK" w:cs="TH SarabunPSK"/>
          <w:color w:val="000000" w:themeColor="text1"/>
          <w:sz w:val="28"/>
          <w:cs/>
        </w:rPr>
        <w:t>จิ</w:t>
      </w:r>
      <w:proofErr w:type="spellStart"/>
      <w:r w:rsidRPr="00FA1C38">
        <w:rPr>
          <w:rFonts w:ascii="TH SarabunPSK" w:hAnsi="TH SarabunPSK" w:cs="TH SarabunPSK"/>
          <w:color w:val="000000" w:themeColor="text1"/>
          <w:sz w:val="28"/>
          <w:cs/>
        </w:rPr>
        <w:t>เนต</w:t>
      </w:r>
      <w:proofErr w:type="spellEnd"/>
      <w:r w:rsidRPr="00FA1C38">
        <w:rPr>
          <w:rFonts w:ascii="TH SarabunPSK" w:hAnsi="TH SarabunPSK" w:cs="TH SarabunPSK"/>
          <w:color w:val="000000" w:themeColor="text1"/>
          <w:sz w:val="28"/>
          <w:cs/>
        </w:rPr>
        <w:t>ที่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แต่ละสูตร โดยศึกษาปริมาณของ </w:t>
      </w:r>
      <w:r>
        <w:rPr>
          <w:rFonts w:ascii="TH SarabunPSK" w:hAnsi="TH SarabunPSK" w:cs="TH SarabunPSK"/>
          <w:color w:val="000000" w:themeColor="text1"/>
          <w:sz w:val="28"/>
          <w:lang w:val="en-GB"/>
        </w:rPr>
        <w:t xml:space="preserve">sodium alginate </w:t>
      </w:r>
      <w:r>
        <w:rPr>
          <w:rFonts w:ascii="TH SarabunPSK" w:hAnsi="TH SarabunPSK" w:cs="TH SarabunPSK" w:hint="cs"/>
          <w:color w:val="000000" w:themeColor="text1"/>
          <w:sz w:val="28"/>
          <w:cs/>
          <w:lang w:val="en-GB"/>
        </w:rPr>
        <w:t>ที่</w:t>
      </w:r>
      <w:r w:rsidRPr="00FA1C38">
        <w:rPr>
          <w:rFonts w:ascii="TH SarabunPSK" w:hAnsi="TH SarabunPSK" w:cs="TH SarabunPSK"/>
          <w:color w:val="000000" w:themeColor="text1"/>
          <w:sz w:val="28"/>
          <w:cs/>
        </w:rPr>
        <w:t>แตกต่างกัน</w:t>
      </w:r>
      <w:r>
        <w:rPr>
          <w:rFonts w:ascii="TH SarabunPSK" w:hAnsi="TH SarabunPSK" w:cs="TH SarabunPSK"/>
          <w:color w:val="000000" w:themeColor="text1"/>
          <w:sz w:val="28"/>
        </w:rPr>
        <w:t xml:space="preserve"> (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3, 6, 9, 12, 15 </w:t>
      </w:r>
      <w:r w:rsidRPr="00464413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 18 </w:t>
      </w:r>
      <w:r w:rsidRPr="00464413">
        <w:rPr>
          <w:rFonts w:ascii="TH SarabunPSK" w:hAnsi="TH SarabunPSK" w:cs="TH SarabunPSK" w:hint="cs"/>
          <w:color w:val="000000" w:themeColor="text1"/>
          <w:sz w:val="28"/>
          <w:cs/>
        </w:rPr>
        <w:t>กรัม</w:t>
      </w:r>
      <w:r>
        <w:rPr>
          <w:rFonts w:ascii="TH SarabunPSK" w:hAnsi="TH SarabunPSK" w:cs="TH SarabunPSK"/>
          <w:color w:val="000000" w:themeColor="text1"/>
          <w:sz w:val="28"/>
        </w:rPr>
        <w:t xml:space="preserve">)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และศึกษาปริมาณของ </w:t>
      </w:r>
      <w:r>
        <w:rPr>
          <w:rFonts w:ascii="TH SarabunPSK" w:hAnsi="TH SarabunPSK" w:cs="TH SarabunPSK"/>
          <w:color w:val="000000" w:themeColor="text1"/>
          <w:sz w:val="28"/>
          <w:lang w:val="en-GB"/>
        </w:rPr>
        <w:t xml:space="preserve">HPMC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ที่แตกต่างกัน (1.5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,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3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,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4.5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,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6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,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7.5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64413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9</w:t>
      </w:r>
      <w:r w:rsidRPr="0046441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64413">
        <w:rPr>
          <w:rFonts w:ascii="TH SarabunPSK" w:hAnsi="TH SarabunPSK" w:cs="TH SarabunPSK" w:hint="cs"/>
          <w:color w:val="000000" w:themeColor="text1"/>
          <w:sz w:val="28"/>
          <w:cs/>
        </w:rPr>
        <w:t>กรัม</w:t>
      </w:r>
      <w:r>
        <w:rPr>
          <w:rFonts w:ascii="TH SarabunPSK" w:hAnsi="TH SarabunPSK" w:cs="TH SarabunPSK"/>
          <w:color w:val="000000" w:themeColor="text1"/>
          <w:sz w:val="28"/>
        </w:rPr>
        <w:t>)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 w:rsidRPr="00FA1C38">
        <w:rPr>
          <w:rFonts w:ascii="TH SarabunPSK" w:hAnsi="TH SarabunPSK" w:cs="TH SarabunPSK"/>
          <w:color w:val="000000" w:themeColor="text1"/>
          <w:sz w:val="28"/>
          <w:cs/>
        </w:rPr>
        <w:t>นำไป</w:t>
      </w:r>
      <w:proofErr w:type="spellEnd"/>
      <w:r w:rsidRPr="00FA1C38">
        <w:rPr>
          <w:rFonts w:ascii="TH SarabunPSK" w:hAnsi="TH SarabunPSK" w:cs="TH SarabunPSK"/>
          <w:color w:val="000000" w:themeColor="text1"/>
          <w:sz w:val="28"/>
          <w:cs/>
        </w:rPr>
        <w:t>ผสมกับส่วนผสมอื่น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ได้แก่ </w:t>
      </w:r>
      <w:r w:rsidRPr="00C11940">
        <w:rPr>
          <w:rFonts w:ascii="TH SarabunPSK" w:hAnsi="TH SarabunPSK" w:cs="TH SarabunPSK"/>
          <w:color w:val="000000" w:themeColor="text1"/>
          <w:sz w:val="28"/>
        </w:rPr>
        <w:t xml:space="preserve">Glycerol 7.65, Calcium carbonate, Sorbitol 21, Calcium carbonate 0.315, GDL 1.125, HPMC 4.5, Phosphate buffer (pH 5) 74.45, </w:t>
      </w:r>
      <w:r w:rsidRPr="00C11940">
        <w:rPr>
          <w:rFonts w:ascii="TH SarabunPSK" w:hAnsi="TH SarabunPSK" w:cs="TH SarabunPSK" w:hint="cs"/>
          <w:color w:val="000000" w:themeColor="text1"/>
          <w:sz w:val="28"/>
          <w:cs/>
        </w:rPr>
        <w:t>น้ำ</w:t>
      </w:r>
      <w:r w:rsidRPr="00C11940">
        <w:rPr>
          <w:rFonts w:ascii="TH SarabunPSK" w:hAnsi="TH SarabunPSK" w:cs="TH SarabunPSK"/>
          <w:color w:val="000000" w:themeColor="text1"/>
          <w:sz w:val="28"/>
          <w:cs/>
        </w:rPr>
        <w:t xml:space="preserve"> 176.85 </w:t>
      </w:r>
      <w:r w:rsidRPr="00C11940">
        <w:rPr>
          <w:rFonts w:ascii="TH SarabunPSK" w:hAnsi="TH SarabunPSK" w:cs="TH SarabunPSK" w:hint="cs"/>
          <w:color w:val="000000" w:themeColor="text1"/>
          <w:sz w:val="28"/>
          <w:cs/>
        </w:rPr>
        <w:t>กรัม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) ต่อมา</w:t>
      </w:r>
      <w:r w:rsidRPr="00FA1C38">
        <w:rPr>
          <w:rFonts w:ascii="TH SarabunPSK" w:hAnsi="TH SarabunPSK" w:cs="TH SarabunPSK"/>
          <w:color w:val="000000" w:themeColor="text1"/>
          <w:sz w:val="28"/>
          <w:cs/>
        </w:rPr>
        <w:t>เทลง</w:t>
      </w:r>
      <w:proofErr w:type="spellStart"/>
      <w:r w:rsidRPr="00FA1C38">
        <w:rPr>
          <w:rFonts w:ascii="TH SarabunPSK" w:hAnsi="TH SarabunPSK" w:cs="TH SarabunPSK"/>
          <w:color w:val="000000" w:themeColor="text1"/>
          <w:sz w:val="28"/>
          <w:cs/>
        </w:rPr>
        <w:t>เพลต</w:t>
      </w:r>
      <w:proofErr w:type="spellEnd"/>
      <w:r w:rsidRPr="00FA1C38">
        <w:rPr>
          <w:rFonts w:ascii="TH SarabunPSK" w:hAnsi="TH SarabunPSK" w:cs="TH SarabunPSK"/>
          <w:color w:val="000000" w:themeColor="text1"/>
          <w:sz w:val="28"/>
          <w:cs/>
        </w:rPr>
        <w:t>วางทิ้งไว้ที่อุณหภูมิห้อง 30 นาที และนำ</w:t>
      </w:r>
      <w:proofErr w:type="spellStart"/>
      <w:r w:rsidRPr="00FA1C38">
        <w:rPr>
          <w:rFonts w:ascii="TH SarabunPSK" w:hAnsi="TH SarabunPSK" w:cs="TH SarabunPSK"/>
          <w:color w:val="000000" w:themeColor="text1"/>
          <w:sz w:val="28"/>
          <w:cs/>
        </w:rPr>
        <w:t>เพลต</w:t>
      </w:r>
      <w:proofErr w:type="spellEnd"/>
      <w:r w:rsidRPr="00FA1C38">
        <w:rPr>
          <w:rFonts w:ascii="TH SarabunPSK" w:hAnsi="TH SarabunPSK" w:cs="TH SarabunPSK"/>
          <w:color w:val="000000" w:themeColor="text1"/>
          <w:sz w:val="28"/>
          <w:cs/>
        </w:rPr>
        <w:t xml:space="preserve">เข้าตู้อบลมร้อนที่อุณหภูมิ 60 องศาเซลเซียส 16 ชั่วโมง </w:t>
      </w:r>
      <w:r w:rsidRPr="00BA69A9">
        <w:rPr>
          <w:rFonts w:ascii="TH SarabunPSK" w:hAnsi="TH SarabunPSK" w:cs="TH SarabunPSK"/>
          <w:color w:val="000000" w:themeColor="text1"/>
          <w:sz w:val="28"/>
          <w:cs/>
        </w:rPr>
        <w:t>จากนั้นประเมินคุณสมบัติทางกายภาพของ</w:t>
      </w:r>
      <w:proofErr w:type="spellStart"/>
      <w:r>
        <w:rPr>
          <w:rFonts w:ascii="TH SarabunPSK" w:hAnsi="TH SarabunPSK" w:cs="TH SarabunPSK" w:hint="cs"/>
          <w:color w:val="000000" w:themeColor="text1"/>
          <w:sz w:val="28"/>
          <w:cs/>
        </w:rPr>
        <w:t>โฟมอัล</w:t>
      </w:r>
      <w:proofErr w:type="spellEnd"/>
      <w:r>
        <w:rPr>
          <w:rFonts w:ascii="TH SarabunPSK" w:hAnsi="TH SarabunPSK" w:cs="TH SarabunPSK" w:hint="cs"/>
          <w:color w:val="000000" w:themeColor="text1"/>
          <w:sz w:val="28"/>
          <w:cs/>
        </w:rPr>
        <w:t>จิ</w:t>
      </w:r>
      <w:proofErr w:type="spellStart"/>
      <w:r>
        <w:rPr>
          <w:rFonts w:ascii="TH SarabunPSK" w:hAnsi="TH SarabunPSK" w:cs="TH SarabunPSK" w:hint="cs"/>
          <w:color w:val="000000" w:themeColor="text1"/>
          <w:sz w:val="28"/>
          <w:cs/>
        </w:rPr>
        <w:t>เนต</w:t>
      </w:r>
      <w:proofErr w:type="spellEnd"/>
      <w:r w:rsidRPr="00BA69A9">
        <w:rPr>
          <w:rFonts w:ascii="TH SarabunPSK" w:hAnsi="TH SarabunPSK" w:cs="TH SarabunPSK"/>
          <w:color w:val="000000" w:themeColor="text1"/>
          <w:sz w:val="28"/>
          <w:cs/>
        </w:rPr>
        <w:t>แต่ละสูตร ได้แก่ ลักษณะภายนอก, ความหนา, แรงเค้น (</w:t>
      </w:r>
      <w:r w:rsidRPr="00BA69A9">
        <w:rPr>
          <w:rFonts w:ascii="TH SarabunPSK" w:hAnsi="TH SarabunPSK" w:cs="TH SarabunPSK"/>
          <w:color w:val="000000" w:themeColor="text1"/>
          <w:sz w:val="28"/>
        </w:rPr>
        <w:t xml:space="preserve">Tensile Strength), </w:t>
      </w:r>
      <w:r w:rsidRPr="00BA69A9">
        <w:rPr>
          <w:rFonts w:ascii="TH SarabunPSK" w:hAnsi="TH SarabunPSK" w:cs="TH SarabunPSK"/>
          <w:color w:val="000000" w:themeColor="text1"/>
          <w:sz w:val="28"/>
          <w:cs/>
        </w:rPr>
        <w:t>ค่าการยืดตัว (</w:t>
      </w:r>
      <w:r w:rsidRPr="00BA69A9">
        <w:rPr>
          <w:rFonts w:ascii="TH SarabunPSK" w:hAnsi="TH SarabunPSK" w:cs="TH SarabunPSK"/>
          <w:color w:val="000000" w:themeColor="text1"/>
          <w:sz w:val="28"/>
        </w:rPr>
        <w:t xml:space="preserve">Elongation) </w:t>
      </w:r>
      <w:r w:rsidRPr="00BA69A9">
        <w:rPr>
          <w:rFonts w:ascii="TH SarabunPSK" w:hAnsi="TH SarabunPSK" w:cs="TH SarabunPSK"/>
          <w:color w:val="000000" w:themeColor="text1"/>
          <w:sz w:val="28"/>
          <w:cs/>
        </w:rPr>
        <w:t>และความสามารถ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ในการดูดซับ</w:t>
      </w:r>
      <w:r w:rsidRPr="00BA69A9">
        <w:rPr>
          <w:rFonts w:ascii="TH SarabunPSK" w:hAnsi="TH SarabunPSK" w:cs="TH SarabunPSK"/>
          <w:color w:val="000000" w:themeColor="text1"/>
          <w:sz w:val="28"/>
          <w:cs/>
        </w:rPr>
        <w:t>น้ำ เพื่อคัดเลือกสูตรที่มี</w:t>
      </w:r>
    </w:p>
    <w:p w14:paraId="45D311CB" w14:textId="77777777" w:rsidR="00080A90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BA69A9">
        <w:rPr>
          <w:rFonts w:ascii="TH SarabunPSK" w:hAnsi="TH SarabunPSK" w:cs="TH SarabunPSK"/>
          <w:color w:val="000000" w:themeColor="text1"/>
          <w:sz w:val="28"/>
          <w:cs/>
        </w:rPr>
        <w:t>คุณสมบัติเหมาะสมที่สุด</w:t>
      </w:r>
    </w:p>
    <w:p w14:paraId="4D5E7E46" w14:textId="77777777" w:rsidR="00080A90" w:rsidRPr="00517A43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517A4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การเตรียมและวิเคราะห์การยับยั้งเชื้อแบคทีเรีย</w:t>
      </w:r>
    </w:p>
    <w:p w14:paraId="3D1F21FD" w14:textId="77777777" w:rsidR="00080A90" w:rsidRPr="00517A43" w:rsidRDefault="00080A90" w:rsidP="00080A90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517A43">
        <w:rPr>
          <w:rFonts w:ascii="TH SarabunPSK" w:hAnsi="TH SarabunPSK" w:cs="TH SarabunPSK"/>
          <w:color w:val="000000" w:themeColor="text1"/>
          <w:sz w:val="28"/>
          <w:cs/>
        </w:rPr>
        <w:t>เตรียมอนุภาค</w:t>
      </w:r>
      <w:proofErr w:type="spellStart"/>
      <w:r w:rsidRPr="00517A43">
        <w:rPr>
          <w:rFonts w:ascii="TH SarabunPSK" w:hAnsi="TH SarabunPSK" w:cs="TH SarabunPSK"/>
          <w:color w:val="000000" w:themeColor="text1"/>
          <w:sz w:val="28"/>
          <w:cs/>
        </w:rPr>
        <w:t>ซิลเวอร์</w:t>
      </w:r>
      <w:proofErr w:type="spellEnd"/>
      <w:r w:rsidRPr="00517A43">
        <w:rPr>
          <w:rFonts w:ascii="TH SarabunPSK" w:hAnsi="TH SarabunPSK" w:cs="TH SarabunPSK"/>
          <w:color w:val="000000" w:themeColor="text1"/>
          <w:sz w:val="28"/>
          <w:cs/>
        </w:rPr>
        <w:t xml:space="preserve">นาโน 3 ความเข้มข้น คือ 5 10 15 </w:t>
      </w:r>
      <w:r w:rsidRPr="00517A43">
        <w:rPr>
          <w:rFonts w:ascii="TH SarabunPSK" w:hAnsi="TH SarabunPSK" w:cs="TH SarabunPSK"/>
          <w:color w:val="000000" w:themeColor="text1"/>
          <w:sz w:val="28"/>
        </w:rPr>
        <w:t xml:space="preserve">ppm </w:t>
      </w:r>
      <w:r w:rsidRPr="00517A43">
        <w:rPr>
          <w:rFonts w:ascii="TH SarabunPSK" w:hAnsi="TH SarabunPSK" w:cs="TH SarabunPSK"/>
          <w:color w:val="000000" w:themeColor="text1"/>
          <w:sz w:val="28"/>
          <w:cs/>
        </w:rPr>
        <w:t>และ</w:t>
      </w:r>
      <w:proofErr w:type="spellStart"/>
      <w:r w:rsidRPr="00517A43">
        <w:rPr>
          <w:rFonts w:ascii="TH SarabunPSK" w:hAnsi="TH SarabunPSK" w:cs="TH SarabunPSK"/>
          <w:color w:val="000000" w:themeColor="text1"/>
          <w:sz w:val="28"/>
          <w:cs/>
        </w:rPr>
        <w:t>นำไป</w:t>
      </w:r>
      <w:proofErr w:type="spellEnd"/>
      <w:r w:rsidRPr="00517A43">
        <w:rPr>
          <w:rFonts w:ascii="TH SarabunPSK" w:hAnsi="TH SarabunPSK" w:cs="TH SarabunPSK"/>
          <w:color w:val="000000" w:themeColor="text1"/>
          <w:sz w:val="28"/>
          <w:cs/>
        </w:rPr>
        <w:t>เคลือบแผ่น</w:t>
      </w:r>
      <w:proofErr w:type="spellStart"/>
      <w:r w:rsidRPr="00517A43">
        <w:rPr>
          <w:rFonts w:ascii="TH SarabunPSK" w:hAnsi="TH SarabunPSK" w:cs="TH SarabunPSK"/>
          <w:color w:val="000000" w:themeColor="text1"/>
          <w:sz w:val="28"/>
          <w:cs/>
        </w:rPr>
        <w:t>โฟมอัล</w:t>
      </w:r>
      <w:proofErr w:type="spellEnd"/>
      <w:r w:rsidRPr="00517A43">
        <w:rPr>
          <w:rFonts w:ascii="TH SarabunPSK" w:hAnsi="TH SarabunPSK" w:cs="TH SarabunPSK"/>
          <w:color w:val="000000" w:themeColor="text1"/>
          <w:sz w:val="28"/>
          <w:cs/>
        </w:rPr>
        <w:t>จิ</w:t>
      </w:r>
      <w:proofErr w:type="spellStart"/>
      <w:r w:rsidRPr="00517A43">
        <w:rPr>
          <w:rFonts w:ascii="TH SarabunPSK" w:hAnsi="TH SarabunPSK" w:cs="TH SarabunPSK"/>
          <w:color w:val="000000" w:themeColor="text1"/>
          <w:sz w:val="28"/>
          <w:cs/>
        </w:rPr>
        <w:t>เนต</w:t>
      </w:r>
      <w:proofErr w:type="spellEnd"/>
      <w:r w:rsidRPr="00517A4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proofErr w:type="spellStart"/>
      <w:r w:rsidRPr="00517A43">
        <w:rPr>
          <w:rFonts w:ascii="TH SarabunPSK" w:hAnsi="TH SarabunPSK" w:cs="TH SarabunPSK"/>
          <w:color w:val="000000" w:themeColor="text1"/>
          <w:sz w:val="28"/>
          <w:cs/>
        </w:rPr>
        <w:t>นำไป</w:t>
      </w:r>
      <w:proofErr w:type="spellEnd"/>
      <w:r w:rsidRPr="00517A43">
        <w:rPr>
          <w:rFonts w:ascii="TH SarabunPSK" w:hAnsi="TH SarabunPSK" w:cs="TH SarabunPSK"/>
          <w:color w:val="000000" w:themeColor="text1"/>
          <w:sz w:val="28"/>
          <w:cs/>
        </w:rPr>
        <w:t xml:space="preserve">เข้าตู้อบลมร้อนที่อุณหภูมิ 37 องศาเซลเซียส 16 ชั่วโมง จากนั้นตัดแผ่นโฟมที่เคลือบแล้ว ให้มีเส้นผ่านศูนย์กลาง 5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มิลลิเมตร</w:t>
      </w:r>
      <w:r w:rsidRPr="00517A43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517A43">
        <w:rPr>
          <w:rFonts w:ascii="TH SarabunPSK" w:hAnsi="TH SarabunPSK" w:cs="TH SarabunPSK"/>
          <w:color w:val="000000" w:themeColor="text1"/>
          <w:sz w:val="28"/>
          <w:cs/>
        </w:rPr>
        <w:t xml:space="preserve">เพื่อนำไปใช้ในการทดสอบประสิทธิภาพในการยับยั้งเชื้อ </w:t>
      </w:r>
      <w:r w:rsidRPr="006E5D75">
        <w:rPr>
          <w:rFonts w:ascii="TH SarabunPSK" w:hAnsi="TH SarabunPSK" w:cs="TH SarabunPSK"/>
          <w:i/>
          <w:iCs/>
          <w:color w:val="000000" w:themeColor="text1"/>
          <w:sz w:val="28"/>
        </w:rPr>
        <w:t>Staphylococcus</w:t>
      </w:r>
      <w:r w:rsidRPr="00517A43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517A43">
        <w:rPr>
          <w:rFonts w:ascii="TH SarabunPSK" w:hAnsi="TH SarabunPSK" w:cs="TH SarabunPSK"/>
          <w:color w:val="000000" w:themeColor="text1"/>
          <w:sz w:val="28"/>
          <w:cs/>
        </w:rPr>
        <w:t xml:space="preserve">โดยประเมินจากการเปรียบเทียบขนาดของวง </w:t>
      </w:r>
      <w:r w:rsidRPr="00517A43">
        <w:rPr>
          <w:rFonts w:ascii="TH SarabunPSK" w:hAnsi="TH SarabunPSK" w:cs="TH SarabunPSK"/>
          <w:color w:val="000000" w:themeColor="text1"/>
          <w:sz w:val="28"/>
        </w:rPr>
        <w:t>clear zone</w:t>
      </w:r>
    </w:p>
    <w:p w14:paraId="10AC663C" w14:textId="77777777" w:rsidR="001106F7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517A43">
        <w:rPr>
          <w:rFonts w:ascii="TH SarabunPSK" w:hAnsi="TH SarabunPSK" w:cs="TH SarabunPSK"/>
          <w:color w:val="000000" w:themeColor="text1"/>
          <w:sz w:val="28"/>
          <w:cs/>
        </w:rPr>
        <w:t>และคำนวณเป็นอัตราส่วนในการยับยั้งเชื้อแบคทีเรีย</w:t>
      </w:r>
    </w:p>
    <w:p w14:paraId="24869F7B" w14:textId="77777777" w:rsidR="001106F7" w:rsidRDefault="001106F7" w:rsidP="0008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E67C997" w14:textId="40DACA10" w:rsidR="00080A90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E820C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การ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ออกแบบโครงสร้างลอน</w:t>
      </w:r>
    </w:p>
    <w:p w14:paraId="1EAD882A" w14:textId="6297481D" w:rsidR="00080A90" w:rsidRPr="00FF02AB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77424D">
        <w:rPr>
          <w:rFonts w:ascii="TH SarabunPSK" w:hAnsi="TH SarabunPSK" w:cs="TH SarabunPSK" w:hint="cs"/>
          <w:color w:val="000000" w:themeColor="text1"/>
          <w:sz w:val="28"/>
          <w:cs/>
        </w:rPr>
        <w:t>ออกแบบแผ่นโฟมที่มีโครงสร้างลอนด้วยโปรแกรม</w:t>
      </w:r>
      <w:r w:rsidRPr="0077424D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77424D">
        <w:rPr>
          <w:rFonts w:ascii="TH SarabunPSK" w:hAnsi="TH SarabunPSK" w:cs="TH SarabunPSK"/>
          <w:color w:val="000000" w:themeColor="text1"/>
          <w:sz w:val="28"/>
        </w:rPr>
        <w:t xml:space="preserve">Autodesk Fusion 360 </w:t>
      </w:r>
      <w:r w:rsidRPr="0077424D">
        <w:rPr>
          <w:rFonts w:ascii="TH SarabunPSK" w:hAnsi="TH SarabunPSK" w:cs="TH SarabunPSK" w:hint="cs"/>
          <w:color w:val="000000" w:themeColor="text1"/>
          <w:sz w:val="28"/>
          <w:cs/>
        </w:rPr>
        <w:t>โดยกำหนดอัตราส่วนความยาวต่อความสูงที่แตกต่างกัน</w:t>
      </w:r>
      <w:r w:rsidRPr="0077424D">
        <w:rPr>
          <w:rFonts w:ascii="TH SarabunPSK" w:hAnsi="TH SarabunPSK" w:cs="TH SarabunPSK"/>
          <w:color w:val="000000" w:themeColor="text1"/>
          <w:sz w:val="28"/>
          <w:cs/>
        </w:rPr>
        <w:t xml:space="preserve"> (</w:t>
      </w:r>
      <w:r w:rsidRPr="0077424D">
        <w:rPr>
          <w:rFonts w:ascii="TH SarabunPSK" w:hAnsi="TH SarabunPSK" w:cs="TH SarabunPSK" w:hint="cs"/>
          <w:color w:val="000000" w:themeColor="text1"/>
          <w:sz w:val="28"/>
          <w:cs/>
        </w:rPr>
        <w:t>กําหนดให้แต่ละลอนมีอัตราส่วนแตกต่างกัน</w:t>
      </w:r>
      <w:r w:rsidRPr="0077424D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77424D">
        <w:rPr>
          <w:rFonts w:ascii="TH SarabunPSK" w:hAnsi="TH SarabunPSK" w:cs="TH SarabunPSK" w:hint="cs"/>
          <w:color w:val="000000" w:themeColor="text1"/>
          <w:sz w:val="28"/>
          <w:cs/>
        </w:rPr>
        <w:t>โดยความ</w:t>
      </w:r>
      <w:r w:rsidRPr="00104373">
        <w:rPr>
          <w:rFonts w:ascii="TH SarabunPSK" w:hAnsi="TH SarabunPSK" w:cs="TH SarabunPSK" w:hint="cs"/>
          <w:color w:val="000000" w:themeColor="text1"/>
          <w:sz w:val="28"/>
          <w:cs/>
        </w:rPr>
        <w:t>สูงต่อความยาวเป็นเซนติเมตร</w:t>
      </w:r>
      <w:r w:rsidRPr="0010437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104373">
        <w:rPr>
          <w:rFonts w:ascii="TH SarabunPSK" w:hAnsi="TH SarabunPSK" w:cs="TH SarabunPSK" w:hint="cs"/>
          <w:color w:val="000000" w:themeColor="text1"/>
          <w:sz w:val="28"/>
          <w:cs/>
        </w:rPr>
        <w:t>แบบที่</w:t>
      </w:r>
      <w:r w:rsidRPr="00104373">
        <w:rPr>
          <w:rFonts w:ascii="TH SarabunPSK" w:hAnsi="TH SarabunPSK" w:cs="TH SarabunPSK"/>
          <w:color w:val="000000" w:themeColor="text1"/>
          <w:sz w:val="28"/>
          <w:cs/>
        </w:rPr>
        <w:t xml:space="preserve"> 1 </w:t>
      </w:r>
      <w:r w:rsidRPr="00104373">
        <w:rPr>
          <w:rFonts w:ascii="TH SarabunPSK" w:hAnsi="TH SarabunPSK" w:cs="TH SarabunPSK" w:hint="cs"/>
          <w:color w:val="000000" w:themeColor="text1"/>
          <w:sz w:val="28"/>
          <w:cs/>
        </w:rPr>
        <w:t>เป็น</w:t>
      </w:r>
      <w:r w:rsidRPr="00104373">
        <w:rPr>
          <w:rFonts w:ascii="TH SarabunPSK" w:hAnsi="TH SarabunPSK" w:cs="TH SarabunPSK"/>
          <w:color w:val="000000" w:themeColor="text1"/>
          <w:sz w:val="28"/>
          <w:cs/>
        </w:rPr>
        <w:t xml:space="preserve"> 1:0.5, 1:1, 1:1.5, 1:2, 1:2.5 </w:t>
      </w:r>
      <w:r w:rsidRPr="00104373">
        <w:rPr>
          <w:rFonts w:ascii="TH SarabunPSK" w:hAnsi="TH SarabunPSK" w:cs="TH SarabunPSK" w:hint="cs"/>
          <w:color w:val="000000" w:themeColor="text1"/>
          <w:sz w:val="28"/>
          <w:cs/>
        </w:rPr>
        <w:t>แบบที่</w:t>
      </w:r>
      <w:r w:rsidRPr="00104373">
        <w:rPr>
          <w:rFonts w:ascii="TH SarabunPSK" w:hAnsi="TH SarabunPSK" w:cs="TH SarabunPSK"/>
          <w:color w:val="000000" w:themeColor="text1"/>
          <w:sz w:val="28"/>
          <w:cs/>
        </w:rPr>
        <w:t xml:space="preserve"> 2 </w:t>
      </w:r>
      <w:r w:rsidRPr="00104373">
        <w:rPr>
          <w:rFonts w:ascii="TH SarabunPSK" w:hAnsi="TH SarabunPSK" w:cs="TH SarabunPSK" w:hint="cs"/>
          <w:color w:val="000000" w:themeColor="text1"/>
          <w:sz w:val="28"/>
          <w:cs/>
        </w:rPr>
        <w:t>เป็น</w:t>
      </w:r>
      <w:r w:rsidRPr="00104373">
        <w:rPr>
          <w:rFonts w:ascii="TH SarabunPSK" w:hAnsi="TH SarabunPSK" w:cs="TH SarabunPSK"/>
          <w:color w:val="000000" w:themeColor="text1"/>
          <w:sz w:val="28"/>
          <w:cs/>
        </w:rPr>
        <w:t xml:space="preserve"> 1:3  0.5:1, 1:1, 1.5:1, 2:1, 2.5:1 </w:t>
      </w:r>
      <w:r w:rsidRPr="00104373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104373">
        <w:rPr>
          <w:rFonts w:ascii="TH SarabunPSK" w:hAnsi="TH SarabunPSK" w:cs="TH SarabunPSK"/>
          <w:color w:val="000000" w:themeColor="text1"/>
          <w:sz w:val="28"/>
          <w:cs/>
        </w:rPr>
        <w:t xml:space="preserve"> 3:1)</w:t>
      </w:r>
      <w:r w:rsidRPr="0077424D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กำหนดแรงใส่ไปที่โมเดล 5 นิวตัน บันทึกค่าโมดูลัสของยังและค่าการเสียรูป วิเคราะห์อัตราส่วนที่สามารถลดแรงกระแทกได้ดีที่สุด </w:t>
      </w:r>
      <w:r w:rsidRPr="0077424D">
        <w:rPr>
          <w:rFonts w:ascii="TH SarabunPSK" w:hAnsi="TH SarabunPSK" w:cs="TH SarabunPSK" w:hint="cs"/>
          <w:color w:val="000000" w:themeColor="text1"/>
          <w:sz w:val="28"/>
          <w:cs/>
        </w:rPr>
        <w:t>จากนั้น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นำอัตราส่วนที่เหมาะสมที่สุดไป</w:t>
      </w:r>
      <w:r w:rsidRPr="0077424D">
        <w:rPr>
          <w:rFonts w:ascii="TH SarabunPSK" w:hAnsi="TH SarabunPSK" w:cs="TH SarabunPSK" w:hint="cs"/>
          <w:color w:val="000000" w:themeColor="text1"/>
          <w:sz w:val="28"/>
          <w:cs/>
        </w:rPr>
        <w:t>สร้างแม่พิมพ์ด้วยเครื่อง</w:t>
      </w:r>
      <w:r w:rsidRPr="0077424D">
        <w:rPr>
          <w:rFonts w:ascii="TH SarabunPSK" w:hAnsi="TH SarabunPSK" w:cs="TH SarabunPSK"/>
          <w:color w:val="000000" w:themeColor="text1"/>
          <w:sz w:val="28"/>
          <w:cs/>
        </w:rPr>
        <w:t xml:space="preserve"> 3</w:t>
      </w:r>
      <w:r w:rsidRPr="0077424D">
        <w:rPr>
          <w:rFonts w:ascii="TH SarabunPSK" w:hAnsi="TH SarabunPSK" w:cs="TH SarabunPSK"/>
          <w:color w:val="000000" w:themeColor="text1"/>
          <w:sz w:val="28"/>
        </w:rPr>
        <w:t xml:space="preserve">D Printer </w:t>
      </w:r>
    </w:p>
    <w:p w14:paraId="024D72BA" w14:textId="77777777" w:rsidR="00080A90" w:rsidRPr="0077424D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color w:val="C0504D" w:themeColor="accent2"/>
          <w:sz w:val="28"/>
        </w:rPr>
      </w:pPr>
      <w:r w:rsidRPr="00E820C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การทดสอบคุณสมบัติของ</w:t>
      </w:r>
      <w:proofErr w:type="spellStart"/>
      <w:r w:rsidRPr="00E820C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แผ่นโฟมลอน</w:t>
      </w:r>
      <w:proofErr w:type="spellEnd"/>
      <w:r w:rsidRPr="00E820C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แปะแผล</w:t>
      </w:r>
    </w:p>
    <w:p w14:paraId="23118C2F" w14:textId="1D125750" w:rsidR="00080A90" w:rsidRDefault="00080A90" w:rsidP="00BD01D2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นำปริมาณ </w:t>
      </w:r>
      <w:r>
        <w:rPr>
          <w:rFonts w:ascii="TH SarabunPSK" w:hAnsi="TH SarabunPSK" w:cs="TH SarabunPSK"/>
          <w:color w:val="000000" w:themeColor="text1"/>
          <w:sz w:val="28"/>
          <w:lang w:val="en-GB"/>
        </w:rPr>
        <w:t xml:space="preserve">sodium alginate 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044DF2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044DF2">
        <w:rPr>
          <w:rFonts w:ascii="TH SarabunPSK" w:hAnsi="TH SarabunPSK" w:cs="TH SarabunPSK"/>
          <w:color w:val="000000" w:themeColor="text1"/>
          <w:sz w:val="28"/>
        </w:rPr>
        <w:t xml:space="preserve">HPMC 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ที่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มีประสิทธิภาพ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ดีที่สุดมาผสมกับส่วนผสมอื่น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ๆ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จนได้เป็นแผ่น</w:t>
      </w:r>
      <w:proofErr w:type="spellStart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โฟมอัล</w:t>
      </w:r>
      <w:proofErr w:type="spellEnd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จิ</w:t>
      </w:r>
      <w:proofErr w:type="spellStart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เนต</w:t>
      </w:r>
      <w:proofErr w:type="spellEnd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เคลือบด้วย</w:t>
      </w:r>
      <w:proofErr w:type="spellStart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ซิลเวอร์</w:t>
      </w:r>
      <w:proofErr w:type="spellEnd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นาโน</w:t>
      </w:r>
      <w:r w:rsidRPr="00044DF2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และนำมาขึ้นรูปด้วยแม่พิมพ์ลักษณะลอน</w:t>
      </w:r>
      <w:r w:rsidRPr="00044DF2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จะได้</w:t>
      </w:r>
      <w:proofErr w:type="spellStart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แผ่นโฟมลอน</w:t>
      </w:r>
      <w:proofErr w:type="spellEnd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เคลือบ</w:t>
      </w:r>
      <w:proofErr w:type="spellStart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ซิลเวอร์</w:t>
      </w:r>
      <w:proofErr w:type="spellEnd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นาโนและ</w:t>
      </w:r>
      <w:proofErr w:type="spellStart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นำไป</w:t>
      </w:r>
      <w:proofErr w:type="spellEnd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ทดสอบความสามารถในการดูดซับแรงกระแทกจากค่าแรงดลด้วยเครื่อง</w:t>
      </w:r>
      <w:r w:rsidRPr="00044DF2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044DF2">
        <w:rPr>
          <w:rFonts w:ascii="TH SarabunPSK" w:hAnsi="TH SarabunPSK" w:cs="TH SarabunPSK"/>
          <w:color w:val="000000" w:themeColor="text1"/>
          <w:sz w:val="28"/>
        </w:rPr>
        <w:t xml:space="preserve">dual range sensor 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ที่ความสูง</w:t>
      </w:r>
      <w:r w:rsidRPr="00044DF2">
        <w:rPr>
          <w:rFonts w:ascii="TH SarabunPSK" w:hAnsi="TH SarabunPSK" w:cs="TH SarabunPSK"/>
          <w:color w:val="000000" w:themeColor="text1"/>
          <w:sz w:val="28"/>
          <w:cs/>
        </w:rPr>
        <w:t xml:space="preserve"> 5</w:t>
      </w:r>
      <w:r w:rsidR="004938D3">
        <w:rPr>
          <w:rFonts w:ascii="TH SarabunPSK" w:hAnsi="TH SarabunPSK" w:cs="TH SarabunPSK"/>
          <w:color w:val="000000" w:themeColor="text1"/>
          <w:sz w:val="28"/>
        </w:rPr>
        <w:t>,</w:t>
      </w:r>
      <w:r w:rsidRPr="00044DF2">
        <w:rPr>
          <w:rFonts w:ascii="TH SarabunPSK" w:hAnsi="TH SarabunPSK" w:cs="TH SarabunPSK"/>
          <w:color w:val="000000" w:themeColor="text1"/>
          <w:sz w:val="28"/>
          <w:cs/>
        </w:rPr>
        <w:t xml:space="preserve"> 10</w:t>
      </w:r>
      <w:r w:rsidR="004938D3">
        <w:rPr>
          <w:rFonts w:ascii="TH SarabunPSK" w:hAnsi="TH SarabunPSK" w:cs="TH SarabunPSK"/>
          <w:color w:val="000000" w:themeColor="text1"/>
          <w:sz w:val="28"/>
        </w:rPr>
        <w:t>,</w:t>
      </w:r>
      <w:r w:rsidRPr="00044DF2">
        <w:rPr>
          <w:rFonts w:ascii="TH SarabunPSK" w:hAnsi="TH SarabunPSK" w:cs="TH SarabunPSK"/>
          <w:color w:val="000000" w:themeColor="text1"/>
          <w:sz w:val="28"/>
          <w:cs/>
        </w:rPr>
        <w:t xml:space="preserve"> 15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เซนติเมตร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เปรียบเทียบกับค่าของผ้า</w:t>
      </w:r>
      <w:proofErr w:type="spellStart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ก๊อต</w:t>
      </w:r>
      <w:proofErr w:type="spellEnd"/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และแผ่นโฟมแบบเรียบ</w:t>
      </w:r>
      <w:r w:rsidRPr="001772D4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044DF2">
        <w:rPr>
          <w:rFonts w:ascii="TH SarabunPSK" w:hAnsi="TH SarabunPSK" w:cs="TH SarabunPSK" w:hint="cs"/>
          <w:color w:val="000000" w:themeColor="text1"/>
          <w:sz w:val="28"/>
          <w:cs/>
        </w:rPr>
        <w:t>วิเคราะห์ผล</w:t>
      </w:r>
    </w:p>
    <w:p w14:paraId="14D9EF8E" w14:textId="77777777" w:rsidR="00080A90" w:rsidRPr="00080A90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080A9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ผลและการอภิปรายผล</w:t>
      </w:r>
    </w:p>
    <w:p w14:paraId="07C7CCF1" w14:textId="77777777" w:rsidR="00080A90" w:rsidRPr="00080A90" w:rsidRDefault="00080A90" w:rsidP="00080A9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080A9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คุณสมบัติของ</w:t>
      </w:r>
      <w:proofErr w:type="spellStart"/>
      <w:r w:rsidRPr="00080A9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โฟมอัล</w:t>
      </w:r>
      <w:proofErr w:type="spellEnd"/>
      <w:r w:rsidRPr="00080A9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จิ</w:t>
      </w:r>
      <w:proofErr w:type="spellStart"/>
      <w:r w:rsidRPr="00080A9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เนต</w:t>
      </w:r>
      <w:proofErr w:type="spellEnd"/>
    </w:p>
    <w:p w14:paraId="2D2153A9" w14:textId="2058CCD8" w:rsidR="00902721" w:rsidRDefault="00080A90" w:rsidP="00080A90">
      <w:pPr>
        <w:pStyle w:val="p1"/>
        <w:rPr>
          <w:rStyle w:val="s1"/>
          <w:rFonts w:ascii="TH SarabunPSK" w:hAnsi="TH SarabunPSK" w:cs="TH SarabunPSK" w:hint="cs"/>
          <w:sz w:val="28"/>
          <w:szCs w:val="28"/>
          <w:lang w:bidi="th-TH"/>
        </w:rPr>
      </w:pPr>
      <w:r w:rsidRPr="00D245D5">
        <w:rPr>
          <w:rFonts w:ascii="TH SarabunPSK" w:hAnsi="TH SarabunPSK" w:cs="TH SarabunPSK" w:hint="cs"/>
          <w:color w:val="000000" w:themeColor="text1"/>
          <w:sz w:val="28"/>
        </w:rPr>
        <w:tab/>
      </w:r>
      <w:r w:rsidRPr="00F00B7E">
        <w:rPr>
          <w:rStyle w:val="s1"/>
          <w:rFonts w:ascii="TH SarabunPSK" w:hAnsi="TH SarabunPSK" w:cs="TH SarabunPSK" w:hint="cs"/>
          <w:sz w:val="28"/>
          <w:szCs w:val="28"/>
          <w:cs/>
          <w:lang w:bidi="th-TH"/>
        </w:rPr>
        <w:t>ผลการวิเคราะห์</w:t>
      </w:r>
      <w:r>
        <w:rPr>
          <w:rStyle w:val="s1"/>
          <w:rFonts w:ascii="TH SarabunPSK" w:hAnsi="TH SarabunPSK" w:cs="TH SarabunPSK" w:hint="cs"/>
          <w:sz w:val="28"/>
          <w:szCs w:val="28"/>
          <w:cs/>
          <w:lang w:bidi="th-TH"/>
        </w:rPr>
        <w:t>ปริมาณส่วนผสมที่มีผลต่อคุณสมบัติของ</w:t>
      </w:r>
      <w:proofErr w:type="spellStart"/>
      <w:r>
        <w:rPr>
          <w:rStyle w:val="s1"/>
          <w:rFonts w:ascii="TH SarabunPSK" w:hAnsi="TH SarabunPSK" w:cs="TH SarabunPSK" w:hint="cs"/>
          <w:sz w:val="28"/>
          <w:szCs w:val="28"/>
          <w:cs/>
          <w:lang w:bidi="th-TH"/>
        </w:rPr>
        <w:t>โฟมอัล</w:t>
      </w:r>
      <w:proofErr w:type="spellEnd"/>
      <w:r>
        <w:rPr>
          <w:rStyle w:val="s1"/>
          <w:rFonts w:ascii="TH SarabunPSK" w:hAnsi="TH SarabunPSK" w:cs="TH SarabunPSK" w:hint="cs"/>
          <w:sz w:val="28"/>
          <w:szCs w:val="28"/>
          <w:cs/>
          <w:lang w:bidi="th-TH"/>
        </w:rPr>
        <w:t>จิ</w:t>
      </w:r>
      <w:proofErr w:type="spellStart"/>
      <w:r>
        <w:rPr>
          <w:rStyle w:val="s1"/>
          <w:rFonts w:ascii="TH SarabunPSK" w:hAnsi="TH SarabunPSK" w:cs="TH SarabunPSK" w:hint="cs"/>
          <w:sz w:val="28"/>
          <w:szCs w:val="28"/>
          <w:cs/>
          <w:lang w:bidi="th-TH"/>
        </w:rPr>
        <w:t>เนต</w:t>
      </w:r>
      <w:proofErr w:type="spellEnd"/>
      <w:r>
        <w:rPr>
          <w:rStyle w:val="s1"/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C32991">
        <w:rPr>
          <w:rStyle w:val="s1"/>
          <w:rFonts w:ascii="TH SarabunPSK" w:hAnsi="TH SarabunPSK" w:cs="TH SarabunPSK" w:hint="cs"/>
          <w:sz w:val="28"/>
          <w:szCs w:val="28"/>
          <w:cs/>
          <w:lang w:bidi="th-TH"/>
        </w:rPr>
        <w:t xml:space="preserve">พบว่าปริมาณ </w:t>
      </w:r>
      <w:r w:rsidR="00C32991">
        <w:rPr>
          <w:rFonts w:ascii="TH SarabunPSK" w:hAnsi="TH SarabunPSK" w:cs="TH SarabunPSK"/>
          <w:color w:val="000000" w:themeColor="text1"/>
          <w:sz w:val="28"/>
        </w:rPr>
        <w:t xml:space="preserve">sodium </w:t>
      </w:r>
      <w:r w:rsidR="00C32991" w:rsidRPr="00C32991">
        <w:rPr>
          <w:rFonts w:ascii="TH SarabunPSK" w:hAnsi="TH SarabunPSK" w:cs="TH SarabunPSK"/>
          <w:color w:val="000000" w:themeColor="text1"/>
          <w:sz w:val="28"/>
          <w:szCs w:val="28"/>
        </w:rPr>
        <w:t>alginate</w:t>
      </w:r>
      <w:r w:rsidR="00C32991" w:rsidRPr="00C32991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</w:rPr>
        <w:t xml:space="preserve"> และ</w:t>
      </w:r>
      <w:r w:rsidR="00C32991">
        <w:rPr>
          <w:rFonts w:ascii="TH SarabunPSK" w:hAnsi="TH SarabunPSK" w:cs="TH SarabunPSK" w:hint="cs"/>
          <w:color w:val="000000" w:themeColor="text1"/>
          <w:sz w:val="28"/>
          <w:cs/>
          <w:lang w:bidi="th-TH"/>
        </w:rPr>
        <w:t xml:space="preserve"> </w:t>
      </w:r>
      <w:r w:rsidR="00C32991">
        <w:rPr>
          <w:rFonts w:ascii="TH SarabunPSK" w:hAnsi="TH SarabunPSK" w:cs="TH SarabunPSK"/>
          <w:color w:val="000000" w:themeColor="text1"/>
          <w:sz w:val="28"/>
          <w:lang w:val="en-US" w:bidi="th-TH"/>
        </w:rPr>
        <w:t xml:space="preserve">HPMC </w:t>
      </w:r>
      <w:r w:rsidR="00C32991" w:rsidRPr="00C32991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 w:bidi="th-TH"/>
        </w:rPr>
        <w:t>มีคุณสมบัติทางกายภาพ โดยมีคุณสมบัติดังกล่าว ดังตาราง</w:t>
      </w:r>
      <w:r w:rsidR="004938D3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 w:bidi="th-TH"/>
        </w:rPr>
        <w:t>ที่</w:t>
      </w:r>
      <w:r w:rsidR="004938D3">
        <w:rPr>
          <w:rFonts w:ascii="TH SarabunPSK" w:hAnsi="TH SarabunPSK" w:cs="TH SarabunPSK"/>
          <w:color w:val="000000" w:themeColor="text1"/>
          <w:sz w:val="28"/>
          <w:szCs w:val="28"/>
          <w:lang w:val="en-US" w:bidi="th-TH"/>
        </w:rPr>
        <w:t xml:space="preserve"> 1</w:t>
      </w:r>
    </w:p>
    <w:p w14:paraId="7BC80EDE" w14:textId="47333A4C" w:rsidR="00080A90" w:rsidRPr="001772D4" w:rsidRDefault="00080A90" w:rsidP="00080A90">
      <w:pPr>
        <w:pStyle w:val="p1"/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</w:rPr>
      </w:pPr>
      <w:proofErr w:type="spellStart"/>
      <w:r w:rsidRPr="001772D4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ตารางที่</w:t>
      </w:r>
      <w:proofErr w:type="spellEnd"/>
      <w:r w:rsidRPr="001772D4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1772D4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1 </w:t>
      </w:r>
      <w:r w:rsidRPr="001772D4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</w:rPr>
        <w:t>คุณสมบัติทางกายภาพของ</w:t>
      </w:r>
      <w:proofErr w:type="spellStart"/>
      <w:r w:rsidRPr="001772D4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</w:rPr>
        <w:t>โฟมอัล</w:t>
      </w:r>
      <w:proofErr w:type="spellEnd"/>
      <w:r w:rsidRPr="001772D4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</w:rPr>
        <w:t>จิ</w:t>
      </w:r>
      <w:proofErr w:type="spellStart"/>
      <w:r w:rsidRPr="001772D4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</w:rPr>
        <w:t>เนต</w:t>
      </w:r>
      <w:proofErr w:type="spellEnd"/>
      <w:r w:rsidR="006E5D75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</w:rPr>
        <w:t>สูตรที่ดีที่สุด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1"/>
        <w:gridCol w:w="1361"/>
        <w:gridCol w:w="1361"/>
      </w:tblGrid>
      <w:tr w:rsidR="00FF02AB" w14:paraId="4F02E7CA" w14:textId="77777777" w:rsidTr="00BD01D2">
        <w:tc>
          <w:tcPr>
            <w:tcW w:w="1388" w:type="dxa"/>
            <w:vMerge w:val="restart"/>
          </w:tcPr>
          <w:p w14:paraId="58A64F9E" w14:textId="77777777" w:rsidR="00FF02AB" w:rsidRDefault="00FF02AB" w:rsidP="00FF02A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7F5A034" w14:textId="77777777" w:rsidR="00BD01D2" w:rsidRDefault="00BD01D2" w:rsidP="00FF02A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604272B" w14:textId="650FB764" w:rsidR="00BD01D2" w:rsidRPr="00FF02AB" w:rsidRDefault="00BD01D2" w:rsidP="00FF02A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F02AB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>ค่าที่ได้</w:t>
            </w:r>
          </w:p>
        </w:tc>
        <w:tc>
          <w:tcPr>
            <w:tcW w:w="1388" w:type="dxa"/>
          </w:tcPr>
          <w:p w14:paraId="085F5C3D" w14:textId="39C743CF" w:rsidR="00FF02AB" w:rsidRPr="00BD01D2" w:rsidRDefault="00FF02AB" w:rsidP="00BD01D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ปริมาณ </w:t>
            </w: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sodium alginate</w:t>
            </w:r>
          </w:p>
        </w:tc>
        <w:tc>
          <w:tcPr>
            <w:tcW w:w="1389" w:type="dxa"/>
          </w:tcPr>
          <w:p w14:paraId="4D624BCD" w14:textId="53FC5A92" w:rsidR="00FF02AB" w:rsidRPr="00BD01D2" w:rsidRDefault="00FF02AB" w:rsidP="00BD01D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ปริมาณ</w:t>
            </w: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HPMC</w:t>
            </w:r>
          </w:p>
        </w:tc>
      </w:tr>
      <w:tr w:rsidR="00FF02AB" w14:paraId="5A54C3B5" w14:textId="77777777" w:rsidTr="00BD01D2">
        <w:tc>
          <w:tcPr>
            <w:tcW w:w="1388" w:type="dxa"/>
            <w:vMerge/>
          </w:tcPr>
          <w:p w14:paraId="3D8314F0" w14:textId="77777777" w:rsidR="00FF02AB" w:rsidRPr="00FF02AB" w:rsidRDefault="00FF02AB" w:rsidP="00080A9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388" w:type="dxa"/>
          </w:tcPr>
          <w:p w14:paraId="68C70BE2" w14:textId="25111726" w:rsidR="00FF02AB" w:rsidRPr="00BD01D2" w:rsidRDefault="00FF02AB" w:rsidP="00BD01D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3 </w:t>
            </w: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กรัม</w:t>
            </w:r>
          </w:p>
        </w:tc>
        <w:tc>
          <w:tcPr>
            <w:tcW w:w="1389" w:type="dxa"/>
          </w:tcPr>
          <w:p w14:paraId="371FCEFE" w14:textId="6FCF44D5" w:rsidR="00FF02AB" w:rsidRPr="00BD01D2" w:rsidRDefault="00FF02AB" w:rsidP="00BD01D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4.5</w:t>
            </w: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กรัม</w:t>
            </w:r>
          </w:p>
        </w:tc>
      </w:tr>
      <w:tr w:rsidR="00FF02AB" w14:paraId="01193E8E" w14:textId="77777777" w:rsidTr="00BD01D2">
        <w:tc>
          <w:tcPr>
            <w:tcW w:w="1388" w:type="dxa"/>
          </w:tcPr>
          <w:p w14:paraId="00E4E401" w14:textId="6DEBFDE5" w:rsidR="00FF02AB" w:rsidRPr="00FF02AB" w:rsidRDefault="00FF02AB" w:rsidP="00FF02AB">
            <w:pPr>
              <w:pStyle w:val="ad"/>
              <w:rPr>
                <w:rFonts w:ascii="TH SarabunPSK" w:hAnsi="TH SarabunPSK" w:cs="TH SarabunPSK"/>
              </w:rPr>
            </w:pPr>
            <w:r w:rsidRPr="00FF02AB">
              <w:rPr>
                <w:rFonts w:ascii="TH SarabunPSK" w:hAnsi="TH SarabunPSK" w:cs="TH SarabunPSK"/>
                <w:szCs w:val="28"/>
                <w:cs/>
              </w:rPr>
              <w:t>ความหนา</w:t>
            </w:r>
            <w:r w:rsidRPr="00FF02AB">
              <w:rPr>
                <w:rFonts w:ascii="TH SarabunPSK" w:hAnsi="TH SarabunPSK" w:cs="TH SarabunPSK"/>
                <w:szCs w:val="28"/>
              </w:rPr>
              <w:br/>
              <w:t>(</w:t>
            </w:r>
            <w:r w:rsidRPr="00FF02AB">
              <w:rPr>
                <w:rFonts w:ascii="TH SarabunPSK" w:hAnsi="TH SarabunPSK" w:cs="TH SarabunPSK"/>
                <w:szCs w:val="28"/>
                <w:cs/>
              </w:rPr>
              <w:t>มิลลิเมตร)</w:t>
            </w:r>
          </w:p>
        </w:tc>
        <w:tc>
          <w:tcPr>
            <w:tcW w:w="1388" w:type="dxa"/>
          </w:tcPr>
          <w:p w14:paraId="680BA765" w14:textId="04158232" w:rsidR="00FF02AB" w:rsidRPr="00BD01D2" w:rsidRDefault="00BD01D2" w:rsidP="00BD01D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2.681</w:t>
            </w:r>
            <w:r w:rsidRPr="00BD01D2">
              <w:rPr>
                <w:rFonts w:ascii="TH SarabunPSK" w:hAnsi="TH SarabunPSK" w:cs="TH SarabunPSK"/>
                <w:sz w:val="28"/>
                <w:szCs w:val="28"/>
              </w:rPr>
              <w:t>±</w:t>
            </w: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0.027</w:t>
            </w:r>
          </w:p>
        </w:tc>
        <w:tc>
          <w:tcPr>
            <w:tcW w:w="1389" w:type="dxa"/>
          </w:tcPr>
          <w:p w14:paraId="2221ADE7" w14:textId="15F2BFD1" w:rsidR="00FF02AB" w:rsidRPr="00BD01D2" w:rsidRDefault="00BD01D2" w:rsidP="00BD01D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BD01D2">
              <w:rPr>
                <w:rFonts w:ascii="TH SarabunPSK" w:hAnsi="TH SarabunPSK" w:cs="TH SarabunPSK"/>
                <w:sz w:val="28"/>
                <w:szCs w:val="28"/>
              </w:rPr>
              <w:t>1.132</w:t>
            </w:r>
            <w:r w:rsidRPr="00BD01D2">
              <w:rPr>
                <w:rFonts w:ascii="TH SarabunPSK" w:hAnsi="TH SarabunPSK" w:cs="TH SarabunPSK"/>
                <w:sz w:val="28"/>
                <w:szCs w:val="28"/>
              </w:rPr>
              <w:t>±</w:t>
            </w: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0.0</w:t>
            </w:r>
            <w:r w:rsidRPr="00BD01D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11</w:t>
            </w:r>
          </w:p>
        </w:tc>
      </w:tr>
      <w:tr w:rsidR="00FF02AB" w14:paraId="15C8A8A1" w14:textId="77777777" w:rsidTr="00BD01D2">
        <w:tc>
          <w:tcPr>
            <w:tcW w:w="1388" w:type="dxa"/>
          </w:tcPr>
          <w:p w14:paraId="40817393" w14:textId="69229D99" w:rsidR="00FF02AB" w:rsidRPr="00FF02AB" w:rsidRDefault="00FF02AB" w:rsidP="00FF02AB">
            <w:pPr>
              <w:pStyle w:val="ad"/>
              <w:rPr>
                <w:rFonts w:ascii="TH SarabunPSK" w:hAnsi="TH SarabunPSK" w:cs="TH SarabunPSK"/>
              </w:rPr>
            </w:pPr>
            <w:r w:rsidRPr="00FF02AB">
              <w:rPr>
                <w:rFonts w:ascii="TH SarabunPSK" w:hAnsi="TH SarabunPSK" w:cs="TH SarabunPSK"/>
                <w:szCs w:val="28"/>
              </w:rPr>
              <w:lastRenderedPageBreak/>
              <w:t>Elongation (</w:t>
            </w:r>
            <w:r w:rsidRPr="00FF02AB">
              <w:rPr>
                <w:rFonts w:ascii="TH SarabunPSK" w:hAnsi="TH SarabunPSK" w:cs="TH SarabunPSK"/>
                <w:szCs w:val="28"/>
                <w:cs/>
              </w:rPr>
              <w:t>มิลลิเมตร)</w:t>
            </w:r>
          </w:p>
        </w:tc>
        <w:tc>
          <w:tcPr>
            <w:tcW w:w="1388" w:type="dxa"/>
          </w:tcPr>
          <w:p w14:paraId="413BABC4" w14:textId="6D574751" w:rsidR="00FF02AB" w:rsidRPr="00BD01D2" w:rsidRDefault="00BD01D2" w:rsidP="00BD01D2">
            <w:pPr>
              <w:pStyle w:val="ad"/>
              <w:jc w:val="center"/>
              <w:rPr>
                <w:rFonts w:ascii="TH SarabunPSK" w:hAnsi="TH SarabunPSK" w:cs="TH SarabunPSK"/>
                <w:szCs w:val="28"/>
              </w:rPr>
            </w:pPr>
            <w:r w:rsidRPr="00BD01D2">
              <w:rPr>
                <w:rFonts w:ascii="TH SarabunPSK" w:hAnsi="TH SarabunPSK" w:cs="TH SarabunPSK"/>
                <w:szCs w:val="28"/>
              </w:rPr>
              <w:t>48.890±0.250</w:t>
            </w:r>
          </w:p>
        </w:tc>
        <w:tc>
          <w:tcPr>
            <w:tcW w:w="1389" w:type="dxa"/>
          </w:tcPr>
          <w:p w14:paraId="29394995" w14:textId="62D2329C" w:rsidR="00FF02AB" w:rsidRPr="00BD01D2" w:rsidRDefault="00BD01D2" w:rsidP="00BD01D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BD01D2">
              <w:rPr>
                <w:rFonts w:ascii="TH SarabunPSK" w:hAnsi="TH SarabunPSK" w:cs="TH SarabunPSK"/>
                <w:sz w:val="28"/>
                <w:szCs w:val="28"/>
              </w:rPr>
              <w:t>20.312±0.203</w:t>
            </w:r>
          </w:p>
        </w:tc>
      </w:tr>
      <w:tr w:rsidR="00FF02AB" w14:paraId="317C1A3F" w14:textId="77777777" w:rsidTr="00BD01D2">
        <w:tc>
          <w:tcPr>
            <w:tcW w:w="1388" w:type="dxa"/>
          </w:tcPr>
          <w:p w14:paraId="4DF9F79D" w14:textId="71623884" w:rsidR="00FF02AB" w:rsidRPr="00FF02AB" w:rsidRDefault="00FF02AB" w:rsidP="00BD01D2">
            <w:pPr>
              <w:pStyle w:val="ad"/>
              <w:shd w:val="clear" w:color="auto" w:fill="FFFFFF"/>
              <w:rPr>
                <w:rFonts w:ascii="TH SarabunPSK" w:hAnsi="TH SarabunPSK" w:cs="TH SarabunPSK"/>
              </w:rPr>
            </w:pPr>
            <w:r w:rsidRPr="00FF02AB">
              <w:rPr>
                <w:rFonts w:ascii="TH SarabunPSK" w:hAnsi="TH SarabunPSK" w:cs="TH SarabunPSK"/>
                <w:szCs w:val="28"/>
              </w:rPr>
              <w:t>Tensile strength (MPa)</w:t>
            </w:r>
          </w:p>
        </w:tc>
        <w:tc>
          <w:tcPr>
            <w:tcW w:w="1388" w:type="dxa"/>
          </w:tcPr>
          <w:p w14:paraId="099D14AF" w14:textId="46ED722E" w:rsidR="00FF02AB" w:rsidRDefault="00BD01D2" w:rsidP="00080A90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0.00290</w:t>
            </w:r>
          </w:p>
        </w:tc>
        <w:tc>
          <w:tcPr>
            <w:tcW w:w="1389" w:type="dxa"/>
          </w:tcPr>
          <w:p w14:paraId="6A2F3E76" w14:textId="463F80D3" w:rsidR="00FF02AB" w:rsidRDefault="00BD01D2" w:rsidP="00080A90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0.0695</w:t>
            </w:r>
          </w:p>
        </w:tc>
      </w:tr>
      <w:tr w:rsidR="00BD01D2" w14:paraId="1668BDCC" w14:textId="77777777" w:rsidTr="00BD01D2">
        <w:trPr>
          <w:trHeight w:val="561"/>
        </w:trPr>
        <w:tc>
          <w:tcPr>
            <w:tcW w:w="1388" w:type="dxa"/>
          </w:tcPr>
          <w:p w14:paraId="0107B384" w14:textId="1BA40045" w:rsidR="00BD01D2" w:rsidRPr="00FF02AB" w:rsidRDefault="00BD01D2" w:rsidP="00BD01D2">
            <w:pPr>
              <w:pStyle w:val="ad"/>
              <w:shd w:val="clear" w:color="auto" w:fill="FFFFFF"/>
              <w:jc w:val="center"/>
              <w:rPr>
                <w:rFonts w:ascii="TH SarabunPSK" w:hAnsi="TH SarabunPSK" w:cs="TH SarabunPSK"/>
              </w:rPr>
            </w:pPr>
            <w:r w:rsidRPr="00FF02AB">
              <w:rPr>
                <w:rFonts w:ascii="TH SarabunPSK" w:hAnsi="TH SarabunPSK" w:cs="TH SarabunPSK"/>
                <w:szCs w:val="28"/>
                <w:cs/>
              </w:rPr>
              <w:t>ค่าการ</w:t>
            </w:r>
            <w:r w:rsidRPr="00FF02AB">
              <w:rPr>
                <w:rFonts w:ascii="TH SarabunPSK" w:hAnsi="TH SarabunPSK" w:cs="TH SarabunPSK" w:hint="cs"/>
                <w:szCs w:val="28"/>
                <w:cs/>
              </w:rPr>
              <w:t>ดูดซับ</w:t>
            </w:r>
            <w:r w:rsidRPr="00FF02AB">
              <w:rPr>
                <w:rFonts w:ascii="TH SarabunPSK" w:hAnsi="TH SarabunPSK" w:cs="TH SarabunPSK"/>
                <w:szCs w:val="28"/>
              </w:rPr>
              <w:t xml:space="preserve"> </w:t>
            </w:r>
            <w:r w:rsidRPr="00FF02AB">
              <w:rPr>
                <w:rFonts w:ascii="TH SarabunPSK" w:hAnsi="TH SarabunPSK" w:cs="TH SarabunPSK"/>
                <w:szCs w:val="28"/>
                <w:cs/>
              </w:rPr>
              <w:t>ของเหลว</w:t>
            </w:r>
          </w:p>
        </w:tc>
        <w:tc>
          <w:tcPr>
            <w:tcW w:w="1388" w:type="dxa"/>
          </w:tcPr>
          <w:p w14:paraId="1F7E6D27" w14:textId="7F76B44F" w:rsidR="00BD01D2" w:rsidRPr="00BD01D2" w:rsidRDefault="00BD01D2" w:rsidP="00BD01D2">
            <w:pPr>
              <w:pStyle w:val="ad"/>
              <w:jc w:val="center"/>
              <w:rPr>
                <w:rFonts w:ascii="TH SarabunPSK" w:hAnsi="TH SarabunPSK" w:cs="TH SarabunPSK" w:hint="cs"/>
                <w:szCs w:val="28"/>
              </w:rPr>
            </w:pPr>
            <w:r>
              <w:rPr>
                <w:rFonts w:ascii="TH SarabunPSK" w:hAnsi="TH SarabunPSK" w:cs="TH SarabunPSK"/>
                <w:szCs w:val="28"/>
              </w:rPr>
              <w:t>1.979</w:t>
            </w:r>
            <w:r w:rsidRPr="00BD01D2">
              <w:rPr>
                <w:rFonts w:ascii="TH SarabunPSK" w:hAnsi="TH SarabunPSK" w:cs="TH SarabunPSK"/>
                <w:szCs w:val="28"/>
              </w:rPr>
              <w:t>±0.</w:t>
            </w:r>
            <w:r>
              <w:rPr>
                <w:rFonts w:ascii="TH SarabunPSK" w:hAnsi="TH SarabunPSK" w:cs="TH SarabunPSK"/>
                <w:szCs w:val="28"/>
              </w:rPr>
              <w:t>003</w:t>
            </w:r>
          </w:p>
        </w:tc>
        <w:tc>
          <w:tcPr>
            <w:tcW w:w="1389" w:type="dxa"/>
          </w:tcPr>
          <w:p w14:paraId="502E2C5D" w14:textId="10B99B3E" w:rsidR="00BD01D2" w:rsidRPr="00BD01D2" w:rsidRDefault="00BD01D2" w:rsidP="00BD01D2">
            <w:pPr>
              <w:pStyle w:val="ad"/>
              <w:jc w:val="center"/>
              <w:rPr>
                <w:rFonts w:ascii="TH SarabunPSK" w:hAnsi="TH SarabunPSK" w:cs="TH SarabunPSK" w:hint="cs"/>
                <w:szCs w:val="28"/>
              </w:rPr>
            </w:pPr>
            <w:r>
              <w:rPr>
                <w:rFonts w:ascii="TH SarabunPSK" w:hAnsi="TH SarabunPSK" w:cs="TH SarabunPSK"/>
                <w:szCs w:val="28"/>
              </w:rPr>
              <w:t>1.782</w:t>
            </w:r>
            <w:r w:rsidRPr="00BD01D2">
              <w:rPr>
                <w:rFonts w:ascii="TH SarabunPSK" w:hAnsi="TH SarabunPSK" w:cs="TH SarabunPSK"/>
                <w:szCs w:val="28"/>
              </w:rPr>
              <w:t>±0.</w:t>
            </w:r>
            <w:r>
              <w:rPr>
                <w:rFonts w:ascii="TH SarabunPSK" w:hAnsi="TH SarabunPSK" w:cs="TH SarabunPSK"/>
                <w:szCs w:val="28"/>
              </w:rPr>
              <w:t>003</w:t>
            </w:r>
          </w:p>
        </w:tc>
      </w:tr>
      <w:tr w:rsidR="00BD01D2" w14:paraId="245F445E" w14:textId="77777777" w:rsidTr="00BD01D2">
        <w:tc>
          <w:tcPr>
            <w:tcW w:w="1388" w:type="dxa"/>
          </w:tcPr>
          <w:p w14:paraId="4B45FA59" w14:textId="403F6729" w:rsidR="00BD01D2" w:rsidRDefault="00BD01D2" w:rsidP="00BD01D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28"/>
              </w:rPr>
            </w:pPr>
            <w:r w:rsidRPr="00FF02AB">
              <w:rPr>
                <w:rFonts w:ascii="TH SarabunPSK" w:hAnsi="TH SarabunPSK" w:cs="TH SarabunPSK"/>
                <w:sz w:val="28"/>
                <w:szCs w:val="28"/>
                <w:cs/>
              </w:rPr>
              <w:t>ลักษณะหล</w:t>
            </w:r>
            <w:r>
              <w:rPr>
                <w:rFonts w:ascii="TH SarabunPSK" w:hAnsi="TH SarabunPSK" w:cs="TH SarabunPSK" w:hint="cs"/>
                <w:szCs w:val="28"/>
                <w:cs/>
              </w:rPr>
              <w:t>ัง</w:t>
            </w:r>
            <w:r w:rsidRPr="00FF02A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F02AB">
              <w:rPr>
                <w:rFonts w:ascii="TH SarabunPSK" w:hAnsi="TH SarabunPSK" w:cs="TH SarabunPSK"/>
                <w:sz w:val="28"/>
                <w:szCs w:val="28"/>
                <w:cs/>
              </w:rPr>
              <w:t>การทดสอบ</w:t>
            </w:r>
          </w:p>
        </w:tc>
        <w:tc>
          <w:tcPr>
            <w:tcW w:w="1388" w:type="dxa"/>
          </w:tcPr>
          <w:p w14:paraId="56A20DDC" w14:textId="381C9891" w:rsidR="00BD01D2" w:rsidRPr="00BD01D2" w:rsidRDefault="00BD01D2" w:rsidP="00BD01D2">
            <w:pPr>
              <w:pStyle w:val="ad"/>
              <w:shd w:val="clear" w:color="auto" w:fill="FFFFFF"/>
              <w:jc w:val="center"/>
              <w:rPr>
                <w:rFonts w:ascii="TH SarabunPSK" w:hAnsi="TH SarabunPSK" w:cs="TH SarabunPSK"/>
              </w:rPr>
            </w:pPr>
            <w:r w:rsidRPr="00BD01D2">
              <w:rPr>
                <w:rFonts w:ascii="TH SarabunPSK" w:hAnsi="TH SarabunPSK" w:cs="TH SarabunPSK"/>
                <w:szCs w:val="28"/>
                <w:cs/>
              </w:rPr>
              <w:t>ยังสามารถคง</w:t>
            </w:r>
            <w:r w:rsidRPr="00BD01D2">
              <w:rPr>
                <w:rFonts w:ascii="TH SarabunPSK" w:hAnsi="TH SarabunPSK" w:cs="TH SarabunPSK"/>
                <w:szCs w:val="28"/>
              </w:rPr>
              <w:t xml:space="preserve"> </w:t>
            </w:r>
            <w:r w:rsidRPr="00BD01D2">
              <w:rPr>
                <w:rFonts w:ascii="TH SarabunPSK" w:hAnsi="TH SarabunPSK" w:cs="TH SarabunPSK"/>
                <w:szCs w:val="28"/>
                <w:cs/>
              </w:rPr>
              <w:t>รูป</w:t>
            </w:r>
            <w:r w:rsidRPr="00BD01D2">
              <w:rPr>
                <w:rFonts w:ascii="TH SarabunPSK" w:hAnsi="TH SarabunPSK" w:cs="TH SarabunPSK" w:hint="cs"/>
                <w:szCs w:val="28"/>
                <w:cs/>
              </w:rPr>
              <w:t>เป็น</w:t>
            </w:r>
            <w:r w:rsidRPr="00BD01D2">
              <w:rPr>
                <w:rFonts w:ascii="TH SarabunPSK" w:hAnsi="TH SarabunPSK" w:cs="TH SarabunPSK"/>
                <w:szCs w:val="28"/>
                <w:cs/>
              </w:rPr>
              <w:t>แผ่นได้ดี</w:t>
            </w:r>
          </w:p>
        </w:tc>
        <w:tc>
          <w:tcPr>
            <w:tcW w:w="1389" w:type="dxa"/>
          </w:tcPr>
          <w:p w14:paraId="21FA8F7C" w14:textId="4F1CB85A" w:rsidR="00BD01D2" w:rsidRPr="00BD01D2" w:rsidRDefault="00BD01D2" w:rsidP="00BD01D2">
            <w:pPr>
              <w:pStyle w:val="ad"/>
              <w:shd w:val="clear" w:color="auto" w:fill="FFFFFF"/>
              <w:jc w:val="center"/>
              <w:rPr>
                <w:rFonts w:ascii="TH SarabunPSK" w:hAnsi="TH SarabunPSK" w:cs="TH SarabunPSK"/>
              </w:rPr>
            </w:pPr>
            <w:r w:rsidRPr="00BD01D2">
              <w:rPr>
                <w:rFonts w:ascii="TH SarabunPSK" w:hAnsi="TH SarabunPSK" w:cs="TH SarabunPSK"/>
                <w:szCs w:val="28"/>
                <w:cs/>
              </w:rPr>
              <w:t>ยังสามารถคง</w:t>
            </w:r>
            <w:r w:rsidRPr="00BD01D2">
              <w:rPr>
                <w:rFonts w:ascii="TH SarabunPSK" w:hAnsi="TH SarabunPSK" w:cs="TH SarabunPSK"/>
                <w:szCs w:val="28"/>
              </w:rPr>
              <w:t xml:space="preserve"> </w:t>
            </w:r>
            <w:r w:rsidRPr="00BD01D2">
              <w:rPr>
                <w:rFonts w:ascii="TH SarabunPSK" w:hAnsi="TH SarabunPSK" w:cs="TH SarabunPSK"/>
                <w:szCs w:val="28"/>
                <w:cs/>
              </w:rPr>
              <w:t>รูป</w:t>
            </w:r>
            <w:r w:rsidRPr="00BD01D2">
              <w:rPr>
                <w:rFonts w:ascii="TH SarabunPSK" w:hAnsi="TH SarabunPSK" w:cs="TH SarabunPSK" w:hint="cs"/>
                <w:szCs w:val="28"/>
                <w:cs/>
              </w:rPr>
              <w:t>เป็น</w:t>
            </w:r>
            <w:r w:rsidRPr="00BD01D2">
              <w:rPr>
                <w:rFonts w:ascii="TH SarabunPSK" w:hAnsi="TH SarabunPSK" w:cs="TH SarabunPSK"/>
                <w:szCs w:val="28"/>
                <w:cs/>
              </w:rPr>
              <w:t>แผ่นได้ดี</w:t>
            </w:r>
          </w:p>
        </w:tc>
      </w:tr>
    </w:tbl>
    <w:p w14:paraId="3E28BFA8" w14:textId="2EC61D4A" w:rsidR="008F6A17" w:rsidRDefault="00080A90" w:rsidP="008F6A17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1249C">
        <w:rPr>
          <w:rFonts w:ascii="TH SarabunPSK" w:hAnsi="TH SarabunPSK" w:cs="TH SarabunPSK" w:hint="cs"/>
          <w:color w:val="000000" w:themeColor="text1"/>
          <w:sz w:val="28"/>
          <w:cs/>
        </w:rPr>
        <w:t>ผลการศึกษาประสิทธิภาพของ</w:t>
      </w:r>
      <w:proofErr w:type="spellStart"/>
      <w:r w:rsidRPr="00C1249C">
        <w:rPr>
          <w:rFonts w:ascii="TH SarabunPSK" w:hAnsi="TH SarabunPSK" w:cs="TH SarabunPSK" w:hint="cs"/>
          <w:color w:val="000000" w:themeColor="text1"/>
          <w:sz w:val="28"/>
          <w:cs/>
        </w:rPr>
        <w:t>โฟมอัล</w:t>
      </w:r>
      <w:proofErr w:type="spellEnd"/>
      <w:r w:rsidRPr="00C1249C">
        <w:rPr>
          <w:rFonts w:ascii="TH SarabunPSK" w:hAnsi="TH SarabunPSK" w:cs="TH SarabunPSK" w:hint="cs"/>
          <w:color w:val="000000" w:themeColor="text1"/>
          <w:sz w:val="28"/>
          <w:cs/>
        </w:rPr>
        <w:t>จิ</w:t>
      </w:r>
      <w:proofErr w:type="spellStart"/>
      <w:r w:rsidRPr="00C1249C">
        <w:rPr>
          <w:rFonts w:ascii="TH SarabunPSK" w:hAnsi="TH SarabunPSK" w:cs="TH SarabunPSK" w:hint="cs"/>
          <w:color w:val="000000" w:themeColor="text1"/>
          <w:sz w:val="28"/>
          <w:cs/>
        </w:rPr>
        <w:t>เนต</w:t>
      </w:r>
      <w:proofErr w:type="spellEnd"/>
      <w:r w:rsidRPr="00C1249C">
        <w:rPr>
          <w:rFonts w:ascii="TH SarabunPSK" w:hAnsi="TH SarabunPSK" w:cs="TH SarabunPSK" w:hint="cs"/>
          <w:color w:val="000000" w:themeColor="text1"/>
          <w:sz w:val="28"/>
          <w:cs/>
        </w:rPr>
        <w:t>แต่ละสูตร พบว่า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color w:val="000000" w:themeColor="text1"/>
          <w:sz w:val="28"/>
          <w:cs/>
        </w:rPr>
        <w:t>โฟมอัล</w:t>
      </w:r>
      <w:proofErr w:type="spellEnd"/>
      <w:r>
        <w:rPr>
          <w:rFonts w:ascii="TH SarabunPSK" w:hAnsi="TH SarabunPSK" w:cs="TH SarabunPSK" w:hint="cs"/>
          <w:color w:val="000000" w:themeColor="text1"/>
          <w:sz w:val="28"/>
          <w:cs/>
        </w:rPr>
        <w:t>จิ</w:t>
      </w:r>
      <w:proofErr w:type="spellStart"/>
      <w:r>
        <w:rPr>
          <w:rFonts w:ascii="TH SarabunPSK" w:hAnsi="TH SarabunPSK" w:cs="TH SarabunPSK" w:hint="cs"/>
          <w:color w:val="000000" w:themeColor="text1"/>
          <w:sz w:val="28"/>
          <w:cs/>
        </w:rPr>
        <w:t>เนต</w:t>
      </w:r>
      <w:proofErr w:type="spellEnd"/>
      <w:r>
        <w:rPr>
          <w:rFonts w:ascii="TH SarabunPSK" w:hAnsi="TH SarabunPSK" w:cs="TH SarabunPSK" w:hint="cs"/>
          <w:color w:val="000000" w:themeColor="text1"/>
          <w:sz w:val="28"/>
          <w:cs/>
        </w:rPr>
        <w:t>ที่มีปริมาณ</w:t>
      </w:r>
      <w:r>
        <w:rPr>
          <w:rFonts w:ascii="TH SarabunPSK" w:hAnsi="TH SarabunPSK" w:cs="TH SarabunPSK"/>
          <w:color w:val="000000" w:themeColor="text1"/>
          <w:sz w:val="28"/>
          <w:lang w:val="en-GB"/>
        </w:rPr>
        <w:t xml:space="preserve"> sodium </w:t>
      </w:r>
      <w:r>
        <w:rPr>
          <w:rFonts w:ascii="TH SarabunPSK" w:hAnsi="TH SarabunPSK" w:cs="TH SarabunPSK"/>
          <w:color w:val="000000" w:themeColor="text1"/>
          <w:sz w:val="28"/>
        </w:rPr>
        <w:t xml:space="preserve">alginate 3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กรัม และ </w:t>
      </w:r>
      <w:r>
        <w:rPr>
          <w:rFonts w:ascii="TH SarabunPSK" w:hAnsi="TH SarabunPSK" w:cs="TH SarabunPSK"/>
          <w:color w:val="000000" w:themeColor="text1"/>
          <w:sz w:val="28"/>
          <w:lang w:val="en-GB"/>
        </w:rPr>
        <w:t xml:space="preserve">HPMC 4.5 </w:t>
      </w:r>
      <w:r>
        <w:rPr>
          <w:rFonts w:ascii="TH SarabunPSK" w:hAnsi="TH SarabunPSK" w:cs="TH SarabunPSK" w:hint="cs"/>
          <w:color w:val="000000" w:themeColor="text1"/>
          <w:sz w:val="28"/>
          <w:cs/>
          <w:lang w:val="en-GB"/>
        </w:rPr>
        <w:t xml:space="preserve">กรัม </w:t>
      </w:r>
      <w:r w:rsidRPr="00C1249C">
        <w:rPr>
          <w:rFonts w:ascii="TH SarabunPSK" w:hAnsi="TH SarabunPSK" w:cs="TH SarabunPSK"/>
          <w:color w:val="000000" w:themeColor="text1"/>
          <w:sz w:val="28"/>
          <w:cs/>
        </w:rPr>
        <w:t>มีประสิทธิภาพสูงที่สุด โดยมีความหนาเฉลี่ย 2.68±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0.027</w:t>
      </w:r>
      <w:r w:rsidRPr="00C1249C">
        <w:rPr>
          <w:rFonts w:ascii="TH SarabunPSK" w:hAnsi="TH SarabunPSK" w:cs="TH SarabunPSK"/>
          <w:color w:val="000000" w:themeColor="text1"/>
          <w:sz w:val="28"/>
          <w:cs/>
        </w:rPr>
        <w:t xml:space="preserve"> มิลลิเมตร และมีค่าการยืดตัว (</w:t>
      </w:r>
      <w:r w:rsidRPr="00C1249C">
        <w:rPr>
          <w:rFonts w:ascii="TH SarabunPSK" w:hAnsi="TH SarabunPSK" w:cs="TH SarabunPSK"/>
          <w:color w:val="000000" w:themeColor="text1"/>
          <w:sz w:val="28"/>
        </w:rPr>
        <w:t xml:space="preserve">Elongation) </w:t>
      </w:r>
      <w:r w:rsidRPr="00C1249C">
        <w:rPr>
          <w:rFonts w:ascii="TH SarabunPSK" w:hAnsi="TH SarabunPSK" w:cs="TH SarabunPSK"/>
          <w:color w:val="000000" w:themeColor="text1"/>
          <w:sz w:val="28"/>
          <w:cs/>
        </w:rPr>
        <w:t>สูงสุดที่ 48.89±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0.250</w:t>
      </w:r>
      <w:r w:rsidRPr="00C1249C">
        <w:rPr>
          <w:rFonts w:ascii="TH SarabunPSK" w:hAnsi="TH SarabunPSK" w:cs="TH SarabunPSK"/>
          <w:color w:val="000000" w:themeColor="text1"/>
          <w:sz w:val="28"/>
          <w:cs/>
        </w:rPr>
        <w:t xml:space="preserve"> มิลลิเมตร แสดงให้เห็นถึงความยืดหยุ่น ในด้านประสิทธิภาพการดูดซับสารคัดหลั่ง</w:t>
      </w:r>
      <w:r w:rsidR="008F6A17" w:rsidRPr="008F6A17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8F6A17" w:rsidRPr="008F6A17">
        <w:rPr>
          <w:rFonts w:ascii="TH SarabunPSK" w:hAnsi="TH SarabunPSK" w:cs="TH SarabunPSK"/>
          <w:color w:val="000000" w:themeColor="text1"/>
          <w:sz w:val="28"/>
        </w:rPr>
        <w:t xml:space="preserve">Hegge </w:t>
      </w:r>
      <w:r w:rsidR="008F6A17" w:rsidRPr="008F6A17">
        <w:rPr>
          <w:rFonts w:ascii="TH SarabunPSK" w:hAnsi="TH SarabunPSK" w:cs="TH SarabunPSK"/>
          <w:color w:val="000000" w:themeColor="text1"/>
          <w:sz w:val="28"/>
          <w:cs/>
        </w:rPr>
        <w:t>และคณะ (</w:t>
      </w:r>
      <w:r w:rsidR="008F6A17" w:rsidRPr="008F6A17">
        <w:rPr>
          <w:rFonts w:ascii="TH SarabunPSK" w:hAnsi="TH SarabunPSK" w:cs="TH SarabunPSK"/>
          <w:color w:val="000000" w:themeColor="text1"/>
          <w:sz w:val="28"/>
        </w:rPr>
        <w:t>2010)</w:t>
      </w:r>
      <w:r w:rsidRPr="00C1249C">
        <w:rPr>
          <w:rFonts w:ascii="TH SarabunPSK" w:hAnsi="TH SarabunPSK" w:cs="TH SarabunPSK"/>
          <w:color w:val="000000" w:themeColor="text1"/>
          <w:sz w:val="28"/>
          <w:cs/>
        </w:rPr>
        <w:t xml:space="preserve"> พบว่าสามารถดูดซับได้ถึง 1.979±0.003 กรัมต่อกรัม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และสามารถคงรูปได้หลังการดูดซับไม่ละลายกลายเป็นเจล</w:t>
      </w:r>
      <w:r w:rsidR="008F6A17" w:rsidRPr="008F6A17">
        <w:t xml:space="preserve"> </w:t>
      </w:r>
      <w:proofErr w:type="spellStart"/>
      <w:r w:rsidR="008F6A17" w:rsidRPr="008F6A17">
        <w:rPr>
          <w:rFonts w:ascii="TH SarabunPSK" w:hAnsi="TH SarabunPSK" w:cs="TH SarabunPSK"/>
          <w:color w:val="000000" w:themeColor="text1"/>
          <w:sz w:val="28"/>
        </w:rPr>
        <w:t>Gaserod</w:t>
      </w:r>
      <w:proofErr w:type="spellEnd"/>
      <w:r w:rsidR="008F6A17" w:rsidRPr="008F6A17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8F6A17" w:rsidRPr="008F6A17">
        <w:rPr>
          <w:rFonts w:ascii="TH SarabunPSK" w:hAnsi="TH SarabunPSK" w:cs="TH SarabunPSK"/>
          <w:color w:val="000000" w:themeColor="text1"/>
          <w:sz w:val="28"/>
          <w:cs/>
        </w:rPr>
        <w:t>และคณะ (</w:t>
      </w:r>
      <w:r w:rsidR="008F6A17" w:rsidRPr="008F6A17">
        <w:rPr>
          <w:rFonts w:ascii="TH SarabunPSK" w:hAnsi="TH SarabunPSK" w:cs="TH SarabunPSK"/>
          <w:color w:val="000000" w:themeColor="text1"/>
          <w:sz w:val="28"/>
        </w:rPr>
        <w:t>2005)</w:t>
      </w:r>
    </w:p>
    <w:p w14:paraId="4E9927D7" w14:textId="7B887CCD" w:rsidR="001772D4" w:rsidRPr="008F6A17" w:rsidRDefault="00080A90" w:rsidP="008F6A17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AE4233">
        <w:rPr>
          <w:rFonts w:ascii="TH SarabunPSK" w:hAnsi="TH SarabunPSK" w:cs="TH SarabunPSK" w:hint="cs"/>
          <w:b/>
          <w:bCs/>
          <w:sz w:val="28"/>
          <w:cs/>
        </w:rPr>
        <w:t>ความสามารถในการยับยั้งเชื้อแบคทีเรียของ</w:t>
      </w:r>
    </w:p>
    <w:p w14:paraId="1C0B5973" w14:textId="60B659A0" w:rsidR="00080A90" w:rsidRPr="00AE4233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proofErr w:type="spellStart"/>
      <w:r w:rsidRPr="00AE4233">
        <w:rPr>
          <w:rFonts w:ascii="TH SarabunPSK" w:hAnsi="TH SarabunPSK" w:cs="TH SarabunPSK" w:hint="cs"/>
          <w:b/>
          <w:bCs/>
          <w:sz w:val="28"/>
          <w:cs/>
        </w:rPr>
        <w:t>โฟมอัล</w:t>
      </w:r>
      <w:proofErr w:type="spellEnd"/>
      <w:r w:rsidRPr="00AE4233">
        <w:rPr>
          <w:rFonts w:ascii="TH SarabunPSK" w:hAnsi="TH SarabunPSK" w:cs="TH SarabunPSK" w:hint="cs"/>
          <w:b/>
          <w:bCs/>
          <w:sz w:val="28"/>
          <w:cs/>
        </w:rPr>
        <w:t>จิ</w:t>
      </w:r>
      <w:proofErr w:type="spellStart"/>
      <w:r w:rsidRPr="00AE4233">
        <w:rPr>
          <w:rFonts w:ascii="TH SarabunPSK" w:hAnsi="TH SarabunPSK" w:cs="TH SarabunPSK" w:hint="cs"/>
          <w:b/>
          <w:bCs/>
          <w:sz w:val="28"/>
          <w:cs/>
        </w:rPr>
        <w:t>เนต</w:t>
      </w:r>
      <w:proofErr w:type="spellEnd"/>
      <w:r w:rsidRPr="00AE4233">
        <w:rPr>
          <w:rFonts w:ascii="TH SarabunPSK" w:hAnsi="TH SarabunPSK" w:cs="TH SarabunPSK" w:hint="cs"/>
          <w:b/>
          <w:bCs/>
          <w:sz w:val="28"/>
          <w:cs/>
        </w:rPr>
        <w:t>ที่เคลือบ</w:t>
      </w:r>
      <w:proofErr w:type="spellStart"/>
      <w:r w:rsidRPr="00AE4233">
        <w:rPr>
          <w:rFonts w:ascii="TH SarabunPSK" w:hAnsi="TH SarabunPSK" w:cs="TH SarabunPSK" w:hint="cs"/>
          <w:b/>
          <w:bCs/>
          <w:sz w:val="28"/>
          <w:cs/>
        </w:rPr>
        <w:t>ซิลเวอร์</w:t>
      </w:r>
      <w:proofErr w:type="spellEnd"/>
      <w:r w:rsidRPr="00AE4233">
        <w:rPr>
          <w:rFonts w:ascii="TH SarabunPSK" w:hAnsi="TH SarabunPSK" w:cs="TH SarabunPSK" w:hint="cs"/>
          <w:b/>
          <w:bCs/>
          <w:sz w:val="28"/>
          <w:cs/>
        </w:rPr>
        <w:t xml:space="preserve">นาโน </w:t>
      </w:r>
    </w:p>
    <w:p w14:paraId="7A733F88" w14:textId="77777777" w:rsidR="00080A90" w:rsidRPr="00451A3A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1772D4">
        <w:rPr>
          <w:rFonts w:ascii="TH SarabunPSK" w:hAnsi="TH SarabunPSK" w:cs="TH SarabunPSK" w:hint="cs"/>
          <w:color w:val="000000" w:themeColor="text1"/>
          <w:sz w:val="28"/>
          <w:cs/>
        </w:rPr>
        <w:t>ตารางที่ 2</w:t>
      </w:r>
      <w:r w:rsidRPr="001772D4">
        <w:rPr>
          <w:rFonts w:ascii="TH SarabunPSK" w:hAnsi="TH SarabunPSK" w:cs="TH SarabunPSK" w:hint="cs"/>
          <w:color w:val="000000" w:themeColor="text1"/>
          <w:sz w:val="28"/>
        </w:rPr>
        <w:t xml:space="preserve"> </w:t>
      </w:r>
      <w:r w:rsidRPr="001772D4">
        <w:rPr>
          <w:rFonts w:ascii="TH SarabunPSK" w:hAnsi="TH SarabunPSK" w:cs="TH SarabunPSK" w:hint="cs"/>
          <w:color w:val="000000" w:themeColor="text1"/>
          <w:sz w:val="28"/>
          <w:cs/>
        </w:rPr>
        <w:t>ค่า</w:t>
      </w:r>
      <w:r w:rsidRPr="00451A3A">
        <w:rPr>
          <w:rFonts w:ascii="TH SarabunPSK" w:hAnsi="TH SarabunPSK" w:cs="TH SarabunPSK" w:hint="cs"/>
          <w:color w:val="000000" w:themeColor="text1"/>
          <w:sz w:val="28"/>
          <w:cs/>
        </w:rPr>
        <w:t>อัตราส่วนในการยับยั้งเชื้อแบคทีเรียของ</w:t>
      </w:r>
      <w:proofErr w:type="spellStart"/>
      <w:r w:rsidRPr="00451A3A">
        <w:rPr>
          <w:rFonts w:ascii="TH SarabunPSK" w:hAnsi="TH SarabunPSK" w:cs="TH SarabunPSK" w:hint="cs"/>
          <w:color w:val="000000" w:themeColor="text1"/>
          <w:sz w:val="28"/>
          <w:cs/>
        </w:rPr>
        <w:t>โฟมอัล</w:t>
      </w:r>
      <w:proofErr w:type="spellEnd"/>
      <w:r w:rsidRPr="00451A3A">
        <w:rPr>
          <w:rFonts w:ascii="TH SarabunPSK" w:hAnsi="TH SarabunPSK" w:cs="TH SarabunPSK" w:hint="cs"/>
          <w:color w:val="000000" w:themeColor="text1"/>
          <w:sz w:val="28"/>
          <w:cs/>
        </w:rPr>
        <w:t>จิ</w:t>
      </w:r>
      <w:proofErr w:type="spellStart"/>
      <w:r w:rsidRPr="00451A3A">
        <w:rPr>
          <w:rFonts w:ascii="TH SarabunPSK" w:hAnsi="TH SarabunPSK" w:cs="TH SarabunPSK" w:hint="cs"/>
          <w:color w:val="000000" w:themeColor="text1"/>
          <w:sz w:val="28"/>
          <w:cs/>
        </w:rPr>
        <w:t>เนต</w:t>
      </w:r>
      <w:proofErr w:type="spellEnd"/>
      <w:r w:rsidRPr="00451A3A">
        <w:rPr>
          <w:rFonts w:ascii="TH SarabunPSK" w:hAnsi="TH SarabunPSK" w:cs="TH SarabunPSK" w:hint="cs"/>
          <w:color w:val="000000" w:themeColor="text1"/>
          <w:sz w:val="28"/>
          <w:cs/>
        </w:rPr>
        <w:t>ที่เคลือบ</w:t>
      </w:r>
      <w:proofErr w:type="spellStart"/>
      <w:r w:rsidRPr="00451A3A">
        <w:rPr>
          <w:rFonts w:ascii="TH SarabunPSK" w:hAnsi="TH SarabunPSK" w:cs="TH SarabunPSK" w:hint="cs"/>
          <w:color w:val="000000" w:themeColor="text1"/>
          <w:sz w:val="28"/>
          <w:cs/>
        </w:rPr>
        <w:t>ซิลเวอร์</w:t>
      </w:r>
      <w:proofErr w:type="spellEnd"/>
      <w:r w:rsidRPr="00451A3A">
        <w:rPr>
          <w:rFonts w:ascii="TH SarabunPSK" w:hAnsi="TH SarabunPSK" w:cs="TH SarabunPSK" w:hint="cs"/>
          <w:color w:val="000000" w:themeColor="text1"/>
          <w:sz w:val="28"/>
          <w:cs/>
        </w:rPr>
        <w:t>นาโน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38"/>
        <w:gridCol w:w="1225"/>
      </w:tblGrid>
      <w:tr w:rsidR="00080A90" w:rsidRPr="001B2519" w14:paraId="458E7BF7" w14:textId="77777777" w:rsidTr="00C109F4">
        <w:trPr>
          <w:trHeight w:val="554"/>
        </w:trPr>
        <w:tc>
          <w:tcPr>
            <w:tcW w:w="2830" w:type="dxa"/>
          </w:tcPr>
          <w:p w14:paraId="32592B6F" w14:textId="77777777" w:rsidR="00080A90" w:rsidRPr="00C109F4" w:rsidRDefault="00080A90" w:rsidP="00EE280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GB"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ความเข้มข้นของ</w:t>
            </w:r>
            <w:proofErr w:type="spellStart"/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ซิลเวอร์</w:t>
            </w:r>
            <w:proofErr w:type="spellEnd"/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นาโน (</w:t>
            </w:r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GB"/>
              </w:rPr>
              <w:t>ppm)</w:t>
            </w:r>
          </w:p>
        </w:tc>
        <w:tc>
          <w:tcPr>
            <w:tcW w:w="1235" w:type="dxa"/>
          </w:tcPr>
          <w:p w14:paraId="21E411E0" w14:textId="77777777" w:rsidR="00080A90" w:rsidRPr="00C109F4" w:rsidRDefault="00080A90" w:rsidP="00EE280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inhibition ratio</w:t>
            </w:r>
          </w:p>
        </w:tc>
      </w:tr>
      <w:tr w:rsidR="00080A90" w:rsidRPr="001B2519" w14:paraId="46D4103B" w14:textId="77777777" w:rsidTr="00C109F4">
        <w:trPr>
          <w:trHeight w:val="369"/>
        </w:trPr>
        <w:tc>
          <w:tcPr>
            <w:tcW w:w="2830" w:type="dxa"/>
          </w:tcPr>
          <w:p w14:paraId="06369869" w14:textId="77777777" w:rsidR="00080A90" w:rsidRPr="00C109F4" w:rsidRDefault="00080A90" w:rsidP="00C109F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15</w:t>
            </w:r>
          </w:p>
        </w:tc>
        <w:tc>
          <w:tcPr>
            <w:tcW w:w="1235" w:type="dxa"/>
          </w:tcPr>
          <w:p w14:paraId="7781BA46" w14:textId="77777777" w:rsidR="00080A90" w:rsidRPr="00C109F4" w:rsidRDefault="00080A90" w:rsidP="00EE280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1.5 </w:t>
            </w:r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0.1</w:t>
            </w:r>
          </w:p>
        </w:tc>
      </w:tr>
    </w:tbl>
    <w:p w14:paraId="0B2A5609" w14:textId="71ABC0F3" w:rsidR="001772D4" w:rsidRPr="00BA7FB8" w:rsidRDefault="00080A90" w:rsidP="001106F7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b/>
          <w:bCs/>
          <w:color w:val="000000" w:themeColor="text1"/>
          <w:sz w:val="28"/>
        </w:rPr>
      </w:pPr>
      <w:r w:rsidRPr="005371FA">
        <w:rPr>
          <w:rFonts w:ascii="TH SarabunPSK" w:hAnsi="TH SarabunPSK" w:cs="TH SarabunPSK"/>
          <w:color w:val="000000" w:themeColor="text1"/>
          <w:sz w:val="28"/>
          <w:cs/>
        </w:rPr>
        <w:t>จากตารางที่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2 </w:t>
      </w:r>
      <w:r w:rsidRPr="005371FA">
        <w:rPr>
          <w:rFonts w:ascii="TH SarabunPSK" w:hAnsi="TH SarabunPSK" w:cs="TH SarabunPSK"/>
          <w:color w:val="000000" w:themeColor="text1"/>
          <w:sz w:val="28"/>
          <w:cs/>
        </w:rPr>
        <w:t xml:space="preserve">พบว่าเกิด อัตราส่วนการยับยั้งเชื้อแบคทีเรียหรือ </w:t>
      </w:r>
      <w:r w:rsidRPr="005371FA">
        <w:rPr>
          <w:rFonts w:ascii="TH SarabunPSK" w:hAnsi="TH SarabunPSK" w:cs="TH SarabunPSK"/>
          <w:color w:val="000000" w:themeColor="text1"/>
          <w:sz w:val="28"/>
        </w:rPr>
        <w:t xml:space="preserve">inhibition ratio </w:t>
      </w:r>
      <w:r w:rsidRPr="005371FA">
        <w:rPr>
          <w:rFonts w:ascii="TH SarabunPSK" w:hAnsi="TH SarabunPSK" w:cs="TH SarabunPSK"/>
          <w:color w:val="000000" w:themeColor="text1"/>
          <w:sz w:val="28"/>
          <w:cs/>
        </w:rPr>
        <w:t>เมื่อมีความ</w:t>
      </w:r>
      <w:proofErr w:type="spellStart"/>
      <w:r w:rsidRPr="005371FA">
        <w:rPr>
          <w:rFonts w:ascii="TH SarabunPSK" w:hAnsi="TH SarabunPSK" w:cs="TH SarabunPSK"/>
          <w:color w:val="000000" w:themeColor="text1"/>
          <w:sz w:val="28"/>
          <w:cs/>
        </w:rPr>
        <w:t>เข้น</w:t>
      </w:r>
      <w:proofErr w:type="spellEnd"/>
      <w:r w:rsidRPr="005371FA">
        <w:rPr>
          <w:rFonts w:ascii="TH SarabunPSK" w:hAnsi="TH SarabunPSK" w:cs="TH SarabunPSK"/>
          <w:color w:val="000000" w:themeColor="text1"/>
          <w:sz w:val="28"/>
          <w:cs/>
        </w:rPr>
        <w:t>ข้นของ</w:t>
      </w:r>
      <w:proofErr w:type="spellStart"/>
      <w:r w:rsidRPr="005371FA">
        <w:rPr>
          <w:rFonts w:ascii="TH SarabunPSK" w:hAnsi="TH SarabunPSK" w:cs="TH SarabunPSK"/>
          <w:color w:val="000000" w:themeColor="text1"/>
          <w:sz w:val="28"/>
          <w:cs/>
        </w:rPr>
        <w:t>ซิลเวอร์</w:t>
      </w:r>
      <w:proofErr w:type="spellEnd"/>
      <w:r w:rsidRPr="005371FA">
        <w:rPr>
          <w:rFonts w:ascii="TH SarabunPSK" w:hAnsi="TH SarabunPSK" w:cs="TH SarabunPSK"/>
          <w:color w:val="000000" w:themeColor="text1"/>
          <w:sz w:val="28"/>
          <w:cs/>
        </w:rPr>
        <w:t xml:space="preserve">นาโนที่มากขึ้นจะมีค่า </w:t>
      </w:r>
      <w:r w:rsidRPr="005371FA">
        <w:rPr>
          <w:rFonts w:ascii="TH SarabunPSK" w:hAnsi="TH SarabunPSK" w:cs="TH SarabunPSK"/>
          <w:color w:val="000000" w:themeColor="text1"/>
          <w:sz w:val="28"/>
        </w:rPr>
        <w:t xml:space="preserve">inhibition ratio </w:t>
      </w:r>
      <w:r w:rsidRPr="005371FA">
        <w:rPr>
          <w:rFonts w:ascii="TH SarabunPSK" w:hAnsi="TH SarabunPSK" w:cs="TH SarabunPSK"/>
          <w:color w:val="000000" w:themeColor="text1"/>
          <w:sz w:val="28"/>
          <w:cs/>
        </w:rPr>
        <w:t>ที่เพิ่มมากขึ้น</w:t>
      </w:r>
      <w:r w:rsidR="008F6A17" w:rsidRPr="008F6A17">
        <w:t xml:space="preserve"> </w:t>
      </w:r>
      <w:r w:rsidR="008F6A17" w:rsidRPr="008F6A17">
        <w:rPr>
          <w:rFonts w:ascii="TH SarabunPSK" w:hAnsi="TH SarabunPSK" w:cs="TH SarabunPSK"/>
          <w:color w:val="000000" w:themeColor="text1"/>
          <w:sz w:val="28"/>
        </w:rPr>
        <w:t xml:space="preserve">Rai </w:t>
      </w:r>
      <w:r w:rsidR="008F6A17" w:rsidRPr="008F6A17">
        <w:rPr>
          <w:rFonts w:ascii="TH SarabunPSK" w:hAnsi="TH SarabunPSK" w:cs="TH SarabunPSK"/>
          <w:color w:val="000000" w:themeColor="text1"/>
          <w:sz w:val="28"/>
          <w:cs/>
        </w:rPr>
        <w:t>และคณะ (2009)</w:t>
      </w:r>
      <w:r w:rsidRPr="005371FA">
        <w:rPr>
          <w:rFonts w:ascii="TH SarabunPSK" w:hAnsi="TH SarabunPSK" w:cs="TH SarabunPSK"/>
          <w:color w:val="000000" w:themeColor="text1"/>
          <w:sz w:val="28"/>
          <w:cs/>
        </w:rPr>
        <w:t>เช่นกัน</w:t>
      </w:r>
      <w:proofErr w:type="spellStart"/>
      <w:r w:rsidRPr="005371FA">
        <w:rPr>
          <w:rFonts w:ascii="TH SarabunPSK" w:hAnsi="TH SarabunPSK" w:cs="TH SarabunPSK"/>
          <w:color w:val="000000" w:themeColor="text1"/>
          <w:sz w:val="28"/>
          <w:cs/>
        </w:rPr>
        <w:t>สําหรับ</w:t>
      </w:r>
      <w:proofErr w:type="spellEnd"/>
      <w:r w:rsidRPr="006E5D75">
        <w:rPr>
          <w:rFonts w:ascii="TH SarabunPSK" w:hAnsi="TH SarabunPSK" w:cs="TH SarabunPSK"/>
          <w:i/>
          <w:iCs/>
          <w:color w:val="000000" w:themeColor="text1"/>
          <w:sz w:val="28"/>
        </w:rPr>
        <w:t>S. aureus</w:t>
      </w:r>
      <w:r w:rsidRPr="005371F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5371FA">
        <w:rPr>
          <w:rFonts w:ascii="TH SarabunPSK" w:hAnsi="TH SarabunPSK" w:cs="TH SarabunPSK"/>
          <w:color w:val="000000" w:themeColor="text1"/>
          <w:sz w:val="28"/>
          <w:cs/>
        </w:rPr>
        <w:t>อยู่ที่ 1.5</w:t>
      </w:r>
    </w:p>
    <w:p w14:paraId="47F39C11" w14:textId="77777777" w:rsidR="00080A90" w:rsidRPr="009E5498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9E5498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ความสามารถรองรับแรงกระแทกของโครงสร้างลอน</w:t>
      </w:r>
    </w:p>
    <w:p w14:paraId="67B70546" w14:textId="77777777" w:rsidR="00080A90" w:rsidRDefault="00080A90" w:rsidP="00080A90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1106F7">
        <w:rPr>
          <w:rFonts w:ascii="TH SarabunPSK" w:hAnsi="TH SarabunPSK" w:cs="TH SarabunPSK" w:hint="cs"/>
          <w:color w:val="000000" w:themeColor="text1"/>
          <w:sz w:val="28"/>
          <w:cs/>
        </w:rPr>
        <w:t>ตารางที่ 3</w:t>
      </w:r>
      <w:r w:rsidRPr="009E5498">
        <w:rPr>
          <w:rFonts w:ascii="TH SarabunPSK" w:hAnsi="TH SarabunPSK" w:cs="TH SarabunPSK" w:hint="cs"/>
          <w:b/>
          <w:bCs/>
          <w:color w:val="000000" w:themeColor="text1"/>
          <w:sz w:val="28"/>
        </w:rPr>
        <w:t xml:space="preserve"> </w:t>
      </w:r>
      <w:r w:rsidRPr="009E5498">
        <w:rPr>
          <w:rFonts w:ascii="TH SarabunPSK" w:hAnsi="TH SarabunPSK" w:cs="TH SarabunPSK" w:hint="cs"/>
          <w:color w:val="000000" w:themeColor="text1"/>
          <w:sz w:val="28"/>
          <w:cs/>
        </w:rPr>
        <w:t>ค่าโมดูลัสของยังและค่าการเสียรูปของวัสดุที่มีอัตราส่วนของความยาวต่อความสูงแตกต่างกัน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3"/>
        <w:gridCol w:w="1089"/>
        <w:gridCol w:w="1321"/>
      </w:tblGrid>
      <w:tr w:rsidR="00080A90" w14:paraId="30BD7B1B" w14:textId="77777777" w:rsidTr="00EE2805">
        <w:tc>
          <w:tcPr>
            <w:tcW w:w="1555" w:type="dxa"/>
          </w:tcPr>
          <w:p w14:paraId="73524B1C" w14:textId="77777777" w:rsidR="00080A90" w:rsidRPr="00C109F4" w:rsidRDefault="00080A90" w:rsidP="00C109F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อัตราส่วนความยาวต่อความสูง (เซนติเมตร)</w:t>
            </w:r>
          </w:p>
        </w:tc>
        <w:tc>
          <w:tcPr>
            <w:tcW w:w="1091" w:type="dxa"/>
          </w:tcPr>
          <w:p w14:paraId="3718549A" w14:textId="77777777" w:rsidR="00080A90" w:rsidRPr="00C109F4" w:rsidRDefault="00080A90" w:rsidP="00C109F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GB"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ค่าโมดูลัสของยัง (</w:t>
            </w:r>
            <w:proofErr w:type="spellStart"/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GB"/>
              </w:rPr>
              <w:t>Mpa</w:t>
            </w:r>
            <w:proofErr w:type="spellEnd"/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  <w:tc>
          <w:tcPr>
            <w:tcW w:w="1323" w:type="dxa"/>
          </w:tcPr>
          <w:p w14:paraId="3B727349" w14:textId="77777777" w:rsidR="00080A90" w:rsidRPr="00C109F4" w:rsidRDefault="00080A90" w:rsidP="00C109F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ค่าการเสียรูป</w:t>
            </w:r>
            <w:r w:rsidRPr="00C109F4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(</w:t>
            </w: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มิลลิเมตร)</w:t>
            </w:r>
          </w:p>
        </w:tc>
      </w:tr>
      <w:tr w:rsidR="00080A90" w14:paraId="797A2236" w14:textId="77777777" w:rsidTr="00EE2805">
        <w:tc>
          <w:tcPr>
            <w:tcW w:w="1555" w:type="dxa"/>
          </w:tcPr>
          <w:p w14:paraId="70288E80" w14:textId="77777777" w:rsidR="00080A90" w:rsidRPr="00C109F4" w:rsidRDefault="00080A90" w:rsidP="00C109F4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 ต่อ 1</w:t>
            </w:r>
          </w:p>
        </w:tc>
        <w:tc>
          <w:tcPr>
            <w:tcW w:w="1091" w:type="dxa"/>
          </w:tcPr>
          <w:p w14:paraId="5EEFC094" w14:textId="77777777" w:rsidR="00080A90" w:rsidRPr="00C109F4" w:rsidRDefault="00080A90" w:rsidP="00C109F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1.64</w:t>
            </w:r>
          </w:p>
        </w:tc>
        <w:tc>
          <w:tcPr>
            <w:tcW w:w="1323" w:type="dxa"/>
          </w:tcPr>
          <w:p w14:paraId="2EBBE62D" w14:textId="77777777" w:rsidR="00080A90" w:rsidRPr="00C109F4" w:rsidRDefault="00080A90" w:rsidP="00C109F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C109F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3.5</w:t>
            </w:r>
          </w:p>
        </w:tc>
      </w:tr>
    </w:tbl>
    <w:p w14:paraId="5D7F77F6" w14:textId="77777777" w:rsidR="00080A90" w:rsidRDefault="00080A90" w:rsidP="00080A90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63094F">
        <w:rPr>
          <w:rFonts w:ascii="TH SarabunPSK" w:hAnsi="TH SarabunPSK" w:cs="TH SarabunPSK" w:hint="cs"/>
          <w:color w:val="000000" w:themeColor="text1"/>
          <w:sz w:val="28"/>
          <w:cs/>
        </w:rPr>
        <w:t>จากผลการทดลองพบว่า</w:t>
      </w:r>
      <w:r w:rsidRPr="0063094F">
        <w:rPr>
          <w:rFonts w:ascii="TH SarabunPSK" w:hAnsi="TH SarabunPSK" w:cs="TH SarabunPSK"/>
          <w:color w:val="000000" w:themeColor="text1"/>
          <w:sz w:val="28"/>
          <w:cs/>
        </w:rPr>
        <w:t>อัตราส่วนความยาวต่อความสูงที่ 2:1 เหมาะสมที่สุด เนื่องจากให้ค่าโมดูลัสที่ต่ำที่สุดในระดับที่สร้างความสมดุลระหว่างความแข็งแรงเชิงโครงสร้างและความยืดหยุ่นของวัสดุ โครงสร้างลอนในอัตราส่วนนี้ช่วยให้วัสดุสามารถกระจายแรงกระแทกได้อย่างมีประสิทธิภาพโดยไม่เกิดการเสียรูปที่ถาวรหรือมากเกินไป</w:t>
      </w:r>
    </w:p>
    <w:p w14:paraId="7FB39F75" w14:textId="77777777" w:rsidR="00BD01D2" w:rsidRDefault="00080A90" w:rsidP="00BD01D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9E5498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ความสามารถรองรับแรงกระแทกของ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แผ่นลอนแปะแผลเคลือบ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ซิลเวอร์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นาโน</w:t>
      </w:r>
    </w:p>
    <w:p w14:paraId="237EC66C" w14:textId="5E33AE53" w:rsidR="00BD01D2" w:rsidRDefault="00080A90" w:rsidP="00BD01D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772D4">
        <w:rPr>
          <w:rFonts w:ascii="TH SarabunPSK" w:hAnsi="TH SarabunPSK" w:cs="TH SarabunPSK" w:hint="cs"/>
          <w:color w:val="000000" w:themeColor="text1"/>
          <w:sz w:val="28"/>
          <w:cs/>
        </w:rPr>
        <w:t>ตารางที่ 4</w:t>
      </w:r>
      <w:r w:rsidR="00BD01D2" w:rsidRPr="001772D4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BD01D2" w:rsidRPr="001772D4">
        <w:rPr>
          <w:rFonts w:ascii="TH SarabunPSK" w:hAnsi="TH SarabunPSK" w:cs="TH SarabunPSK"/>
          <w:cs/>
        </w:rPr>
        <w:t>ค่าแรง</w:t>
      </w:r>
      <w:r w:rsidR="00BD01D2" w:rsidRPr="00BD01D2">
        <w:rPr>
          <w:rFonts w:ascii="TH SarabunPSK" w:hAnsi="TH SarabunPSK" w:cs="TH SarabunPSK"/>
          <w:cs/>
        </w:rPr>
        <w:t>ดลที่ได้จากการทดสอบแผ่นโฟม</w:t>
      </w:r>
      <w:r w:rsidR="00BD01D2" w:rsidRPr="00BD01D2">
        <w:rPr>
          <w:rFonts w:ascii="TH SarabunPSK" w:hAnsi="TH SarabunPSK" w:cs="TH SarabunPSK"/>
        </w:rPr>
        <w:t xml:space="preserve"> </w:t>
      </w:r>
      <w:r w:rsidR="00BD01D2" w:rsidRPr="00BD01D2">
        <w:rPr>
          <w:rFonts w:ascii="TH SarabunPSK" w:hAnsi="TH SarabunPSK" w:cs="TH SarabunPSK"/>
          <w:cs/>
        </w:rPr>
        <w:t>ชนิดต่างๆ</w:t>
      </w:r>
      <w:r w:rsidR="00BD01D2" w:rsidRPr="00BD01D2">
        <w:rPr>
          <w:rFonts w:ascii="TH SarabunPSK" w:hAnsi="TH SarabunPSK" w:cs="TH SarabunPSK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9"/>
        <w:gridCol w:w="782"/>
        <w:gridCol w:w="1001"/>
        <w:gridCol w:w="1001"/>
      </w:tblGrid>
      <w:tr w:rsidR="00BD01D2" w14:paraId="1D0AB664" w14:textId="77777777" w:rsidTr="00273C57">
        <w:tc>
          <w:tcPr>
            <w:tcW w:w="1179" w:type="dxa"/>
            <w:vMerge w:val="restart"/>
          </w:tcPr>
          <w:p w14:paraId="1C495344" w14:textId="77777777" w:rsidR="00BD01D2" w:rsidRDefault="00471CA2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ความสูง</w:t>
            </w:r>
          </w:p>
          <w:p w14:paraId="0AE0C2F3" w14:textId="3209B2C1" w:rsidR="00471CA2" w:rsidRPr="001772D4" w:rsidRDefault="00471CA2" w:rsidP="00471CA2">
            <w:pPr>
              <w:spacing w:after="0" w:line="240" w:lineRule="auto"/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เซนติเมตร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784" w:type="dxa"/>
            <w:gridSpan w:val="3"/>
          </w:tcPr>
          <w:p w14:paraId="00CEEA9A" w14:textId="40DB8FEE" w:rsidR="00BD01D2" w:rsidRPr="001772D4" w:rsidRDefault="00471CA2" w:rsidP="00471CA2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 w:hint="cs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ค่า</w:t>
            </w:r>
            <w:r w:rsidR="00BD01D2" w:rsidRPr="001772D4">
              <w:rPr>
                <w:rFonts w:ascii="TH SarabunPSK" w:hAnsi="TH SarabunPSK" w:cs="TH SarabunPSK"/>
                <w:szCs w:val="28"/>
                <w:cs/>
              </w:rPr>
              <w:t>แรงดล</w:t>
            </w:r>
            <w:r>
              <w:rPr>
                <w:rFonts w:ascii="TH SarabunPSK" w:hAnsi="TH SarabunPSK" w:cs="TH SarabunPSK"/>
                <w:szCs w:val="28"/>
              </w:rPr>
              <w:t>(</w:t>
            </w:r>
            <w:r w:rsidR="00902721">
              <w:rPr>
                <w:rFonts w:ascii="TH SarabunPSK" w:hAnsi="TH SarabunPSK" w:cs="TH SarabunPSK" w:hint="cs"/>
                <w:szCs w:val="28"/>
                <w:cs/>
              </w:rPr>
              <w:t>นิวตัน/วินาที</w:t>
            </w:r>
            <w:r>
              <w:rPr>
                <w:rFonts w:ascii="TH SarabunPSK" w:hAnsi="TH SarabunPSK" w:cs="TH SarabunPSK"/>
                <w:szCs w:val="28"/>
              </w:rPr>
              <w:t>)</w:t>
            </w:r>
          </w:p>
        </w:tc>
      </w:tr>
      <w:tr w:rsidR="00BD01D2" w14:paraId="1B9AA7D3" w14:textId="77777777" w:rsidTr="00273C57">
        <w:tc>
          <w:tcPr>
            <w:tcW w:w="1179" w:type="dxa"/>
            <w:vMerge/>
          </w:tcPr>
          <w:p w14:paraId="3F03E6C2" w14:textId="77777777" w:rsidR="00BD01D2" w:rsidRPr="001772D4" w:rsidRDefault="00BD01D2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782" w:type="dxa"/>
          </w:tcPr>
          <w:p w14:paraId="13B869F2" w14:textId="654350AF" w:rsidR="00BD01D2" w:rsidRPr="001772D4" w:rsidRDefault="00471CA2" w:rsidP="001772D4">
            <w:pPr>
              <w:spacing w:after="0" w:line="240" w:lineRule="auto"/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</w:pPr>
            <w:r w:rsidRPr="001772D4">
              <w:rPr>
                <w:rFonts w:ascii="TH SarabunPSK" w:hAnsi="TH SarabunPSK" w:cs="TH SarabunPSK"/>
                <w:sz w:val="28"/>
                <w:szCs w:val="28"/>
                <w:cs/>
              </w:rPr>
              <w:t>ผ้า</w:t>
            </w:r>
            <w:r w:rsidR="00E90F30" w:rsidRPr="001772D4">
              <w:rPr>
                <w:rFonts w:ascii="TH SarabunPSK" w:hAnsi="TH SarabunPSK" w:cs="TH SarabunPSK" w:hint="cs"/>
                <w:sz w:val="28"/>
                <w:szCs w:val="28"/>
                <w:cs/>
              </w:rPr>
              <w:t>ก๊อซ</w:t>
            </w:r>
          </w:p>
        </w:tc>
        <w:tc>
          <w:tcPr>
            <w:tcW w:w="1001" w:type="dxa"/>
          </w:tcPr>
          <w:p w14:paraId="24C53365" w14:textId="67189936" w:rsidR="00BD01D2" w:rsidRPr="001772D4" w:rsidRDefault="006E5D75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แผ่นโฟม</w:t>
            </w:r>
            <w:r w:rsidR="00471CA2" w:rsidRPr="001772D4">
              <w:rPr>
                <w:rFonts w:ascii="TH SarabunPSK" w:hAnsi="TH SarabunPSK" w:cs="TH SarabunPSK"/>
                <w:sz w:val="28"/>
                <w:szCs w:val="28"/>
                <w:cs/>
              </w:rPr>
              <w:t>แบบเรียบ</w:t>
            </w:r>
          </w:p>
        </w:tc>
        <w:tc>
          <w:tcPr>
            <w:tcW w:w="1001" w:type="dxa"/>
          </w:tcPr>
          <w:p w14:paraId="3C51724C" w14:textId="68CB6310" w:rsidR="00BD01D2" w:rsidRPr="001772D4" w:rsidRDefault="006E5D75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แผ่นโฟม</w:t>
            </w:r>
            <w:r w:rsidR="00471CA2" w:rsidRPr="001772D4">
              <w:rPr>
                <w:rFonts w:ascii="TH SarabunPSK" w:hAnsi="TH SarabunPSK" w:cs="TH SarabunPSK"/>
                <w:sz w:val="28"/>
                <w:szCs w:val="28"/>
                <w:cs/>
              </w:rPr>
              <w:t>แบบลอน</w:t>
            </w:r>
          </w:p>
        </w:tc>
      </w:tr>
      <w:tr w:rsidR="00BD01D2" w14:paraId="6BAABD00" w14:textId="77777777" w:rsidTr="00273C57">
        <w:tc>
          <w:tcPr>
            <w:tcW w:w="1179" w:type="dxa"/>
          </w:tcPr>
          <w:p w14:paraId="172517CE" w14:textId="567EEF88" w:rsidR="00BD01D2" w:rsidRPr="001772D4" w:rsidRDefault="00471CA2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/>
                <w:szCs w:val="28"/>
              </w:rPr>
              <w:t>5</w:t>
            </w:r>
          </w:p>
        </w:tc>
        <w:tc>
          <w:tcPr>
            <w:tcW w:w="782" w:type="dxa"/>
          </w:tcPr>
          <w:p w14:paraId="51AADC73" w14:textId="07B71E2E" w:rsidR="001772D4" w:rsidRPr="001772D4" w:rsidRDefault="002C6BAD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/>
                <w:szCs w:val="28"/>
              </w:rPr>
              <w:t>0</w:t>
            </w:r>
            <w:r w:rsidR="001772D4" w:rsidRPr="001772D4">
              <w:rPr>
                <w:rFonts w:ascii="TH SarabunPSK" w:hAnsi="TH SarabunPSK" w:cs="TH SarabunPSK"/>
                <w:szCs w:val="28"/>
              </w:rPr>
              <w:t>.085</w:t>
            </w:r>
          </w:p>
          <w:p w14:paraId="050EFEA0" w14:textId="2E7C5545" w:rsidR="00BD01D2" w:rsidRP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±0.015</w:t>
            </w:r>
          </w:p>
        </w:tc>
        <w:tc>
          <w:tcPr>
            <w:tcW w:w="1001" w:type="dxa"/>
          </w:tcPr>
          <w:p w14:paraId="14FCE7FE" w14:textId="77777777" w:rsid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0.496</w:t>
            </w:r>
          </w:p>
          <w:p w14:paraId="2B4AE9DD" w14:textId="3A060BBB" w:rsidR="00BD01D2" w:rsidRP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±0.015</w:t>
            </w:r>
          </w:p>
        </w:tc>
        <w:tc>
          <w:tcPr>
            <w:tcW w:w="1001" w:type="dxa"/>
          </w:tcPr>
          <w:p w14:paraId="106684E4" w14:textId="77777777" w:rsid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0.540</w:t>
            </w:r>
          </w:p>
          <w:p w14:paraId="73FA7D6D" w14:textId="3C92D333" w:rsidR="00BD01D2" w:rsidRP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±0.015</w:t>
            </w:r>
          </w:p>
        </w:tc>
      </w:tr>
      <w:tr w:rsidR="00BD01D2" w14:paraId="6B3A069B" w14:textId="77777777" w:rsidTr="00273C57">
        <w:trPr>
          <w:trHeight w:val="729"/>
        </w:trPr>
        <w:tc>
          <w:tcPr>
            <w:tcW w:w="1179" w:type="dxa"/>
          </w:tcPr>
          <w:p w14:paraId="10219354" w14:textId="604D023A" w:rsidR="00BD01D2" w:rsidRPr="001772D4" w:rsidRDefault="00471CA2" w:rsidP="00471CA2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/>
                <w:szCs w:val="28"/>
              </w:rPr>
              <w:t>10</w:t>
            </w:r>
          </w:p>
        </w:tc>
        <w:tc>
          <w:tcPr>
            <w:tcW w:w="782" w:type="dxa"/>
          </w:tcPr>
          <w:p w14:paraId="55B3F3E1" w14:textId="77777777" w:rsid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0.352</w:t>
            </w:r>
          </w:p>
          <w:p w14:paraId="731DA766" w14:textId="3AE09B56" w:rsidR="00BD01D2" w:rsidRP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±0.015</w:t>
            </w:r>
          </w:p>
        </w:tc>
        <w:tc>
          <w:tcPr>
            <w:tcW w:w="1001" w:type="dxa"/>
          </w:tcPr>
          <w:p w14:paraId="56F0EFAD" w14:textId="77777777" w:rsidR="001772D4" w:rsidRDefault="001772D4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772D4">
              <w:rPr>
                <w:rFonts w:ascii="TH SarabunPSK" w:hAnsi="TH SarabunPSK" w:cs="TH SarabunPSK"/>
                <w:sz w:val="28"/>
                <w:szCs w:val="28"/>
              </w:rPr>
              <w:t>0.423</w:t>
            </w:r>
          </w:p>
          <w:p w14:paraId="53ABE280" w14:textId="739FDD12" w:rsidR="00BD01D2" w:rsidRPr="001772D4" w:rsidRDefault="001772D4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772D4">
              <w:rPr>
                <w:rFonts w:ascii="TH SarabunPSK" w:hAnsi="TH SarabunPSK" w:cs="TH SarabunPSK"/>
                <w:sz w:val="28"/>
                <w:szCs w:val="28"/>
              </w:rPr>
              <w:t>±0.015</w:t>
            </w:r>
          </w:p>
        </w:tc>
        <w:tc>
          <w:tcPr>
            <w:tcW w:w="1001" w:type="dxa"/>
          </w:tcPr>
          <w:p w14:paraId="041D184D" w14:textId="303A0306" w:rsidR="00BD01D2" w:rsidRP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0.504 ±0.015</w:t>
            </w:r>
          </w:p>
        </w:tc>
      </w:tr>
      <w:tr w:rsidR="00BD01D2" w14:paraId="0034CE40" w14:textId="77777777" w:rsidTr="00273C57">
        <w:tc>
          <w:tcPr>
            <w:tcW w:w="1179" w:type="dxa"/>
          </w:tcPr>
          <w:p w14:paraId="2C1C50D6" w14:textId="5D41C669" w:rsidR="00BD01D2" w:rsidRPr="001772D4" w:rsidRDefault="00471CA2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/>
                <w:szCs w:val="28"/>
              </w:rPr>
              <w:t>15</w:t>
            </w:r>
          </w:p>
        </w:tc>
        <w:tc>
          <w:tcPr>
            <w:tcW w:w="782" w:type="dxa"/>
          </w:tcPr>
          <w:p w14:paraId="5555E434" w14:textId="7669A0B4" w:rsidR="00BD01D2" w:rsidRPr="001772D4" w:rsidRDefault="001772D4" w:rsidP="001772D4">
            <w:pPr>
              <w:pStyle w:val="ad"/>
              <w:spacing w:before="0" w:beforeAutospacing="0" w:after="0" w:afterAutospacing="0"/>
              <w:jc w:val="center"/>
              <w:rPr>
                <w:rFonts w:ascii="TH SarabunPSK" w:hAnsi="TH SarabunPSK" w:cs="TH SarabunPSK"/>
              </w:rPr>
            </w:pPr>
            <w:r w:rsidRPr="001772D4">
              <w:rPr>
                <w:rFonts w:ascii="TH SarabunPSK" w:hAnsi="TH SarabunPSK" w:cs="TH SarabunPSK"/>
                <w:szCs w:val="28"/>
              </w:rPr>
              <w:t>0.213 ±0.015</w:t>
            </w:r>
          </w:p>
        </w:tc>
        <w:tc>
          <w:tcPr>
            <w:tcW w:w="1001" w:type="dxa"/>
          </w:tcPr>
          <w:p w14:paraId="555BFCA7" w14:textId="77777777" w:rsidR="001772D4" w:rsidRDefault="001772D4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772D4">
              <w:rPr>
                <w:rFonts w:ascii="TH SarabunPSK" w:hAnsi="TH SarabunPSK" w:cs="TH SarabunPSK"/>
                <w:sz w:val="28"/>
                <w:szCs w:val="28"/>
              </w:rPr>
              <w:t>0.356</w:t>
            </w:r>
          </w:p>
          <w:p w14:paraId="5B207D26" w14:textId="78C5BFCC" w:rsidR="00BD01D2" w:rsidRPr="001772D4" w:rsidRDefault="001772D4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772D4">
              <w:rPr>
                <w:rFonts w:ascii="TH SarabunPSK" w:hAnsi="TH SarabunPSK" w:cs="TH SarabunPSK"/>
                <w:sz w:val="28"/>
                <w:szCs w:val="28"/>
              </w:rPr>
              <w:t>±0.015</w:t>
            </w:r>
          </w:p>
        </w:tc>
        <w:tc>
          <w:tcPr>
            <w:tcW w:w="1001" w:type="dxa"/>
          </w:tcPr>
          <w:p w14:paraId="7B6F52BB" w14:textId="77777777" w:rsidR="001772D4" w:rsidRDefault="001772D4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772D4">
              <w:rPr>
                <w:rFonts w:ascii="TH SarabunPSK" w:hAnsi="TH SarabunPSK" w:cs="TH SarabunPSK"/>
                <w:sz w:val="28"/>
                <w:szCs w:val="28"/>
              </w:rPr>
              <w:t>0.391</w:t>
            </w:r>
          </w:p>
          <w:p w14:paraId="086E07FB" w14:textId="4804CE68" w:rsidR="00BD01D2" w:rsidRPr="001772D4" w:rsidRDefault="001772D4" w:rsidP="001772D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772D4">
              <w:rPr>
                <w:rFonts w:ascii="TH SarabunPSK" w:hAnsi="TH SarabunPSK" w:cs="TH SarabunPSK"/>
                <w:sz w:val="28"/>
                <w:szCs w:val="28"/>
              </w:rPr>
              <w:t>±0.015</w:t>
            </w:r>
          </w:p>
        </w:tc>
      </w:tr>
    </w:tbl>
    <w:p w14:paraId="0FDC95BB" w14:textId="5DA45778" w:rsidR="00273C57" w:rsidRPr="002C6BAD" w:rsidRDefault="002C6BAD" w:rsidP="002C6BAD">
      <w:pPr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>แผนภูมิที่</w:t>
      </w:r>
      <w:r w:rsidR="00273C5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273C57">
        <w:rPr>
          <w:rFonts w:ascii="TH SarabunPSK" w:hAnsi="TH SarabunPSK" w:cs="TH SarabunPSK"/>
          <w:color w:val="000000" w:themeColor="text1"/>
          <w:sz w:val="28"/>
        </w:rPr>
        <w:t xml:space="preserve">1 </w:t>
      </w:r>
      <w:r w:rsidRPr="002C6BAD">
        <w:rPr>
          <w:rFonts w:ascii="TH SarabunPSK" w:hAnsi="TH SarabunPSK" w:cs="TH SarabunPSK"/>
          <w:color w:val="000000" w:themeColor="text1"/>
          <w:cs/>
        </w:rPr>
        <w:t>แผนภูมิแสดงความสัมพันธ์ระหว่าง</w:t>
      </w:r>
      <w:r w:rsidR="006E5D7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C6BAD">
        <w:rPr>
          <w:rFonts w:ascii="TH SarabunPSK" w:hAnsi="TH SarabunPSK" w:cs="TH SarabunPSK"/>
          <w:color w:val="000000" w:themeColor="text1"/>
          <w:cs/>
        </w:rPr>
        <w:t>ค่าแรงดลและแผ่นแปะแผลรูปแบบต่างๆ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/>
          <w:color w:val="000000" w:themeColor="text1"/>
        </w:rPr>
        <w:t>(</w:t>
      </w:r>
      <w:r>
        <w:rPr>
          <w:rFonts w:ascii="TH SarabunPSK" w:hAnsi="TH SarabunPSK" w:cs="TH SarabunPSK" w:hint="cs"/>
          <w:color w:val="000000" w:themeColor="text1"/>
          <w:cs/>
        </w:rPr>
        <w:t>นิวตัน</w:t>
      </w:r>
      <w:r>
        <w:rPr>
          <w:rFonts w:ascii="TH SarabunPSK" w:hAnsi="TH SarabunPSK" w:cs="TH SarabunPSK"/>
          <w:color w:val="000000" w:themeColor="text1"/>
        </w:rPr>
        <w:t>)</w:t>
      </w:r>
    </w:p>
    <w:p w14:paraId="03E29AD3" w14:textId="66888828" w:rsidR="00273C57" w:rsidRPr="00273C57" w:rsidRDefault="00902721" w:rsidP="00273C57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8"/>
        </w:rPr>
      </w:pPr>
      <w:r>
        <w:rPr>
          <w:rFonts w:ascii="TH SarabunPSK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1EDC6516" wp14:editId="72933D4E">
            <wp:extent cx="2852275" cy="1305169"/>
            <wp:effectExtent l="0" t="0" r="5715" b="3175"/>
            <wp:docPr id="48143245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3245" name="รูปภาพ 481432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564" cy="13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3833A" w14:textId="04BC7DB3" w:rsidR="00902721" w:rsidRDefault="00902721" w:rsidP="0090272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902721">
        <w:rPr>
          <w:rFonts w:ascii="TH SarabunPSK" w:hAnsi="TH SarabunPSK" w:cs="TH SarabunPSK"/>
          <w:color w:val="000000" w:themeColor="text1"/>
          <w:sz w:val="28"/>
          <w:cs/>
        </w:rPr>
        <w:t>จาก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ตารางและ</w:t>
      </w:r>
      <w:r w:rsidRPr="00902721">
        <w:rPr>
          <w:rFonts w:ascii="TH SarabunPSK" w:hAnsi="TH SarabunPSK" w:cs="TH SarabunPSK"/>
          <w:color w:val="000000" w:themeColor="text1"/>
          <w:sz w:val="28"/>
          <w:cs/>
        </w:rPr>
        <w:t>แผนภูมิแท่งแสดงความสัมพันธ์ระหว่างค่าแรงดลและแผ่นแปะแผลรูปแบบต่าง ๆ พบว่า แผ่น</w:t>
      </w:r>
      <w:proofErr w:type="spellStart"/>
      <w:r w:rsidRPr="00902721">
        <w:rPr>
          <w:rFonts w:ascii="TH SarabunPSK" w:hAnsi="TH SarabunPSK" w:cs="TH SarabunPSK"/>
          <w:color w:val="000000" w:themeColor="text1"/>
          <w:sz w:val="28"/>
          <w:cs/>
        </w:rPr>
        <w:t>โฟมอัล</w:t>
      </w:r>
      <w:proofErr w:type="spellEnd"/>
      <w:r w:rsidRPr="00902721">
        <w:rPr>
          <w:rFonts w:ascii="TH SarabunPSK" w:hAnsi="TH SarabunPSK" w:cs="TH SarabunPSK"/>
          <w:color w:val="000000" w:themeColor="text1"/>
          <w:sz w:val="28"/>
          <w:cs/>
        </w:rPr>
        <w:t>จิ</w:t>
      </w:r>
      <w:proofErr w:type="spellStart"/>
      <w:r w:rsidRPr="00902721">
        <w:rPr>
          <w:rFonts w:ascii="TH SarabunPSK" w:hAnsi="TH SarabunPSK" w:cs="TH SarabunPSK"/>
          <w:color w:val="000000" w:themeColor="text1"/>
          <w:sz w:val="28"/>
          <w:cs/>
        </w:rPr>
        <w:t>เนต</w:t>
      </w:r>
      <w:proofErr w:type="spellEnd"/>
      <w:r w:rsidRPr="00902721">
        <w:rPr>
          <w:rFonts w:ascii="TH SarabunPSK" w:hAnsi="TH SarabunPSK" w:cs="TH SarabunPSK"/>
          <w:color w:val="000000" w:themeColor="text1"/>
          <w:sz w:val="28"/>
          <w:cs/>
        </w:rPr>
        <w:t>แบบลอนมี</w:t>
      </w:r>
      <w:r w:rsidRPr="00902721">
        <w:rPr>
          <w:rFonts w:ascii="TH SarabunPSK" w:hAnsi="TH SarabunPSK" w:cs="TH SarabunPSK"/>
          <w:color w:val="000000" w:themeColor="text1"/>
          <w:sz w:val="28"/>
          <w:cs/>
        </w:rPr>
        <w:lastRenderedPageBreak/>
        <w:t>ประสิทธิภาพในการลดแรงดลได้ดีที่สุด โดยมีค่าแรงดลต่ำที่สุดเพียง 0.391 นิวตันวินาที ซึ่งลดลงจากแผ่นโฟมแบบเรียบ ที่มีค่าแรงดล 0.504 นิวตันวินาที และลดลงจากผ้าก๊อซมาตรฐาน ที่มีค่าแรงดลสูงถึง 0.540 นิวตันวินาที</w:t>
      </w:r>
    </w:p>
    <w:p w14:paraId="31F77AC3" w14:textId="357F7E78" w:rsidR="00C109F4" w:rsidRPr="00C109F4" w:rsidRDefault="00C109F4" w:rsidP="0090272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109F4">
        <w:rPr>
          <w:rFonts w:ascii="TH SarabunPSK" w:hAnsi="TH SarabunPSK" w:cs="TH SarabunPSK" w:hint="cs"/>
          <w:b/>
          <w:bCs/>
          <w:sz w:val="28"/>
          <w:cs/>
        </w:rPr>
        <w:t>สรุปผลการศึกษา</w:t>
      </w:r>
    </w:p>
    <w:p w14:paraId="7E2D486D" w14:textId="77777777" w:rsidR="00C109F4" w:rsidRPr="002C6BAD" w:rsidRDefault="00C109F4" w:rsidP="00C109F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4D238A">
        <w:rPr>
          <w:rFonts w:ascii="TH SarabunPSK" w:hAnsi="TH SarabunPSK" w:cs="TH SarabunPSK" w:hint="cs"/>
          <w:sz w:val="28"/>
          <w:cs/>
        </w:rPr>
        <w:t>จากการศึกษาปริมาณส่วนผสมที่มีผลต่อคุณสมบัติของ</w:t>
      </w:r>
      <w:proofErr w:type="spellStart"/>
      <w:r w:rsidRPr="004D238A">
        <w:rPr>
          <w:rFonts w:ascii="TH SarabunPSK" w:hAnsi="TH SarabunPSK" w:cs="TH SarabunPSK" w:hint="cs"/>
          <w:sz w:val="28"/>
          <w:cs/>
        </w:rPr>
        <w:t>โฟมอัล</w:t>
      </w:r>
      <w:proofErr w:type="spellEnd"/>
      <w:r w:rsidRPr="004D238A">
        <w:rPr>
          <w:rFonts w:ascii="TH SarabunPSK" w:hAnsi="TH SarabunPSK" w:cs="TH SarabunPSK" w:hint="cs"/>
          <w:sz w:val="28"/>
          <w:cs/>
        </w:rPr>
        <w:t>จิ</w:t>
      </w:r>
      <w:proofErr w:type="spellStart"/>
      <w:r w:rsidRPr="004D238A">
        <w:rPr>
          <w:rFonts w:ascii="TH SarabunPSK" w:hAnsi="TH SarabunPSK" w:cs="TH SarabunPSK" w:hint="cs"/>
          <w:sz w:val="28"/>
          <w:cs/>
        </w:rPr>
        <w:t>เนต</w:t>
      </w:r>
      <w:proofErr w:type="spellEnd"/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พบว่าปริมาณ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/>
          <w:sz w:val="28"/>
        </w:rPr>
        <w:t xml:space="preserve">Sodium Alginate </w:t>
      </w:r>
      <w:r w:rsidRPr="004D238A">
        <w:rPr>
          <w:rFonts w:ascii="TH SarabunPSK" w:hAnsi="TH SarabunPSK" w:cs="TH SarabunPSK" w:hint="cs"/>
          <w:sz w:val="28"/>
          <w:cs/>
        </w:rPr>
        <w:t>และ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/>
          <w:sz w:val="28"/>
        </w:rPr>
        <w:t xml:space="preserve">HPMC </w:t>
      </w:r>
      <w:r w:rsidRPr="004D238A">
        <w:rPr>
          <w:rFonts w:ascii="TH SarabunPSK" w:hAnsi="TH SarabunPSK" w:cs="TH SarabunPSK" w:hint="cs"/>
          <w:sz w:val="28"/>
          <w:cs/>
        </w:rPr>
        <w:t>ส่งผลต่อความแข็งแรงและความยืดหยุ่นของวัสดุ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สูตรที่เหมาะสมที่สุดคือ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/>
          <w:sz w:val="28"/>
        </w:rPr>
        <w:t xml:space="preserve">Sodium Alginate 3 </w:t>
      </w:r>
      <w:r w:rsidRPr="004D238A">
        <w:rPr>
          <w:rFonts w:ascii="TH SarabunPSK" w:hAnsi="TH SarabunPSK" w:cs="TH SarabunPSK" w:hint="cs"/>
          <w:sz w:val="28"/>
          <w:cs/>
        </w:rPr>
        <w:t>กรัม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และ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/>
          <w:sz w:val="28"/>
        </w:rPr>
        <w:t xml:space="preserve">HPMC 4.5 </w:t>
      </w:r>
      <w:r w:rsidRPr="004D238A">
        <w:rPr>
          <w:rFonts w:ascii="TH SarabunPSK" w:hAnsi="TH SarabunPSK" w:cs="TH SarabunPSK" w:hint="cs"/>
          <w:sz w:val="28"/>
          <w:cs/>
        </w:rPr>
        <w:t>กรัม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ซึ่งให้ค่าการยืดตัว</w:t>
      </w:r>
      <w:r w:rsidRPr="004D238A">
        <w:rPr>
          <w:rFonts w:ascii="TH SarabunPSK" w:hAnsi="TH SarabunPSK" w:cs="TH SarabunPSK"/>
          <w:sz w:val="28"/>
          <w:cs/>
        </w:rPr>
        <w:t xml:space="preserve"> (</w:t>
      </w:r>
      <w:r w:rsidRPr="004D238A">
        <w:rPr>
          <w:rFonts w:ascii="TH SarabunPSK" w:hAnsi="TH SarabunPSK" w:cs="TH SarabunPSK"/>
          <w:sz w:val="28"/>
        </w:rPr>
        <w:t xml:space="preserve">Elongation) </w:t>
      </w:r>
      <w:r w:rsidRPr="004D238A">
        <w:rPr>
          <w:rFonts w:ascii="TH SarabunPSK" w:hAnsi="TH SarabunPSK" w:cs="TH SarabunPSK" w:hint="cs"/>
          <w:sz w:val="28"/>
          <w:cs/>
        </w:rPr>
        <w:t>สูงถึง</w:t>
      </w:r>
      <w:r w:rsidRPr="004D238A">
        <w:rPr>
          <w:rFonts w:ascii="TH SarabunPSK" w:hAnsi="TH SarabunPSK" w:cs="TH SarabunPSK"/>
          <w:sz w:val="28"/>
          <w:cs/>
        </w:rPr>
        <w:t xml:space="preserve"> 48.89 </w:t>
      </w:r>
      <w:r w:rsidRPr="004D238A">
        <w:rPr>
          <w:rFonts w:ascii="TH SarabunPSK" w:hAnsi="TH SarabunPSK" w:cs="TH SarabunPSK" w:hint="cs"/>
          <w:sz w:val="28"/>
          <w:cs/>
        </w:rPr>
        <w:t>มิลลิเมตร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ส่งผลให้แผ่นโฟมมีความยืดหยุ่นสูง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สามารถปรับตัวตามการเคลื่อนไหวของอวัยวะบริเวณข้อพับได้ดี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นอกจากนี้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วัสดุมีความหนาเฉลี่ย</w:t>
      </w:r>
      <w:r w:rsidRPr="004D238A">
        <w:rPr>
          <w:rFonts w:ascii="TH SarabunPSK" w:hAnsi="TH SarabunPSK" w:cs="TH SarabunPSK"/>
          <w:sz w:val="28"/>
          <w:cs/>
        </w:rPr>
        <w:t xml:space="preserve"> 2.681 </w:t>
      </w:r>
      <w:r w:rsidRPr="004D238A">
        <w:rPr>
          <w:rFonts w:ascii="TH SarabunPSK" w:hAnsi="TH SarabunPSK" w:cs="TH SarabunPSK" w:hint="cs"/>
          <w:sz w:val="28"/>
          <w:cs/>
        </w:rPr>
        <w:t>มิลลิเมตร</w:t>
      </w:r>
      <w:r w:rsidRPr="004D238A">
        <w:rPr>
          <w:rFonts w:ascii="TH SarabunPSK" w:hAnsi="TH SarabunPSK" w:cs="TH SarabunPSK"/>
          <w:sz w:val="28"/>
          <w:cs/>
        </w:rPr>
        <w:t xml:space="preserve"> </w:t>
      </w:r>
      <w:r w:rsidRPr="004D238A">
        <w:rPr>
          <w:rFonts w:ascii="TH SarabunPSK" w:hAnsi="TH SarabunPSK" w:cs="TH SarabunPSK" w:hint="cs"/>
          <w:sz w:val="28"/>
          <w:cs/>
        </w:rPr>
        <w:t>และมีความสามารถในการดูดซับสารคัดหลั่งได้ถึง</w:t>
      </w:r>
      <w:r w:rsidRPr="004D238A">
        <w:rPr>
          <w:rFonts w:ascii="TH SarabunPSK" w:hAnsi="TH SarabunPSK" w:cs="TH SarabunPSK"/>
          <w:sz w:val="28"/>
          <w:cs/>
        </w:rPr>
        <w:t xml:space="preserve"> 1.979±0.003 </w:t>
      </w:r>
      <w:r w:rsidRPr="004D238A">
        <w:rPr>
          <w:rFonts w:ascii="TH SarabunPSK" w:hAnsi="TH SarabunPSK" w:cs="TH SarabunPSK" w:hint="cs"/>
          <w:sz w:val="28"/>
          <w:cs/>
        </w:rPr>
        <w:t>กรัมต่อ</w:t>
      </w:r>
      <w:r w:rsidRPr="002C6BAD">
        <w:rPr>
          <w:rFonts w:ascii="TH SarabunPSK" w:hAnsi="TH SarabunPSK" w:cs="TH SarabunPSK" w:hint="cs"/>
          <w:sz w:val="28"/>
          <w:cs/>
        </w:rPr>
        <w:t>กรัม</w:t>
      </w:r>
      <w:r w:rsidRPr="002C6BAD">
        <w:rPr>
          <w:rFonts w:ascii="TH SarabunPSK" w:hAnsi="TH SarabunPSK" w:cs="TH SarabunPSK"/>
          <w:sz w:val="28"/>
          <w:cs/>
        </w:rPr>
        <w:t xml:space="preserve"> </w:t>
      </w:r>
      <w:r w:rsidRPr="002C6BAD">
        <w:rPr>
          <w:rFonts w:ascii="TH SarabunPSK" w:hAnsi="TH SarabunPSK" w:cs="TH SarabunPSK" w:hint="cs"/>
          <w:sz w:val="28"/>
          <w:cs/>
        </w:rPr>
        <w:t>ซึ่งคุณสมบัตินี้เมื่อสัมผัสกับสารคัดหลั่งเปลี่ยนสภาพเป็นเจล</w:t>
      </w:r>
      <w:r w:rsidRPr="002C6BAD">
        <w:rPr>
          <w:rFonts w:ascii="TH SarabunPSK" w:hAnsi="TH SarabunPSK" w:cs="TH SarabunPSK"/>
          <w:sz w:val="28"/>
          <w:cs/>
        </w:rPr>
        <w:t xml:space="preserve"> </w:t>
      </w:r>
      <w:r w:rsidRPr="002C6BAD">
        <w:rPr>
          <w:rFonts w:ascii="TH SarabunPSK" w:hAnsi="TH SarabunPSK" w:cs="TH SarabunPSK" w:hint="cs"/>
          <w:sz w:val="28"/>
          <w:cs/>
        </w:rPr>
        <w:t>ช่วยรักษาความชุ่มชื้นและป้องกันแผ่นแปะติดแผล</w:t>
      </w:r>
      <w:r w:rsidRPr="002C6BAD">
        <w:rPr>
          <w:rFonts w:ascii="TH SarabunPSK" w:hAnsi="TH SarabunPSK" w:cs="TH SarabunPSK" w:hint="eastAsia"/>
          <w:sz w:val="28"/>
          <w:cs/>
        </w:rPr>
        <w:t> </w:t>
      </w:r>
    </w:p>
    <w:p w14:paraId="2A4089A4" w14:textId="77777777" w:rsidR="00C109F4" w:rsidRPr="00C82E57" w:rsidRDefault="00C109F4" w:rsidP="00C109F4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2C6BAD">
        <w:rPr>
          <w:rFonts w:ascii="TH SarabunPSK" w:hAnsi="TH SarabunPSK" w:cs="TH SarabunPSK"/>
          <w:sz w:val="28"/>
          <w:cs/>
        </w:rPr>
        <w:t xml:space="preserve"> </w:t>
      </w:r>
      <w:r w:rsidRPr="002C6BAD">
        <w:rPr>
          <w:rFonts w:ascii="TH SarabunPSK" w:hAnsi="TH SarabunPSK" w:cs="TH SarabunPSK" w:hint="cs"/>
          <w:sz w:val="28"/>
          <w:cs/>
        </w:rPr>
        <w:t>จากการทดสอบประสิทธิภาพการต้านจุลชีพด้วยอนุภาค</w:t>
      </w:r>
      <w:proofErr w:type="spellStart"/>
      <w:r w:rsidRPr="002C6BAD">
        <w:rPr>
          <w:rFonts w:ascii="TH SarabunPSK" w:hAnsi="TH SarabunPSK" w:cs="TH SarabunPSK" w:hint="cs"/>
          <w:sz w:val="28"/>
          <w:cs/>
        </w:rPr>
        <w:t>ซิลเวอร์</w:t>
      </w:r>
      <w:proofErr w:type="spellEnd"/>
      <w:r w:rsidRPr="002C6BAD">
        <w:rPr>
          <w:rFonts w:ascii="TH SarabunPSK" w:hAnsi="TH SarabunPSK" w:cs="TH SarabunPSK" w:hint="cs"/>
          <w:sz w:val="28"/>
          <w:cs/>
        </w:rPr>
        <w:t>นาโน</w:t>
      </w:r>
      <w:r w:rsidRPr="002C6BAD">
        <w:rPr>
          <w:rFonts w:ascii="TH SarabunPSK" w:hAnsi="TH SarabunPSK" w:cs="TH SarabunPSK"/>
          <w:sz w:val="28"/>
          <w:cs/>
        </w:rPr>
        <w:t xml:space="preserve"> </w:t>
      </w:r>
      <w:r w:rsidRPr="002C6BAD">
        <w:rPr>
          <w:rFonts w:ascii="TH SarabunPSK" w:hAnsi="TH SarabunPSK" w:cs="TH SarabunPSK" w:hint="cs"/>
          <w:sz w:val="28"/>
          <w:cs/>
        </w:rPr>
        <w:t>พบว่าความเข้มข้นของ</w:t>
      </w:r>
      <w:proofErr w:type="spellStart"/>
      <w:r w:rsidRPr="002C6BAD">
        <w:rPr>
          <w:rFonts w:ascii="TH SarabunPSK" w:hAnsi="TH SarabunPSK" w:cs="TH SarabunPSK" w:hint="cs"/>
          <w:sz w:val="28"/>
          <w:cs/>
        </w:rPr>
        <w:t>ซิล</w:t>
      </w:r>
      <w:r w:rsidRPr="002C6BAD">
        <w:rPr>
          <w:rFonts w:ascii="TH SarabunPSK" w:hAnsi="TH SarabunPSK" w:cs="TH SarabunPSK" w:hint="cs"/>
          <w:color w:val="000000" w:themeColor="text1"/>
          <w:sz w:val="28"/>
          <w:cs/>
        </w:rPr>
        <w:t>เวอร์</w:t>
      </w:r>
      <w:proofErr w:type="spellEnd"/>
      <w:r w:rsidRPr="002C6BAD">
        <w:rPr>
          <w:rFonts w:ascii="TH SarabunPSK" w:hAnsi="TH SarabunPSK" w:cs="TH SarabunPSK" w:hint="cs"/>
          <w:color w:val="000000" w:themeColor="text1"/>
          <w:sz w:val="28"/>
          <w:cs/>
        </w:rPr>
        <w:t>นาโนแปรผันตรงกับค่า</w:t>
      </w:r>
      <w:r w:rsidRPr="002C6BAD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2C6BAD">
        <w:rPr>
          <w:rFonts w:ascii="TH SarabunPSK" w:hAnsi="TH SarabunPSK" w:cs="TH SarabunPSK"/>
          <w:color w:val="000000" w:themeColor="text1"/>
          <w:sz w:val="28"/>
        </w:rPr>
        <w:t>Inhibition</w:t>
      </w:r>
      <w:r w:rsidRPr="00C82E57">
        <w:rPr>
          <w:rFonts w:ascii="TH SarabunPSK" w:hAnsi="TH SarabunPSK" w:cs="TH SarabunPSK"/>
          <w:color w:val="000000" w:themeColor="text1"/>
          <w:sz w:val="28"/>
        </w:rPr>
        <w:t xml:space="preserve"> ratio 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โดยการเคลือบด้วย</w:t>
      </w:r>
      <w:proofErr w:type="spellStart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ซิลเวอร์</w:t>
      </w:r>
      <w:proofErr w:type="spellEnd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นาโนความเข้มข้น</w:t>
      </w:r>
      <w:r w:rsidRPr="00C82E57">
        <w:rPr>
          <w:rFonts w:ascii="TH SarabunPSK" w:hAnsi="TH SarabunPSK" w:cs="TH SarabunPSK"/>
          <w:color w:val="000000" w:themeColor="text1"/>
          <w:sz w:val="28"/>
          <w:cs/>
        </w:rPr>
        <w:t xml:space="preserve"> 15 </w:t>
      </w:r>
      <w:r w:rsidRPr="00C82E57">
        <w:rPr>
          <w:rFonts w:ascii="TH SarabunPSK" w:hAnsi="TH SarabunPSK" w:cs="TH SarabunPSK"/>
          <w:color w:val="000000" w:themeColor="text1"/>
          <w:sz w:val="28"/>
        </w:rPr>
        <w:t xml:space="preserve">ppm 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ให้ประสิทธิภาพในการยับยั้งเชื้อแบคทีเรีย</w:t>
      </w:r>
      <w:r w:rsidRPr="00C82E57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6E5D75">
        <w:rPr>
          <w:rFonts w:ascii="TH SarabunPSK" w:hAnsi="TH SarabunPSK" w:cs="TH SarabunPSK"/>
          <w:i/>
          <w:iCs/>
          <w:color w:val="000000" w:themeColor="text1"/>
          <w:sz w:val="28"/>
        </w:rPr>
        <w:t>Staphylococcus aureus</w:t>
      </w:r>
      <w:r w:rsidRPr="00C82E57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ได้ดีที่สุด</w:t>
      </w:r>
      <w:r w:rsidRPr="00C82E57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และมีค่า</w:t>
      </w:r>
      <w:r w:rsidRPr="00C82E57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C82E57">
        <w:rPr>
          <w:rFonts w:ascii="TH SarabunPSK" w:hAnsi="TH SarabunPSK" w:cs="TH SarabunPSK"/>
          <w:color w:val="000000" w:themeColor="text1"/>
          <w:sz w:val="28"/>
        </w:rPr>
        <w:t xml:space="preserve">Inhibition ratio 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อยู่ที่</w:t>
      </w:r>
      <w:r w:rsidRPr="00C82E57">
        <w:rPr>
          <w:rFonts w:ascii="TH SarabunPSK" w:hAnsi="TH SarabunPSK" w:cs="TH SarabunPSK"/>
          <w:color w:val="000000" w:themeColor="text1"/>
          <w:sz w:val="28"/>
          <w:cs/>
        </w:rPr>
        <w:t xml:space="preserve"> 1.5 </w:t>
      </w:r>
    </w:p>
    <w:p w14:paraId="73A574A7" w14:textId="0584881A" w:rsidR="004938D3" w:rsidRDefault="004938D3" w:rsidP="0090272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4938D3">
        <w:rPr>
          <w:rFonts w:ascii="TH SarabunPSK" w:hAnsi="TH SarabunPSK" w:cs="TH SarabunPSK"/>
          <w:color w:val="000000" w:themeColor="text1"/>
          <w:sz w:val="28"/>
          <w:cs/>
        </w:rPr>
        <w:t xml:space="preserve">จากการออกแบบและวิเคราะห์โครงสร้างลอนด้วยโปรแกรม </w:t>
      </w:r>
      <w:r w:rsidRPr="004938D3">
        <w:rPr>
          <w:rFonts w:ascii="TH SarabunPSK" w:hAnsi="TH SarabunPSK" w:cs="TH SarabunPSK"/>
          <w:color w:val="000000" w:themeColor="text1"/>
          <w:sz w:val="28"/>
        </w:rPr>
        <w:t xml:space="preserve">Autodesk Fusion </w:t>
      </w:r>
      <w:r w:rsidRPr="004938D3">
        <w:rPr>
          <w:rFonts w:ascii="TH SarabunPSK" w:hAnsi="TH SarabunPSK" w:cs="TH SarabunPSK"/>
          <w:color w:val="000000" w:themeColor="text1"/>
          <w:sz w:val="28"/>
          <w:cs/>
        </w:rPr>
        <w:t xml:space="preserve">360 พบว่าโครงสร้างลอนอัตราส่วนความยาวต่อความสูง 2:1 มีความสมดุลระหว่างความแข็งแรงและความยืดหยุ่นดีที่สุด โดยมีค่าโมดูลัสของยังต่ำสุดที่ 1.64 </w:t>
      </w:r>
      <w:r w:rsidRPr="004938D3">
        <w:rPr>
          <w:rFonts w:ascii="TH SarabunPSK" w:hAnsi="TH SarabunPSK" w:cs="TH SarabunPSK"/>
          <w:color w:val="000000" w:themeColor="text1"/>
          <w:sz w:val="28"/>
        </w:rPr>
        <w:t xml:space="preserve">MPa </w:t>
      </w:r>
      <w:r w:rsidRPr="004938D3">
        <w:rPr>
          <w:rFonts w:ascii="TH SarabunPSK" w:hAnsi="TH SarabunPSK" w:cs="TH SarabunPSK"/>
          <w:color w:val="000000" w:themeColor="text1"/>
          <w:sz w:val="28"/>
          <w:cs/>
        </w:rPr>
        <w:t>และค่าการเสียรูปอยู่ที่ 3.5 มิลลิเมตร ซึ่งค่าโมดูลัสที่ต่ำนี้ช่วยลดความแข็งเกร็ง ทำให้โครงสร้างยืดหยุ่นและยุบตัวซับแรงได้ดี</w:t>
      </w:r>
      <w:r w:rsidR="00652BF7" w:rsidRPr="00652BF7">
        <w:t xml:space="preserve"> </w:t>
      </w:r>
      <w:proofErr w:type="spellStart"/>
      <w:r w:rsidR="00652BF7" w:rsidRPr="00652BF7">
        <w:rPr>
          <w:rFonts w:ascii="TH SarabunPSK" w:hAnsi="TH SarabunPSK" w:cs="TH SarabunPSK"/>
          <w:color w:val="000000" w:themeColor="text1"/>
          <w:sz w:val="28"/>
        </w:rPr>
        <w:t>Antypas</w:t>
      </w:r>
      <w:proofErr w:type="spellEnd"/>
      <w:r w:rsidR="00652BF7" w:rsidRPr="00652BF7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652BF7" w:rsidRPr="00652BF7">
        <w:rPr>
          <w:rFonts w:ascii="TH SarabunPSK" w:hAnsi="TH SarabunPSK" w:cs="TH SarabunPSK"/>
          <w:color w:val="000000" w:themeColor="text1"/>
          <w:sz w:val="28"/>
          <w:cs/>
        </w:rPr>
        <w:t xml:space="preserve">และ </w:t>
      </w:r>
      <w:proofErr w:type="spellStart"/>
      <w:r w:rsidR="00652BF7" w:rsidRPr="00652BF7">
        <w:rPr>
          <w:rFonts w:ascii="TH SarabunPSK" w:hAnsi="TH SarabunPSK" w:cs="TH SarabunPSK"/>
          <w:color w:val="000000" w:themeColor="text1"/>
          <w:sz w:val="28"/>
        </w:rPr>
        <w:t>Partko</w:t>
      </w:r>
      <w:proofErr w:type="spellEnd"/>
      <w:r w:rsidR="00652BF7" w:rsidRPr="00652BF7">
        <w:rPr>
          <w:rFonts w:ascii="TH SarabunPSK" w:hAnsi="TH SarabunPSK" w:cs="TH SarabunPSK"/>
          <w:color w:val="000000" w:themeColor="text1"/>
          <w:sz w:val="28"/>
        </w:rPr>
        <w:t xml:space="preserve"> (</w:t>
      </w:r>
      <w:r w:rsidR="00652BF7" w:rsidRPr="00652BF7">
        <w:rPr>
          <w:rFonts w:ascii="TH SarabunPSK" w:hAnsi="TH SarabunPSK" w:cs="TH SarabunPSK"/>
          <w:color w:val="000000" w:themeColor="text1"/>
          <w:sz w:val="28"/>
          <w:cs/>
        </w:rPr>
        <w:t>2016)</w:t>
      </w:r>
      <w:r w:rsidRPr="004938D3">
        <w:rPr>
          <w:rFonts w:ascii="TH SarabunPSK" w:hAnsi="TH SarabunPSK" w:cs="TH SarabunPSK"/>
          <w:color w:val="000000" w:themeColor="text1"/>
          <w:sz w:val="28"/>
          <w:cs/>
        </w:rPr>
        <w:t>สอดคล้องกับเนื้อ</w:t>
      </w:r>
      <w:proofErr w:type="spellStart"/>
      <w:r w:rsidRPr="004938D3">
        <w:rPr>
          <w:rFonts w:ascii="TH SarabunPSK" w:hAnsi="TH SarabunPSK" w:cs="TH SarabunPSK"/>
          <w:color w:val="000000" w:themeColor="text1"/>
          <w:sz w:val="28"/>
          <w:cs/>
        </w:rPr>
        <w:t>โฟมอัล</w:t>
      </w:r>
      <w:proofErr w:type="spellEnd"/>
      <w:r w:rsidRPr="004938D3">
        <w:rPr>
          <w:rFonts w:ascii="TH SarabunPSK" w:hAnsi="TH SarabunPSK" w:cs="TH SarabunPSK"/>
          <w:color w:val="000000" w:themeColor="text1"/>
          <w:sz w:val="28"/>
          <w:cs/>
        </w:rPr>
        <w:t>จิ</w:t>
      </w:r>
      <w:proofErr w:type="spellStart"/>
      <w:r w:rsidRPr="004938D3">
        <w:rPr>
          <w:rFonts w:ascii="TH SarabunPSK" w:hAnsi="TH SarabunPSK" w:cs="TH SarabunPSK"/>
          <w:color w:val="000000" w:themeColor="text1"/>
          <w:sz w:val="28"/>
          <w:cs/>
        </w:rPr>
        <w:t>เนต</w:t>
      </w:r>
      <w:proofErr w:type="spellEnd"/>
      <w:r w:rsidRPr="004938D3">
        <w:rPr>
          <w:rFonts w:ascii="TH SarabunPSK" w:hAnsi="TH SarabunPSK" w:cs="TH SarabunPSK"/>
          <w:color w:val="000000" w:themeColor="text1"/>
          <w:sz w:val="28"/>
          <w:cs/>
        </w:rPr>
        <w:t>สูตรผสมที่เหมาะสมซึ่งมีค่าการยืดตัว (</w:t>
      </w:r>
      <w:r w:rsidRPr="004938D3">
        <w:rPr>
          <w:rFonts w:ascii="TH SarabunPSK" w:hAnsi="TH SarabunPSK" w:cs="TH SarabunPSK"/>
          <w:color w:val="000000" w:themeColor="text1"/>
          <w:sz w:val="28"/>
        </w:rPr>
        <w:t xml:space="preserve">Elongation) </w:t>
      </w:r>
      <w:r w:rsidRPr="004938D3">
        <w:rPr>
          <w:rFonts w:ascii="TH SarabunPSK" w:hAnsi="TH SarabunPSK" w:cs="TH SarabunPSK"/>
          <w:color w:val="000000" w:themeColor="text1"/>
          <w:sz w:val="28"/>
          <w:cs/>
        </w:rPr>
        <w:t>สูงถึง 48.89 มิลลิเมตร เมื่อทดสอบแรงกระแทกที่ความสูง 15 เซนติเมตร พบว่า</w:t>
      </w:r>
      <w:proofErr w:type="spellStart"/>
      <w:r w:rsidRPr="004938D3">
        <w:rPr>
          <w:rFonts w:ascii="TH SarabunPSK" w:hAnsi="TH SarabunPSK" w:cs="TH SarabunPSK"/>
          <w:color w:val="000000" w:themeColor="text1"/>
          <w:sz w:val="28"/>
          <w:cs/>
        </w:rPr>
        <w:t>แผ่นโฟมลอน</w:t>
      </w:r>
      <w:proofErr w:type="spellEnd"/>
      <w:r w:rsidRPr="004938D3">
        <w:rPr>
          <w:rFonts w:ascii="TH SarabunPSK" w:hAnsi="TH SarabunPSK" w:cs="TH SarabunPSK"/>
          <w:color w:val="000000" w:themeColor="text1"/>
          <w:sz w:val="28"/>
          <w:cs/>
        </w:rPr>
        <w:t>สามารถลดแรงดลลงเป็น 0.391 นิวตันวินาที ซึ่งมีประสิทธิภาพดีกว่าแผ่นโฟมแบบเรียบที่มีค่าแรงดลเป็น 0.504 นิวตันวินาที และลดลงจากผ้าก๊อซมาตรฐานที่มีค่าแรงดลเป็น 0.540 นิวตันวินาที ถึงร้อยละ 27.6 เนื่องจากโครงสร้างลอนทำหน้าที่เสมือนสปริงเชิงกลที่ช่วยยุบตัวเพื่อซับพลังงาน</w:t>
      </w:r>
      <w:proofErr w:type="spellStart"/>
      <w:r w:rsidRPr="004938D3">
        <w:rPr>
          <w:rFonts w:ascii="TH SarabunPSK" w:hAnsi="TH SarabunPSK" w:cs="TH SarabunPSK"/>
          <w:color w:val="000000" w:themeColor="text1"/>
          <w:sz w:val="28"/>
          <w:cs/>
        </w:rPr>
        <w:t>จลน์</w:t>
      </w:r>
      <w:proofErr w:type="spellEnd"/>
      <w:r w:rsidRPr="004938D3">
        <w:rPr>
          <w:rFonts w:ascii="TH SarabunPSK" w:hAnsi="TH SarabunPSK" w:cs="TH SarabunPSK"/>
          <w:color w:val="000000" w:themeColor="text1"/>
          <w:sz w:val="28"/>
          <w:cs/>
        </w:rPr>
        <w:t>และกระจายแรงกดทับ ออกไปตามส่วนโค้ง</w:t>
      </w:r>
      <w:r w:rsidR="00652BF7" w:rsidRPr="00652BF7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652BF7" w:rsidRPr="00652BF7">
        <w:rPr>
          <w:rFonts w:ascii="TH SarabunPSK" w:hAnsi="TH SarabunPSK" w:cs="TH SarabunPSK"/>
          <w:color w:val="000000" w:themeColor="text1"/>
          <w:sz w:val="28"/>
        </w:rPr>
        <w:t xml:space="preserve">Gefen </w:t>
      </w:r>
      <w:r w:rsidR="00652BF7" w:rsidRPr="00652BF7">
        <w:rPr>
          <w:rFonts w:ascii="TH SarabunPSK" w:hAnsi="TH SarabunPSK" w:cs="TH SarabunPSK"/>
          <w:color w:val="000000" w:themeColor="text1"/>
          <w:sz w:val="28"/>
          <w:cs/>
        </w:rPr>
        <w:t>และคณะ (2023)</w:t>
      </w:r>
      <w:r w:rsidRPr="004938D3">
        <w:rPr>
          <w:rFonts w:ascii="TH SarabunPSK" w:hAnsi="TH SarabunPSK" w:cs="TH SarabunPSK"/>
          <w:color w:val="000000" w:themeColor="text1"/>
          <w:sz w:val="28"/>
          <w:cs/>
        </w:rPr>
        <w:t xml:space="preserve"> จึงสรุปได้ว่า</w:t>
      </w:r>
      <w:proofErr w:type="spellStart"/>
      <w:r w:rsidRPr="004938D3">
        <w:rPr>
          <w:rFonts w:ascii="TH SarabunPSK" w:hAnsi="TH SarabunPSK" w:cs="TH SarabunPSK"/>
          <w:color w:val="000000" w:themeColor="text1"/>
          <w:sz w:val="28"/>
          <w:cs/>
        </w:rPr>
        <w:t>แผ่นโฟมลอน</w:t>
      </w:r>
      <w:proofErr w:type="spellEnd"/>
      <w:r w:rsidRPr="004938D3">
        <w:rPr>
          <w:rFonts w:ascii="TH SarabunPSK" w:hAnsi="TH SarabunPSK" w:cs="TH SarabunPSK"/>
          <w:color w:val="000000" w:themeColor="text1"/>
          <w:sz w:val="28"/>
          <w:cs/>
        </w:rPr>
        <w:t>แปะแผลมีคุณสมบัติที่เหมาะสมในการดูดซับพลังงานเชิงกลและยับยั้งเชื้อแบคทีเรียได้อย่างมีประสิทธิภาพ</w:t>
      </w:r>
    </w:p>
    <w:p w14:paraId="18A80EE5" w14:textId="2995D1FC" w:rsidR="00F63A3D" w:rsidRPr="00B310AB" w:rsidRDefault="00F63A3D" w:rsidP="004938D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4CB0F574" w14:textId="77777777" w:rsidR="001772D4" w:rsidRDefault="001772D4" w:rsidP="001772D4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 xml:space="preserve">ขอบพระคุณ </w:t>
      </w:r>
      <w:proofErr w:type="spellStart"/>
      <w:r w:rsidRPr="00A60233">
        <w:rPr>
          <w:rFonts w:ascii="TH SarabunPSK" w:hAnsi="TH SarabunPSK" w:cs="TH SarabunPSK"/>
          <w:color w:val="000000" w:themeColor="text1"/>
          <w:sz w:val="28"/>
          <w:cs/>
        </w:rPr>
        <w:t>อาจารย์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ปิ</w:t>
      </w:r>
      <w:proofErr w:type="spellEnd"/>
      <w:r>
        <w:rPr>
          <w:rFonts w:ascii="TH SarabunPSK" w:hAnsi="TH SarabunPSK" w:cs="TH SarabunPSK" w:hint="cs"/>
          <w:color w:val="000000" w:themeColor="text1"/>
          <w:sz w:val="28"/>
          <w:cs/>
        </w:rPr>
        <w:t>ยะมาศ เจริญชัย</w:t>
      </w:r>
    </w:p>
    <w:p w14:paraId="3BC54021" w14:textId="77777777" w:rsidR="001772D4" w:rsidRPr="00A60233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อาจารย์ที่ปรึกษาโครงงาน ผู้ให้ทั้งความรู้ความ</w:t>
      </w:r>
    </w:p>
    <w:p w14:paraId="1939F56D" w14:textId="77777777" w:rsidR="001772D4" w:rsidRPr="00A60233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ช่วยเหลือ คำชี้แนะ รวมทั้งให้หลักการและข้อคิดเห็น</w:t>
      </w:r>
    </w:p>
    <w:p w14:paraId="5F891C5B" w14:textId="77777777" w:rsidR="001772D4" w:rsidRPr="00A60233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ต่างๆ อันเป็นประโยชน์อย่างยิ่งต่อศิษย์</w:t>
      </w:r>
    </w:p>
    <w:p w14:paraId="2A11AD05" w14:textId="77777777" w:rsidR="001772D4" w:rsidRPr="00A60233" w:rsidRDefault="001772D4" w:rsidP="001772D4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ขอขอบพระคุณ โรงเรียนจุฬา</w:t>
      </w:r>
      <w:proofErr w:type="spellStart"/>
      <w:r w:rsidRPr="00A60233">
        <w:rPr>
          <w:rFonts w:ascii="TH SarabunPSK" w:hAnsi="TH SarabunPSK" w:cs="TH SarabunPSK"/>
          <w:color w:val="000000" w:themeColor="text1"/>
          <w:sz w:val="28"/>
          <w:cs/>
        </w:rPr>
        <w:t>ภรณ</w:t>
      </w:r>
      <w:proofErr w:type="spellEnd"/>
      <w:r w:rsidRPr="00A60233">
        <w:rPr>
          <w:rFonts w:ascii="TH SarabunPSK" w:hAnsi="TH SarabunPSK" w:cs="TH SarabunPSK"/>
          <w:color w:val="000000" w:themeColor="text1"/>
          <w:sz w:val="28"/>
          <w:cs/>
        </w:rPr>
        <w:t>ราช</w:t>
      </w:r>
    </w:p>
    <w:p w14:paraId="03276A1E" w14:textId="77777777" w:rsidR="001772D4" w:rsidRPr="00A60233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วิทยาลัย พิษณุโลก และเจ้าหน้าที่ห้องปฏิบัติการทาง</w:t>
      </w:r>
    </w:p>
    <w:p w14:paraId="1A1EB773" w14:textId="77777777" w:rsidR="001772D4" w:rsidRPr="00A60233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วิทยาศาสตร์ทุกท่าน ที่ให้ความช่วยเหลือ เอื้อเฟื้อ</w:t>
      </w:r>
    </w:p>
    <w:p w14:paraId="27707340" w14:textId="77777777" w:rsidR="001772D4" w:rsidRPr="00A60233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สถานที่ วัสดุอุปกรณ์ต่างๆ สำหรับทำการศึกษาค้นคว้า</w:t>
      </w:r>
    </w:p>
    <w:p w14:paraId="11544A31" w14:textId="77777777" w:rsidR="001772D4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60233">
        <w:rPr>
          <w:rFonts w:ascii="TH SarabunPSK" w:hAnsi="TH SarabunPSK" w:cs="TH SarabunPSK"/>
          <w:color w:val="000000" w:themeColor="text1"/>
          <w:sz w:val="28"/>
          <w:cs/>
        </w:rPr>
        <w:t>และสร้างองค์ความรู้</w:t>
      </w:r>
    </w:p>
    <w:p w14:paraId="42665087" w14:textId="41CA84C5" w:rsidR="0098175B" w:rsidRPr="006F44FC" w:rsidRDefault="00F63A3D" w:rsidP="001772D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3645DC" w14:textId="77777777" w:rsidR="001772D4" w:rsidRPr="00C82E57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จรัสศรี </w:t>
      </w:r>
      <w:proofErr w:type="spellStart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ฬี</w:t>
      </w:r>
      <w:proofErr w:type="spellEnd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ยาพรรณ. 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256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9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.</w:t>
      </w:r>
    </w:p>
    <w:p w14:paraId="2822EDED" w14:textId="77777777" w:rsidR="001772D4" w:rsidRPr="00C82E57" w:rsidRDefault="001772D4" w:rsidP="001772D4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วัสดุปิดแผลประเภทต่างๆ สำหรับโรคผิวหนัง. </w:t>
      </w:r>
      <w:r w:rsidRPr="00C82E57">
        <w:rPr>
          <w:rFonts w:ascii="TH SarabunPSK" w:hAnsi="TH SarabunPSK" w:cs="TH SarabunPSK"/>
          <w:color w:val="000000" w:themeColor="text1"/>
          <w:sz w:val="28"/>
          <w:cs/>
        </w:rPr>
        <w:t>สมาคมแพทย์ผิวหนังแห่งประเทศไทย.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</w:p>
    <w:p w14:paraId="5F0E713E" w14:textId="77777777" w:rsidR="001772D4" w:rsidRPr="00C82E57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บารมี ชนบดีเฉลิมรุ่ง และคณะ. 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256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5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.</w:t>
      </w:r>
    </w:p>
    <w:p w14:paraId="481B30B0" w14:textId="77777777" w:rsidR="001772D4" w:rsidRPr="00C82E57" w:rsidRDefault="001772D4" w:rsidP="001772D4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การพัฒนา</w:t>
      </w:r>
      <w:proofErr w:type="spellStart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ไฮโดร</w:t>
      </w:r>
      <w:proofErr w:type="spellEnd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เจลที่มีเซลลูโลสแบคทีเรียและ</w:t>
      </w:r>
      <w:proofErr w:type="spellStart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เพกตินหรืออัล</w:t>
      </w:r>
      <w:proofErr w:type="spellEnd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จิ</w:t>
      </w:r>
      <w:proofErr w:type="spellStart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เนต</w:t>
      </w:r>
      <w:proofErr w:type="spellEnd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เป็นองค์ประกอบเพื่อการประยุกต์ใช้เป็นวัสดุแปะแผล. 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วารสารวิทยาศาสตร์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, 51(2), 245–256.</w:t>
      </w:r>
    </w:p>
    <w:p w14:paraId="5627AF9F" w14:textId="77777777" w:rsidR="001772D4" w:rsidRPr="00C82E57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proofErr w:type="spellStart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ปราณีต</w:t>
      </w:r>
      <w:proofErr w:type="spellEnd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โอปณะโสภิต</w:t>
      </w:r>
      <w:proofErr w:type="spellEnd"/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. 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25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57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.</w:t>
      </w:r>
    </w:p>
    <w:p w14:paraId="4B893EE1" w14:textId="77777777" w:rsidR="001772D4" w:rsidRPr="00C82E57" w:rsidRDefault="001772D4" w:rsidP="001772D4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ระบบนำส่งยา (พิมพ์ครั้งที่ 3). </w:t>
      </w:r>
      <w:r w:rsidRPr="00C82E57">
        <w:rPr>
          <w:rFonts w:ascii="TH SarabunPSK" w:hAnsi="TH SarabunPSK" w:cs="TH SarabunPSK"/>
          <w:color w:val="000000" w:themeColor="text1"/>
          <w:sz w:val="28"/>
          <w:cs/>
        </w:rPr>
        <w:t>คณะเภสัชศาสตร์ มหาวิทยาลัยศิลปากร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.</w:t>
      </w:r>
    </w:p>
    <w:p w14:paraId="6B3E0897" w14:textId="77777777" w:rsidR="001772D4" w:rsidRPr="00C82E57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/>
          <w:color w:val="000000" w:themeColor="text1"/>
          <w:sz w:val="28"/>
          <w:cs/>
        </w:rPr>
        <w:t>เพ็ญนภา กา</w:t>
      </w:r>
      <w:proofErr w:type="spellStart"/>
      <w:r w:rsidRPr="00C82E57">
        <w:rPr>
          <w:rFonts w:ascii="TH SarabunPSK" w:hAnsi="TH SarabunPSK" w:cs="TH SarabunPSK"/>
          <w:color w:val="000000" w:themeColor="text1"/>
          <w:sz w:val="28"/>
          <w:cs/>
        </w:rPr>
        <w:t>ระเวก</w:t>
      </w:r>
      <w:proofErr w:type="spellEnd"/>
      <w:r w:rsidRPr="00C82E57">
        <w:rPr>
          <w:rFonts w:ascii="TH SarabunPSK" w:hAnsi="TH SarabunPSK" w:cs="TH SarabunPSK"/>
          <w:color w:val="000000" w:themeColor="text1"/>
          <w:sz w:val="28"/>
          <w:cs/>
        </w:rPr>
        <w:t xml:space="preserve"> และคณ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ะ. 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256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7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.</w:t>
      </w:r>
    </w:p>
    <w:p w14:paraId="45DC744D" w14:textId="77777777" w:rsidR="001772D4" w:rsidRPr="00C82E57" w:rsidRDefault="001772D4" w:rsidP="001772D4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การปลดปล่อย</w:t>
      </w:r>
      <w:proofErr w:type="spellStart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ซิลเวอร์</w:t>
      </w:r>
      <w:proofErr w:type="spellEnd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นาโนและประสิทธิภาพการยับยั้งเชื้อแบคทีเรียของแผ่น</w:t>
      </w:r>
      <w:proofErr w:type="spellStart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ไฮโดร</w:t>
      </w:r>
      <w:proofErr w:type="spellEnd"/>
      <w:r w:rsidRPr="00C82E5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เจลสำหรับใช้เป็นวัสดุปิดแผล</w:t>
      </w:r>
      <w:r w:rsidRPr="00C82E57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lastRenderedPageBreak/>
        <w:t>วารสารวิทยาศาสตร์และเทคโนโลยี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, 30(1), 89–98.</w:t>
      </w:r>
    </w:p>
    <w:p w14:paraId="356699F2" w14:textId="77777777" w:rsidR="001772D4" w:rsidRPr="00C82E57" w:rsidRDefault="001772D4" w:rsidP="001772D4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/>
          <w:color w:val="000000" w:themeColor="text1"/>
          <w:sz w:val="28"/>
        </w:rPr>
        <w:t>Ahmad, A., et al</w:t>
      </w:r>
      <w:r w:rsidRPr="00C82E57">
        <w:rPr>
          <w:rFonts w:ascii="TH SarabunPSK" w:hAnsi="TH SarabunPSK" w:cs="TH SarabunPSK" w:hint="cs"/>
          <w:color w:val="000000" w:themeColor="text1"/>
          <w:sz w:val="28"/>
          <w:cs/>
        </w:rPr>
        <w:t>. 2017</w:t>
      </w:r>
      <w:r w:rsidRPr="00C82E57">
        <w:rPr>
          <w:rFonts w:ascii="TH SarabunPSK" w:hAnsi="TH SarabunPSK" w:cs="TH SarabunPSK" w:hint="cs"/>
          <w:color w:val="000000" w:themeColor="text1"/>
          <w:sz w:val="28"/>
        </w:rPr>
        <w:t>.</w:t>
      </w:r>
    </w:p>
    <w:p w14:paraId="3C2CA8F0" w14:textId="77777777" w:rsidR="001772D4" w:rsidRDefault="001772D4" w:rsidP="001772D4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C82E5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Antimicrobial and mechanical properties of silver nanoparticle-loaded </w:t>
      </w:r>
      <w:proofErr w:type="gramStart"/>
      <w:r w:rsidRPr="00C82E57">
        <w:rPr>
          <w:rFonts w:ascii="TH SarabunPSK" w:hAnsi="TH SarabunPSK" w:cs="TH SarabunPSK"/>
          <w:b/>
          <w:bCs/>
          <w:color w:val="000000" w:themeColor="text1"/>
          <w:sz w:val="28"/>
        </w:rPr>
        <w:t>poly(</w:t>
      </w:r>
      <w:proofErr w:type="gramEnd"/>
      <w:r w:rsidRPr="00C82E5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vinyl alcohol) foams. </w:t>
      </w:r>
      <w:r w:rsidRPr="00C82E57">
        <w:rPr>
          <w:rFonts w:ascii="TH SarabunPSK" w:hAnsi="TH SarabunPSK" w:cs="TH SarabunPSK"/>
          <w:color w:val="000000" w:themeColor="text1"/>
          <w:sz w:val="28"/>
        </w:rPr>
        <w:t>Journal of Applied Polymer Science.</w:t>
      </w:r>
    </w:p>
    <w:p w14:paraId="1859D8BB" w14:textId="77777777" w:rsidR="001772D4" w:rsidRDefault="001772D4" w:rsidP="001772D4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FB106E">
        <w:rPr>
          <w:rFonts w:ascii="TH SarabunPSK" w:hAnsi="TH SarabunPSK" w:cs="TH SarabunPSK"/>
          <w:color w:val="000000" w:themeColor="text1"/>
          <w:sz w:val="28"/>
        </w:rPr>
        <w:t xml:space="preserve">Hegge, A. B., Andersen, T., </w:t>
      </w:r>
      <w:proofErr w:type="spellStart"/>
      <w:r w:rsidRPr="00FB106E">
        <w:rPr>
          <w:rFonts w:ascii="TH SarabunPSK" w:hAnsi="TH SarabunPSK" w:cs="TH SarabunPSK"/>
          <w:color w:val="000000" w:themeColor="text1"/>
          <w:sz w:val="28"/>
        </w:rPr>
        <w:t>Melvik</w:t>
      </w:r>
      <w:proofErr w:type="spellEnd"/>
      <w:r w:rsidRPr="00FB106E">
        <w:rPr>
          <w:rFonts w:ascii="TH SarabunPSK" w:hAnsi="TH SarabunPSK" w:cs="TH SarabunPSK"/>
          <w:color w:val="000000" w:themeColor="text1"/>
          <w:sz w:val="28"/>
        </w:rPr>
        <w:t>, J. E., Kristensen, S., &amp; Tønnesen, H. H. (2010).</w:t>
      </w:r>
    </w:p>
    <w:p w14:paraId="49DC33BB" w14:textId="77777777" w:rsidR="001772D4" w:rsidRDefault="001772D4" w:rsidP="001772D4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A35AF9">
        <w:rPr>
          <w:rFonts w:ascii="TH SarabunPSK" w:hAnsi="TH SarabunPSK" w:cs="TH SarabunPSK"/>
          <w:b/>
          <w:bCs/>
          <w:color w:val="000000" w:themeColor="text1"/>
          <w:sz w:val="28"/>
        </w:rPr>
        <w:t>Evaluation of novel alginate foams as drug delivery systems in antimicrobial photodynamic therapy (</w:t>
      </w:r>
      <w:proofErr w:type="spellStart"/>
      <w:r w:rsidRPr="00A35AF9">
        <w:rPr>
          <w:rFonts w:ascii="TH SarabunPSK" w:hAnsi="TH SarabunPSK" w:cs="TH SarabunPSK"/>
          <w:b/>
          <w:bCs/>
          <w:color w:val="000000" w:themeColor="text1"/>
          <w:sz w:val="28"/>
        </w:rPr>
        <w:t>aPDT</w:t>
      </w:r>
      <w:proofErr w:type="spellEnd"/>
      <w:r w:rsidRPr="00A35AF9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) of infected wounds—An in vitro study: Studies on curcumin and </w:t>
      </w:r>
      <w:proofErr w:type="spellStart"/>
      <w:r w:rsidRPr="00A35AF9">
        <w:rPr>
          <w:rFonts w:ascii="TH SarabunPSK" w:hAnsi="TH SarabunPSK" w:cs="TH SarabunPSK"/>
          <w:b/>
          <w:bCs/>
          <w:color w:val="000000" w:themeColor="text1"/>
          <w:sz w:val="28"/>
        </w:rPr>
        <w:t>curcuminoides</w:t>
      </w:r>
      <w:proofErr w:type="spellEnd"/>
      <w:r w:rsidRPr="00A35AF9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XL.</w:t>
      </w:r>
      <w:r w:rsidRPr="00A35AF9">
        <w:rPr>
          <w:rFonts w:ascii="TH SarabunPSK" w:hAnsi="TH SarabunPSK" w:cs="TH SarabunPSK"/>
          <w:color w:val="000000" w:themeColor="text1"/>
          <w:sz w:val="28"/>
        </w:rPr>
        <w:t xml:space="preserve"> Journal of Pharmaceutical Sciences, 99(8), 3492–3513.</w:t>
      </w:r>
    </w:p>
    <w:p w14:paraId="1FB976CF" w14:textId="77777777" w:rsidR="001772D4" w:rsidRDefault="001772D4" w:rsidP="001772D4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A80473">
        <w:rPr>
          <w:rFonts w:ascii="TH SarabunPSK" w:hAnsi="TH SarabunPSK" w:cs="TH SarabunPSK"/>
          <w:color w:val="000000" w:themeColor="text1"/>
          <w:sz w:val="28"/>
        </w:rPr>
        <w:t xml:space="preserve">Lu Zheng, C. (2020). </w:t>
      </w:r>
    </w:p>
    <w:p w14:paraId="290FAFED" w14:textId="77777777" w:rsidR="001772D4" w:rsidRDefault="001772D4" w:rsidP="001772D4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A80473">
        <w:rPr>
          <w:rFonts w:ascii="TH SarabunPSK" w:hAnsi="TH SarabunPSK" w:cs="TH SarabunPSK"/>
          <w:b/>
          <w:bCs/>
          <w:color w:val="000000" w:themeColor="text1"/>
          <w:sz w:val="28"/>
        </w:rPr>
        <w:t>Latest advances on bacterial cellulose-based antibacterial materials as wound dressing.</w:t>
      </w:r>
      <w:r w:rsidRPr="00A80473">
        <w:rPr>
          <w:rFonts w:ascii="TH SarabunPSK" w:hAnsi="TH SarabunPSK" w:cs="TH SarabunPSK"/>
          <w:color w:val="000000" w:themeColor="text1"/>
          <w:sz w:val="28"/>
        </w:rPr>
        <w:t xml:space="preserve"> South China University of Technology</w:t>
      </w:r>
    </w:p>
    <w:p w14:paraId="59DCF0EF" w14:textId="77777777" w:rsidR="001772D4" w:rsidRDefault="001772D4" w:rsidP="001772D4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332807">
        <w:rPr>
          <w:rFonts w:ascii="TH SarabunPSK" w:hAnsi="TH SarabunPSK" w:cs="TH SarabunPSK"/>
          <w:color w:val="000000" w:themeColor="text1"/>
          <w:sz w:val="28"/>
        </w:rPr>
        <w:t xml:space="preserve">Rai, M., Yadav, A., &amp; Gade, A. (2009). </w:t>
      </w:r>
    </w:p>
    <w:p w14:paraId="0C13F8DD" w14:textId="77777777" w:rsidR="001772D4" w:rsidRDefault="001772D4" w:rsidP="001772D4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332807">
        <w:rPr>
          <w:rFonts w:ascii="TH SarabunPSK" w:hAnsi="TH SarabunPSK" w:cs="TH SarabunPSK"/>
          <w:b/>
          <w:bCs/>
          <w:color w:val="000000" w:themeColor="text1"/>
          <w:sz w:val="28"/>
        </w:rPr>
        <w:t>Silver nanoparticles as a new generation of antimicrobials.</w:t>
      </w:r>
      <w:r w:rsidRPr="00332807">
        <w:rPr>
          <w:rFonts w:ascii="TH SarabunPSK" w:hAnsi="TH SarabunPSK" w:cs="TH SarabunPSK"/>
          <w:color w:val="000000" w:themeColor="text1"/>
          <w:sz w:val="28"/>
        </w:rPr>
        <w:t xml:space="preserve"> Biotechnology Advances, 27(1), 76–83.</w:t>
      </w:r>
    </w:p>
    <w:p w14:paraId="753EE94F" w14:textId="77777777" w:rsidR="001772D4" w:rsidRDefault="001772D4" w:rsidP="001772D4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332807">
        <w:rPr>
          <w:rFonts w:ascii="TH SarabunPSK" w:hAnsi="TH SarabunPSK" w:cs="TH SarabunPSK"/>
          <w:color w:val="000000" w:themeColor="text1"/>
          <w:sz w:val="28"/>
        </w:rPr>
        <w:t>Wilkinson, H. N., &amp; Hardman, M. J. (2020).</w:t>
      </w:r>
    </w:p>
    <w:p w14:paraId="0989704B" w14:textId="77777777" w:rsidR="001772D4" w:rsidRDefault="001772D4" w:rsidP="001772D4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964E81">
        <w:rPr>
          <w:rFonts w:ascii="TH SarabunPSK" w:hAnsi="TH SarabunPSK" w:cs="TH SarabunPSK"/>
          <w:b/>
          <w:bCs/>
          <w:color w:val="000000" w:themeColor="text1"/>
          <w:sz w:val="28"/>
        </w:rPr>
        <w:t>Wound healing: Cellular mechanisms and pathological outcomes.</w:t>
      </w:r>
      <w:r w:rsidRPr="00332807">
        <w:rPr>
          <w:rFonts w:ascii="TH SarabunPSK" w:hAnsi="TH SarabunPSK" w:cs="TH SarabunPSK"/>
          <w:color w:val="000000" w:themeColor="text1"/>
          <w:sz w:val="28"/>
        </w:rPr>
        <w:t xml:space="preserve"> Open Biology, 10(9), 200223.</w:t>
      </w:r>
    </w:p>
    <w:p w14:paraId="49C9BCAC" w14:textId="1081971F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46FE08" w14:textId="77777777" w:rsidR="00FE3477" w:rsidRDefault="00FE3477" w:rsidP="00282096">
      <w:pPr>
        <w:spacing w:after="0" w:line="240" w:lineRule="auto"/>
      </w:pPr>
      <w:r>
        <w:separator/>
      </w:r>
    </w:p>
  </w:endnote>
  <w:endnote w:type="continuationSeparator" w:id="0">
    <w:p w14:paraId="0F5DF16F" w14:textId="77777777" w:rsidR="00FE3477" w:rsidRDefault="00FE347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F2882B" w14:textId="77777777" w:rsidR="00FE3477" w:rsidRDefault="00FE3477" w:rsidP="00282096">
      <w:pPr>
        <w:spacing w:after="0" w:line="240" w:lineRule="auto"/>
      </w:pPr>
      <w:r>
        <w:separator/>
      </w:r>
    </w:p>
  </w:footnote>
  <w:footnote w:type="continuationSeparator" w:id="0">
    <w:p w14:paraId="08786998" w14:textId="77777777" w:rsidR="00FE3477" w:rsidRDefault="00FE347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7056297">
    <w:abstractNumId w:val="0"/>
  </w:num>
  <w:num w:numId="2" w16cid:durableId="4656613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0A90"/>
    <w:rsid w:val="000875E6"/>
    <w:rsid w:val="000917E1"/>
    <w:rsid w:val="000A070F"/>
    <w:rsid w:val="000D3804"/>
    <w:rsid w:val="00100A29"/>
    <w:rsid w:val="001106F7"/>
    <w:rsid w:val="0011205E"/>
    <w:rsid w:val="00135079"/>
    <w:rsid w:val="00141CD7"/>
    <w:rsid w:val="00173580"/>
    <w:rsid w:val="001772D4"/>
    <w:rsid w:val="0022607B"/>
    <w:rsid w:val="00242442"/>
    <w:rsid w:val="00273C57"/>
    <w:rsid w:val="00282096"/>
    <w:rsid w:val="00282391"/>
    <w:rsid w:val="002A59FE"/>
    <w:rsid w:val="002C4F3F"/>
    <w:rsid w:val="002C6BAD"/>
    <w:rsid w:val="002F28D8"/>
    <w:rsid w:val="00313C55"/>
    <w:rsid w:val="00314B01"/>
    <w:rsid w:val="00361F4B"/>
    <w:rsid w:val="00386D57"/>
    <w:rsid w:val="00397926"/>
    <w:rsid w:val="003B5CCA"/>
    <w:rsid w:val="0042136F"/>
    <w:rsid w:val="00471CA2"/>
    <w:rsid w:val="00492645"/>
    <w:rsid w:val="004938D3"/>
    <w:rsid w:val="004E478D"/>
    <w:rsid w:val="00516358"/>
    <w:rsid w:val="00525838"/>
    <w:rsid w:val="0054162D"/>
    <w:rsid w:val="00574E22"/>
    <w:rsid w:val="005B16B7"/>
    <w:rsid w:val="005E3358"/>
    <w:rsid w:val="00601C21"/>
    <w:rsid w:val="00604839"/>
    <w:rsid w:val="00612DFB"/>
    <w:rsid w:val="006149CC"/>
    <w:rsid w:val="0064022F"/>
    <w:rsid w:val="00652BF7"/>
    <w:rsid w:val="00665BA5"/>
    <w:rsid w:val="0069626F"/>
    <w:rsid w:val="006C52D2"/>
    <w:rsid w:val="006C5E98"/>
    <w:rsid w:val="006D1359"/>
    <w:rsid w:val="006E5D75"/>
    <w:rsid w:val="00720860"/>
    <w:rsid w:val="00730DE0"/>
    <w:rsid w:val="00733F09"/>
    <w:rsid w:val="007446B8"/>
    <w:rsid w:val="007536CF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8F13BE"/>
    <w:rsid w:val="008F6A17"/>
    <w:rsid w:val="00902721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AF1F96"/>
    <w:rsid w:val="00B04BC9"/>
    <w:rsid w:val="00B07C32"/>
    <w:rsid w:val="00B310AB"/>
    <w:rsid w:val="00B43EC6"/>
    <w:rsid w:val="00B63449"/>
    <w:rsid w:val="00B953F2"/>
    <w:rsid w:val="00BA0DC4"/>
    <w:rsid w:val="00BD01D2"/>
    <w:rsid w:val="00BD224E"/>
    <w:rsid w:val="00C109F4"/>
    <w:rsid w:val="00C23AFE"/>
    <w:rsid w:val="00C27949"/>
    <w:rsid w:val="00C32991"/>
    <w:rsid w:val="00C66B74"/>
    <w:rsid w:val="00D00B4C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90F30"/>
    <w:rsid w:val="00EA6643"/>
    <w:rsid w:val="00EB16E9"/>
    <w:rsid w:val="00EC2E1D"/>
    <w:rsid w:val="00EC3472"/>
    <w:rsid w:val="00EE16E7"/>
    <w:rsid w:val="00F021E9"/>
    <w:rsid w:val="00F11CB8"/>
    <w:rsid w:val="00F232BC"/>
    <w:rsid w:val="00F36BE8"/>
    <w:rsid w:val="00F553E9"/>
    <w:rsid w:val="00F63A3D"/>
    <w:rsid w:val="00FA0B09"/>
    <w:rsid w:val="00FC674D"/>
    <w:rsid w:val="00FE3477"/>
    <w:rsid w:val="00FE6D2C"/>
    <w:rsid w:val="00FF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C5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1">
    <w:name w:val="p1"/>
    <w:basedOn w:val="a"/>
    <w:rsid w:val="00080A90"/>
    <w:pPr>
      <w:spacing w:after="0" w:line="240" w:lineRule="auto"/>
    </w:pPr>
    <w:rPr>
      <w:rFonts w:ascii="Helvetica" w:eastAsiaTheme="minorEastAsia" w:hAnsi="Helvetica" w:cs="Times New Roman"/>
      <w:color w:val="000000"/>
      <w:sz w:val="21"/>
      <w:szCs w:val="21"/>
      <w:lang w:val="en-GB" w:eastAsia="en-GB" w:bidi="ar-SA"/>
    </w:rPr>
  </w:style>
  <w:style w:type="character" w:customStyle="1" w:styleId="s1">
    <w:name w:val="s1"/>
    <w:basedOn w:val="a0"/>
    <w:rsid w:val="00080A90"/>
    <w:rPr>
      <w:rFonts w:ascii="Helvetica" w:hAnsi="Helvetica" w:hint="default"/>
      <w:b w:val="0"/>
      <w:bCs w:val="0"/>
      <w:i w:val="0"/>
      <w:iCs w:val="0"/>
      <w:sz w:val="21"/>
      <w:szCs w:val="21"/>
    </w:rPr>
  </w:style>
  <w:style w:type="character" w:styleId="ae">
    <w:name w:val="Unresolved Mention"/>
    <w:basedOn w:val="a0"/>
    <w:uiPriority w:val="99"/>
    <w:semiHidden/>
    <w:unhideWhenUsed/>
    <w:rsid w:val="00C109F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1106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ungkhun.jul@pccpl.ac.t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1724</Words>
  <Characters>9830</Characters>
  <Application>Microsoft Office Word</Application>
  <DocSecurity>0</DocSecurity>
  <Lines>81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monnapa boonvisuttanon</cp:lastModifiedBy>
  <cp:revision>2</cp:revision>
  <cp:lastPrinted>2026-07-15T15:46:00Z</cp:lastPrinted>
  <dcterms:created xsi:type="dcterms:W3CDTF">2026-07-15T16:02:00Z</dcterms:created>
  <dcterms:modified xsi:type="dcterms:W3CDTF">2026-07-15T16:02:00Z</dcterms:modified>
</cp:coreProperties>
</file>