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7EC1980E" w14:textId="77777777" w:rsidR="00B25F1D" w:rsidRPr="00E75687" w:rsidRDefault="00B25F1D" w:rsidP="00B25F1D">
      <w:pPr>
        <w:spacing w:before="240"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7568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การพัฒนาเม็ดปลดปล่อยจากสารสกัดจากใบสาบเสือผสมปุ๋ยมูลไก่ </w:t>
      </w:r>
    </w:p>
    <w:p w14:paraId="63F33F01" w14:textId="77777777" w:rsidR="00B25F1D" w:rsidRPr="00E75687" w:rsidRDefault="00B25F1D" w:rsidP="00B25F1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75687">
        <w:rPr>
          <w:rFonts w:ascii="TH Sarabun New" w:hAnsi="TH Sarabun New" w:cs="TH Sarabun New"/>
          <w:b/>
          <w:bCs/>
          <w:sz w:val="32"/>
          <w:szCs w:val="32"/>
          <w:cs/>
        </w:rPr>
        <w:t>เพื่อประยุกต์ใช้สำหรับไล่หอยทากในพืชกินใบ</w:t>
      </w:r>
    </w:p>
    <w:p w14:paraId="05C4F530" w14:textId="77777777" w:rsidR="00B25F1D" w:rsidRPr="00E75687" w:rsidRDefault="00B25F1D" w:rsidP="009D5F5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6FFEF486" w14:textId="3389761E" w:rsidR="00B25F1D" w:rsidRPr="00B53255" w:rsidRDefault="00B25F1D" w:rsidP="00B25F1D">
      <w:pPr>
        <w:spacing w:after="0"/>
        <w:ind w:firstLine="720"/>
        <w:jc w:val="center"/>
        <w:rPr>
          <w:rFonts w:ascii="TH Sarabun New" w:hAnsi="TH Sarabun New" w:cs="TH Sarabun New"/>
          <w:sz w:val="28"/>
          <w:szCs w:val="28"/>
          <w:vertAlign w:val="superscript"/>
          <w:lang w:val="en-US"/>
        </w:rPr>
      </w:pPr>
      <w:r w:rsidRPr="00E75687">
        <w:rPr>
          <w:rFonts w:ascii="TH Sarabun New" w:hAnsi="TH Sarabun New" w:cs="TH Sarabun New"/>
          <w:sz w:val="28"/>
          <w:szCs w:val="28"/>
          <w:cs/>
        </w:rPr>
        <w:t>ฐิติวรดา บุญผ่อง</w:t>
      </w:r>
      <w:r w:rsidRPr="00E75687">
        <w:rPr>
          <w:rFonts w:ascii="TH Sarabun New" w:hAnsi="TH Sarabun New" w:cs="TH Sarabun New"/>
          <w:sz w:val="28"/>
          <w:szCs w:val="28"/>
          <w:vertAlign w:val="superscript"/>
        </w:rPr>
        <w:t>1</w:t>
      </w:r>
      <w:r w:rsidRPr="00E75687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E75687">
        <w:rPr>
          <w:rFonts w:ascii="TH Sarabun New" w:hAnsi="TH Sarabun New" w:cs="TH Sarabun New"/>
          <w:sz w:val="28"/>
          <w:szCs w:val="28"/>
          <w:cs/>
        </w:rPr>
        <w:t>วรรณิก พัฒนา</w:t>
      </w:r>
      <w:r w:rsidRPr="00E75687">
        <w:rPr>
          <w:rFonts w:ascii="TH Sarabun New" w:hAnsi="TH Sarabun New" w:cs="TH Sarabun New"/>
          <w:sz w:val="28"/>
          <w:szCs w:val="28"/>
          <w:vertAlign w:val="superscript"/>
        </w:rPr>
        <w:t>1</w:t>
      </w:r>
      <w:r w:rsidR="00F62B69">
        <w:rPr>
          <w:rFonts w:ascii="TH Sarabun New" w:hAnsi="TH Sarabun New" w:cs="TH Sarabun New" w:hint="cs"/>
          <w:sz w:val="28"/>
          <w:szCs w:val="28"/>
          <w:cs/>
        </w:rPr>
        <w:t xml:space="preserve"> และ </w:t>
      </w:r>
      <w:r w:rsidR="001B25A8">
        <w:rPr>
          <w:rFonts w:ascii="TH Sarabun New" w:hAnsi="TH Sarabun New" w:cs="TH Sarabun New" w:hint="cs"/>
          <w:sz w:val="28"/>
          <w:szCs w:val="28"/>
          <w:cs/>
        </w:rPr>
        <w:t>ป</w:t>
      </w:r>
      <w:r w:rsidRPr="00E75687">
        <w:rPr>
          <w:rFonts w:ascii="TH Sarabun New" w:hAnsi="TH Sarabun New" w:cs="TH Sarabun New"/>
          <w:sz w:val="28"/>
          <w:szCs w:val="28"/>
          <w:cs/>
        </w:rPr>
        <w:t>ฏิภาณ ภักดีโต</w:t>
      </w:r>
      <w:r w:rsidRPr="00E75687">
        <w:rPr>
          <w:rFonts w:ascii="TH Sarabun New" w:hAnsi="TH Sarabun New" w:cs="TH Sarabun New"/>
          <w:sz w:val="28"/>
          <w:szCs w:val="28"/>
          <w:vertAlign w:val="superscript"/>
        </w:rPr>
        <w:t>1</w:t>
      </w:r>
      <w:r w:rsidR="00B53255">
        <w:rPr>
          <w:rFonts w:ascii="TH Sarabun New" w:hAnsi="TH Sarabun New" w:cs="TH Sarabun New"/>
          <w:sz w:val="28"/>
          <w:szCs w:val="28"/>
          <w:vertAlign w:val="superscript"/>
          <w:lang w:val="en-US"/>
        </w:rPr>
        <w:t>*</w:t>
      </w:r>
    </w:p>
    <w:p w14:paraId="22F79A77" w14:textId="77777777" w:rsidR="00B25F1D" w:rsidRPr="00E75687" w:rsidRDefault="00B25F1D" w:rsidP="00B25F1D">
      <w:pPr>
        <w:spacing w:after="0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E75687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E75687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กำแพงเพชร</w:t>
      </w:r>
      <w:r w:rsidRPr="00E75687">
        <w:rPr>
          <w:rFonts w:ascii="TH Sarabun New" w:hAnsi="TH Sarabun New" w:cs="TH Sarabun New"/>
          <w:i/>
          <w:iCs/>
          <w:sz w:val="24"/>
          <w:szCs w:val="24"/>
        </w:rPr>
        <w:t xml:space="preserve">, 339 </w:t>
      </w:r>
      <w:r w:rsidRPr="00E75687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หมู่ </w:t>
      </w:r>
      <w:r w:rsidRPr="00E75687">
        <w:rPr>
          <w:rFonts w:ascii="TH Sarabun New" w:hAnsi="TH Sarabun New" w:cs="TH Sarabun New"/>
          <w:i/>
          <w:iCs/>
          <w:sz w:val="24"/>
          <w:szCs w:val="24"/>
        </w:rPr>
        <w:t>3</w:t>
      </w:r>
      <w:r w:rsidRPr="00E75687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, </w:t>
      </w:r>
      <w:r w:rsidRPr="00E75687">
        <w:rPr>
          <w:rFonts w:ascii="TH Sarabun New" w:hAnsi="TH Sarabun New" w:cs="TH Sarabun New"/>
          <w:i/>
          <w:iCs/>
          <w:sz w:val="24"/>
          <w:szCs w:val="24"/>
          <w:cs/>
        </w:rPr>
        <w:t>ถนนกำแพงเพชร-สุโขทัย</w:t>
      </w:r>
      <w:r w:rsidRPr="00E75687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</w:p>
    <w:p w14:paraId="0FED7C5C" w14:textId="77777777" w:rsidR="00B25F1D" w:rsidRPr="00E75687" w:rsidRDefault="00B25F1D" w:rsidP="00B25F1D">
      <w:pPr>
        <w:spacing w:after="0"/>
        <w:jc w:val="center"/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</w:pPr>
      <w:r w:rsidRPr="00E75687">
        <w:rPr>
          <w:rFonts w:ascii="TH Sarabun New" w:hAnsi="TH Sarabun New" w:cs="TH Sarabun New"/>
          <w:i/>
          <w:iCs/>
          <w:sz w:val="24"/>
          <w:szCs w:val="24"/>
          <w:cs/>
        </w:rPr>
        <w:t>ตำบลหนองปลิง</w:t>
      </w:r>
      <w:r w:rsidRPr="00E75687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Pr="00E75687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อำเภอเมือง</w:t>
      </w:r>
      <w:r w:rsidRPr="00E75687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, </w:t>
      </w:r>
      <w:r w:rsidRPr="00E75687">
        <w:rPr>
          <w:rFonts w:ascii="TH Sarabun New" w:hAnsi="TH Sarabun New" w:cs="TH Sarabun New"/>
          <w:i/>
          <w:iCs/>
          <w:sz w:val="24"/>
          <w:szCs w:val="24"/>
          <w:cs/>
        </w:rPr>
        <w:t>จังหวัดกำแพงเพชร</w:t>
      </w:r>
      <w:r w:rsidRPr="00E75687">
        <w:rPr>
          <w:rFonts w:ascii="TH Sarabun New" w:hAnsi="TH Sarabun New" w:cs="TH Sarabun New"/>
          <w:i/>
          <w:iCs/>
          <w:sz w:val="24"/>
          <w:szCs w:val="24"/>
        </w:rPr>
        <w:t xml:space="preserve"> 62000</w:t>
      </w:r>
      <w:r w:rsidRPr="00E75687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, </w:t>
      </w:r>
      <w:r w:rsidRPr="00E75687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ประเทศไทย</w:t>
      </w:r>
    </w:p>
    <w:p w14:paraId="24C88095" w14:textId="7AAB136A" w:rsidR="00B25F1D" w:rsidRPr="0047571C" w:rsidRDefault="00B25F1D" w:rsidP="00B25F1D">
      <w:pPr>
        <w:spacing w:after="0" w:line="240" w:lineRule="auto"/>
        <w:jc w:val="center"/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</w:rPr>
      </w:pPr>
      <w:r w:rsidRPr="00E75687">
        <w:rPr>
          <w:rFonts w:ascii="TH Sarabun New" w:hAnsi="TH Sarabun New" w:cs="TH Sarabun New"/>
          <w:i/>
          <w:iCs/>
          <w:sz w:val="24"/>
          <w:szCs w:val="24"/>
        </w:rPr>
        <w:t>*</w:t>
      </w:r>
      <w:r w:rsidR="0047571C" w:rsidRPr="00D54469">
        <w:rPr>
          <w:rFonts w:ascii="TH Sarabun New" w:hAnsi="TH Sarabun New" w:cs="TH Sarabun New"/>
          <w:i/>
          <w:iCs/>
          <w:color w:val="000000" w:themeColor="text1"/>
          <w:sz w:val="28"/>
        </w:rPr>
        <w:t>*</w:t>
      </w:r>
      <w:r w:rsidR="0047571C"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>E-mail: pcshskp@sesapkpp.go.th</w:t>
      </w:r>
    </w:p>
    <w:p w14:paraId="54672561" w14:textId="1411CFCF" w:rsidR="008026E2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E75687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21D78BF" w14:textId="77777777" w:rsidR="0047571C" w:rsidRPr="0047571C" w:rsidRDefault="0047571C" w:rsidP="0047571C">
      <w:pPr>
        <w:spacing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28"/>
          <w:szCs w:val="28"/>
        </w:rPr>
      </w:pPr>
    </w:p>
    <w:p w14:paraId="479C627E" w14:textId="3CE31217" w:rsidR="0047571C" w:rsidRDefault="00CF0452" w:rsidP="004757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การระบาดของหอยทากเป็นปัญหาสำคัญที่ส่งผลกระทบต่อการผลิตพืชกินใบ แม้ว่าสารสกัดจาก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      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ใบสาบเสือ (</w:t>
      </w:r>
      <w:r w:rsidR="0047571C" w:rsidRPr="0047571C">
        <w:rPr>
          <w:rFonts w:ascii="TH Sarabun New" w:hAnsi="TH Sarabun New" w:cs="TH Sarabun New"/>
          <w:i/>
          <w:iCs/>
          <w:color w:val="000000" w:themeColor="text1"/>
          <w:sz w:val="32"/>
          <w:szCs w:val="32"/>
        </w:rPr>
        <w:t>Chromolaena odorata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)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จะมีฤทธิ์ไล่หอยทาก แต่สารออกฤทธิ์เสื่อมสภาพและถูกชะล้าง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      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ได้รวดเร็ว ส่งผลให้ต้องพ่นซ้ำหลายครั้ง งานวิจัยนี้จึงมีวัตถุประสงค์เพื่อพัฒนาเม็ดควบคุมการปลดปล่อยสารจากสารสกัดใบสาบเสือร่วมกับปุ๋ยมูลไก่ ศึกษาสูตรที่เหมาะสม พฤติกรรมการปลดปล่อยสารออกฤทธิ์และธาตุอาหาร รวมทั้งประเมินประสิทธิภาพในการไล่หอยทาก เม็ดปลดปล่อยเตรียมจากแป้งมันสำปะหลังและ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    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คาร์บอกซีเมทิลเซลลูโลส และเคลือบด้วยกัมอารบิก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และไคโตซาน จากนั้นวิเคราะห์การปลดปล่อยสาร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   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ด้วยเครื่อง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UV–Visible Spectrophotometer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และทดสอบประสิทธิภาพในแปลงทดลองจำลอง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              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ผลการศึกษาพบว่าสูตร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สารสกัดใบสาบเสือ : ปุ๋ยมูลไก่ : แป้งมันสำปะหลัง : คาร์บอกซีเมทิลเซลลูโลส :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     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กัมอารบิก : ไคโตซาน อัตราส่วน 1 : 4 : 1 : 3 : 1 : 3 ให้สมบัติของเม็ดปลดปล่อยเหมาะสมที่สุด สามารถปลดปล่อยสารสกัด</w:t>
      </w:r>
      <w:r w:rsidR="0047571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สาบเสือได้อย่างต่อเนื่องนาน 192 ชั่วโมง พร้อมปลดปล่อยธาตุไนโตรเจนอย่างต่อเนื่อง และลดความเสียหาย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ของใบผักจากหอยทากเหลือเพียงร้อยละ 1.01 เมื่อเทียบกับชุดควบคุมที่มีความเสียหายร้อยละ 16.08 อีกทั้ง</w:t>
      </w:r>
      <w:r w:rsidR="0047571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มีประสิทธิภาพสูงกว่าการใช้สารสกัดใบสาบเสือโดยตรง ผลการวิจัยแสดงให้เห็นว่าเม็ดควบคุมการปลดปล่อยที่พัฒนาขึ้นสามารถยืดระยะเวลาการออกฤทธิ์ของสารสกัด ควบคุมการปลดปล่อยธาตุอาหาร และเพิ่มประสิทธิภาพในการป้องกันความเสียหายจากหอยทาก จึงมีศักยภาพในการพัฒนาเป็นผลิตภัณฑ์ชีวภาพสำหรับการจัดการศัตรูพืช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47571C" w:rsidRPr="0047571C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และส่งเสริมการเกษตรอย่างยั่งยืน</w:t>
      </w:r>
    </w:p>
    <w:p w14:paraId="49E5E44F" w14:textId="2234332F" w:rsidR="0047571C" w:rsidRPr="0047571C" w:rsidRDefault="0047571C" w:rsidP="004757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</w:pPr>
      <w:r w:rsidRPr="0047571C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คำสำคัญ</w:t>
      </w:r>
      <w:r w:rsidRPr="0047571C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 : </w:t>
      </w:r>
      <w:r w:rsidRPr="0047571C">
        <w:rPr>
          <w:rFonts w:ascii="TH Sarabun New" w:hAnsi="TH Sarabun New" w:cs="TH Sarabun New"/>
          <w:color w:val="000000" w:themeColor="text1"/>
          <w:sz w:val="28"/>
          <w:szCs w:val="28"/>
        </w:rPr>
        <w:t>Controlled-release granule, </w:t>
      </w:r>
      <w:r w:rsidRPr="0047571C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Chromolaena odorata </w:t>
      </w:r>
      <w:r w:rsidRPr="0047571C">
        <w:rPr>
          <w:rFonts w:ascii="TH Sarabun New" w:hAnsi="TH Sarabun New" w:cs="TH Sarabun New"/>
          <w:color w:val="000000" w:themeColor="text1"/>
          <w:sz w:val="28"/>
          <w:szCs w:val="28"/>
        </w:rPr>
        <w:t>extract, Leafy Crops</w:t>
      </w:r>
    </w:p>
    <w:sectPr w:rsidR="0047571C" w:rsidRPr="004757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72F1A" w14:textId="77777777" w:rsidR="00D265E2" w:rsidRDefault="00D265E2">
      <w:pPr>
        <w:spacing w:after="0" w:line="240" w:lineRule="auto"/>
      </w:pPr>
      <w:r>
        <w:separator/>
      </w:r>
    </w:p>
  </w:endnote>
  <w:endnote w:type="continuationSeparator" w:id="0">
    <w:p w14:paraId="73237F50" w14:textId="77777777" w:rsidR="00D265E2" w:rsidRDefault="00D2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3BB4F" w14:textId="77777777" w:rsidR="00D265E2" w:rsidRDefault="00D265E2">
      <w:pPr>
        <w:spacing w:after="0" w:line="240" w:lineRule="auto"/>
      </w:pPr>
      <w:r>
        <w:separator/>
      </w:r>
    </w:p>
  </w:footnote>
  <w:footnote w:type="continuationSeparator" w:id="0">
    <w:p w14:paraId="6CA3A966" w14:textId="77777777" w:rsidR="00D265E2" w:rsidRDefault="00D26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B25A8"/>
    <w:rsid w:val="001C4197"/>
    <w:rsid w:val="0028185D"/>
    <w:rsid w:val="0047571C"/>
    <w:rsid w:val="0048372D"/>
    <w:rsid w:val="005D4CC6"/>
    <w:rsid w:val="005E0658"/>
    <w:rsid w:val="00634C21"/>
    <w:rsid w:val="006932F6"/>
    <w:rsid w:val="008026E2"/>
    <w:rsid w:val="0086094A"/>
    <w:rsid w:val="00884AE5"/>
    <w:rsid w:val="008A3D15"/>
    <w:rsid w:val="00962C47"/>
    <w:rsid w:val="009D5F5E"/>
    <w:rsid w:val="009D6F84"/>
    <w:rsid w:val="00A27316"/>
    <w:rsid w:val="00AB4D74"/>
    <w:rsid w:val="00B25F1D"/>
    <w:rsid w:val="00B53255"/>
    <w:rsid w:val="00B57C95"/>
    <w:rsid w:val="00BD4C9D"/>
    <w:rsid w:val="00CF0452"/>
    <w:rsid w:val="00D23736"/>
    <w:rsid w:val="00D265E2"/>
    <w:rsid w:val="00E75687"/>
    <w:rsid w:val="00EC0167"/>
    <w:rsid w:val="00EE61BA"/>
    <w:rsid w:val="00EE7534"/>
    <w:rsid w:val="00EF4540"/>
    <w:rsid w:val="00F62B69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ฐิติวรดา บุญผ่อง</cp:lastModifiedBy>
  <cp:revision>14</cp:revision>
  <cp:lastPrinted>2026-07-15T10:01:00Z</cp:lastPrinted>
  <dcterms:created xsi:type="dcterms:W3CDTF">2026-05-15T08:51:00Z</dcterms:created>
  <dcterms:modified xsi:type="dcterms:W3CDTF">2026-07-15T10:05:00Z</dcterms:modified>
</cp:coreProperties>
</file>