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17054" w14:textId="77777777" w:rsidR="00397DCD" w:rsidRDefault="00397DCD" w:rsidP="00397DCD">
      <w:pPr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4B0B286A" w14:textId="77777777" w:rsidR="00397DCD" w:rsidRPr="008B68D0" w:rsidRDefault="00397DCD" w:rsidP="00397DCD">
      <w:pPr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00000004" w14:textId="7E9A4CD7" w:rsidR="00090BD3" w:rsidRPr="00FC7A40" w:rsidRDefault="00397DCD" w:rsidP="00397DCD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FC7A40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วัสดุปลูกหญ้าคาทะเล</w:t>
      </w:r>
      <w:r w:rsidR="00074EED" w:rsidRPr="00FC7A40">
        <w:rPr>
          <w:rFonts w:ascii="TH Sarabun New" w:hAnsi="TH Sarabun New" w:cs="TH Sarabun New"/>
          <w:b/>
          <w:bCs/>
          <w:noProof/>
          <w:sz w:val="32"/>
          <w:szCs w:val="32"/>
        </w:rPr>
        <w:br/>
      </w:r>
    </w:p>
    <w:p w14:paraId="650A6238" w14:textId="44548585" w:rsidR="00397DCD" w:rsidRPr="00EA3E52" w:rsidRDefault="00397DCD" w:rsidP="00397DCD">
      <w:pPr>
        <w:spacing w:after="0" w:line="240" w:lineRule="auto"/>
        <w:jc w:val="center"/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  <w:cs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กันติชา ไชยหนู</w:t>
      </w:r>
      <w:r w:rsidRPr="00805798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805798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กันติชา ทองถิ่น</w:t>
      </w:r>
      <w:r w:rsidRPr="00805798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805798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กนกรัตน์ สิงห์นุ้ย</w:t>
      </w:r>
      <w:r w:rsidRPr="00805798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805798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EA3E52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="00EA3E52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และ วัชรี รวยรื่น</w:t>
      </w:r>
      <w:r w:rsidR="00EA3E52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  <w:cs/>
        </w:rPr>
        <w:t>2</w:t>
      </w:r>
    </w:p>
    <w:p w14:paraId="4AA881D1" w14:textId="77777777" w:rsidR="008B68D0" w:rsidRPr="00FC7A40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28"/>
          <w:szCs w:val="28"/>
          <w:cs/>
        </w:rPr>
      </w:pPr>
    </w:p>
    <w:p w14:paraId="43E6EFF5" w14:textId="77777777" w:rsidR="00397DCD" w:rsidRDefault="00397DCD" w:rsidP="00397DC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iCs/>
          <w:noProof/>
          <w:sz w:val="24"/>
          <w:szCs w:val="24"/>
        </w:rPr>
      </w:pPr>
      <w:r w:rsidRPr="00805798">
        <w:rPr>
          <w:rFonts w:ascii="TH Sarabun New" w:eastAsia="TH Sarabun PSK" w:hAnsi="TH Sarabun New" w:cs="TH Sarabun New"/>
          <w:i/>
          <w:iCs/>
          <w:noProof/>
          <w:sz w:val="24"/>
          <w:szCs w:val="24"/>
          <w:vertAlign w:val="superscript"/>
        </w:rPr>
        <w:t>1</w:t>
      </w:r>
      <w:r w:rsidRPr="00805798">
        <w:rPr>
          <w:rFonts w:ascii="TH Sarabun New" w:eastAsia="TH Sarabun PSK" w:hAnsi="TH Sarabun New" w:cs="TH Sarabun New"/>
          <w:i/>
          <w:iCs/>
          <w:noProof/>
          <w:sz w:val="24"/>
          <w:szCs w:val="24"/>
        </w:rPr>
        <w:t xml:space="preserve"> </w:t>
      </w:r>
      <w:r w:rsidRPr="00805798">
        <w:rPr>
          <w:rFonts w:ascii="TH Sarabun New" w:eastAsia="TH Sarabun PSK" w:hAnsi="TH Sarabun New" w:cs="TH Sarabun New"/>
          <w:i/>
          <w:iCs/>
          <w:noProof/>
          <w:sz w:val="24"/>
          <w:szCs w:val="24"/>
          <w:cs/>
        </w:rPr>
        <w:t xml:space="preserve">โรงเรียนวิทยาศาสตร์จุฬาภรณราชวิทยาลัย </w:t>
      </w:r>
      <w:r>
        <w:rPr>
          <w:rFonts w:ascii="TH Sarabun New" w:eastAsia="TH Sarabun PSK" w:hAnsi="TH Sarabun New" w:cs="TH Sarabun New" w:hint="cs"/>
          <w:i/>
          <w:iCs/>
          <w:noProof/>
          <w:sz w:val="24"/>
          <w:szCs w:val="24"/>
          <w:cs/>
        </w:rPr>
        <w:t>นครศรีธรรมราช</w:t>
      </w:r>
      <w:r w:rsidRPr="00805798">
        <w:rPr>
          <w:rFonts w:ascii="TH Sarabun New" w:eastAsia="TH Sarabun PSK" w:hAnsi="TH Sarabun New" w:cs="TH Sarabun New"/>
          <w:i/>
          <w:iCs/>
          <w:noProof/>
          <w:sz w:val="24"/>
          <w:szCs w:val="24"/>
        </w:rPr>
        <w:t xml:space="preserve">, </w:t>
      </w:r>
      <w:r w:rsidRPr="00805798">
        <w:rPr>
          <w:rFonts w:ascii="TH Sarabun New" w:eastAsia="TH Sarabun PSK" w:hAnsi="TH Sarabun New" w:cs="TH Sarabun New"/>
          <w:i/>
          <w:iCs/>
          <w:noProof/>
          <w:sz w:val="24"/>
          <w:szCs w:val="24"/>
          <w:cs/>
        </w:rPr>
        <w:t>ตำบลบาง</w:t>
      </w:r>
      <w:r>
        <w:rPr>
          <w:rFonts w:ascii="TH Sarabun New" w:eastAsia="TH Sarabun PSK" w:hAnsi="TH Sarabun New" w:cs="TH Sarabun New" w:hint="cs"/>
          <w:i/>
          <w:iCs/>
          <w:noProof/>
          <w:sz w:val="24"/>
          <w:szCs w:val="24"/>
          <w:cs/>
        </w:rPr>
        <w:t>จาก</w:t>
      </w:r>
      <w:r w:rsidRPr="00805798">
        <w:rPr>
          <w:rFonts w:ascii="TH Sarabun New" w:eastAsia="TH Sarabun PSK" w:hAnsi="TH Sarabun New" w:cs="TH Sarabun New"/>
          <w:i/>
          <w:iCs/>
          <w:noProof/>
          <w:sz w:val="24"/>
          <w:szCs w:val="24"/>
        </w:rPr>
        <w:t xml:space="preserve">, </w:t>
      </w:r>
      <w:r w:rsidRPr="00805798">
        <w:rPr>
          <w:rFonts w:ascii="TH Sarabun New" w:eastAsia="TH Sarabun PSK" w:hAnsi="TH Sarabun New" w:cs="TH Sarabun New"/>
          <w:i/>
          <w:iCs/>
          <w:noProof/>
          <w:sz w:val="24"/>
          <w:szCs w:val="24"/>
          <w:cs/>
        </w:rPr>
        <w:t>อำเภอเมือง</w:t>
      </w:r>
      <w:r w:rsidRPr="00805798">
        <w:rPr>
          <w:rFonts w:ascii="TH Sarabun New" w:eastAsia="TH Sarabun PSK" w:hAnsi="TH Sarabun New" w:cs="TH Sarabun New"/>
          <w:i/>
          <w:iCs/>
          <w:noProof/>
          <w:sz w:val="24"/>
          <w:szCs w:val="24"/>
        </w:rPr>
        <w:t xml:space="preserve">, </w:t>
      </w:r>
      <w:r w:rsidRPr="00805798">
        <w:rPr>
          <w:rFonts w:ascii="TH Sarabun New" w:eastAsia="TH Sarabun PSK" w:hAnsi="TH Sarabun New" w:cs="TH Sarabun New"/>
          <w:i/>
          <w:iCs/>
          <w:noProof/>
          <w:sz w:val="24"/>
          <w:szCs w:val="24"/>
          <w:cs/>
        </w:rPr>
        <w:t>จังหวัด</w:t>
      </w:r>
      <w:r>
        <w:rPr>
          <w:rFonts w:ascii="TH Sarabun New" w:eastAsia="TH Sarabun PSK" w:hAnsi="TH Sarabun New" w:cs="TH Sarabun New" w:hint="cs"/>
          <w:i/>
          <w:iCs/>
          <w:noProof/>
          <w:sz w:val="24"/>
          <w:szCs w:val="24"/>
          <w:cs/>
        </w:rPr>
        <w:t>นครศรีธรรมราช</w:t>
      </w:r>
      <w:r w:rsidRPr="00805798">
        <w:rPr>
          <w:rFonts w:ascii="TH Sarabun New" w:eastAsia="TH Sarabun PSK" w:hAnsi="TH Sarabun New" w:cs="TH Sarabun New"/>
          <w:i/>
          <w:iCs/>
          <w:noProof/>
          <w:sz w:val="24"/>
          <w:szCs w:val="24"/>
        </w:rPr>
        <w:t xml:space="preserve"> </w:t>
      </w:r>
      <w:r>
        <w:rPr>
          <w:rFonts w:ascii="TH Sarabun New" w:eastAsia="TH Sarabun PSK" w:hAnsi="TH Sarabun New" w:cs="TH Sarabun New" w:hint="cs"/>
          <w:i/>
          <w:iCs/>
          <w:noProof/>
          <w:sz w:val="24"/>
          <w:szCs w:val="24"/>
          <w:cs/>
        </w:rPr>
        <w:t>80330</w:t>
      </w:r>
      <w:r w:rsidRPr="00805798">
        <w:rPr>
          <w:rFonts w:ascii="TH Sarabun New" w:eastAsia="TH Sarabun PSK" w:hAnsi="TH Sarabun New" w:cs="TH Sarabun New"/>
          <w:i/>
          <w:iCs/>
          <w:noProof/>
          <w:sz w:val="24"/>
          <w:szCs w:val="24"/>
        </w:rPr>
        <w:t xml:space="preserve">, </w:t>
      </w:r>
      <w:r w:rsidRPr="00805798">
        <w:rPr>
          <w:rFonts w:ascii="TH Sarabun New" w:eastAsia="TH Sarabun PSK" w:hAnsi="TH Sarabun New" w:cs="TH Sarabun New"/>
          <w:i/>
          <w:iCs/>
          <w:noProof/>
          <w:sz w:val="24"/>
          <w:szCs w:val="24"/>
          <w:cs/>
        </w:rPr>
        <w:t>ประเทศไทย</w:t>
      </w:r>
    </w:p>
    <w:p w14:paraId="32741DC3" w14:textId="2D1972C4" w:rsidR="00EA3E52" w:rsidRPr="00EA3E52" w:rsidRDefault="00EA3E52" w:rsidP="00EA3E52">
      <w:pPr>
        <w:spacing w:after="0" w:line="240" w:lineRule="auto"/>
        <w:jc w:val="center"/>
        <w:rPr>
          <w:rFonts w:ascii="TH Sarabun New" w:eastAsia="TH Sarabun PSK" w:hAnsi="TH Sarabun New" w:cs="TH Sarabun New" w:hint="cs"/>
          <w:iCs/>
          <w:noProof/>
          <w:sz w:val="24"/>
          <w:szCs w:val="24"/>
        </w:rPr>
      </w:pPr>
      <w:r>
        <w:rPr>
          <w:rFonts w:ascii="TH Sarabun New" w:eastAsia="TH Sarabun PSK" w:hAnsi="TH Sarabun New" w:cs="TH Sarabun New" w:hint="cs"/>
          <w:iCs/>
          <w:noProof/>
          <w:sz w:val="24"/>
          <w:szCs w:val="24"/>
          <w:vertAlign w:val="superscript"/>
          <w:cs/>
        </w:rPr>
        <w:t>2</w:t>
      </w:r>
      <w:r w:rsidRPr="00EA3E52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มหาวิทยาลัยราชภัฏสุราษฎร์ธานี</w:t>
      </w:r>
      <w:r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 xml:space="preserve"> </w:t>
      </w:r>
      <w:r w:rsidRPr="00EA3E52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272 หมู่ 9 ตำบลขุนทะเล อำเภอเมือง จังหวัดสุราษฎร์ธานี 84100</w:t>
      </w:r>
    </w:p>
    <w:p w14:paraId="00000007" w14:textId="7D95AB53" w:rsidR="00090BD3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Pr="008B68D0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r w:rsidR="00FC7A40">
        <w:rPr>
          <w:rStyle w:val="oypena"/>
          <w:rFonts w:ascii="TH Sarabun New" w:hAnsi="TH Sarabun New" w:cs="TH Sarabun New"/>
          <w:i/>
          <w:iCs/>
          <w:sz w:val="24"/>
          <w:szCs w:val="24"/>
        </w:rPr>
        <w:t>6706342</w:t>
      </w:r>
      <w:r w:rsidRPr="008B68D0">
        <w:rPr>
          <w:rStyle w:val="oypena"/>
          <w:rFonts w:ascii="TH Sarabun New" w:hAnsi="TH Sarabun New" w:cs="TH Sarabun New"/>
          <w:i/>
          <w:iCs/>
          <w:sz w:val="24"/>
          <w:szCs w:val="24"/>
        </w:rPr>
        <w:t>@pc</w:t>
      </w:r>
      <w:proofErr w:type="spellStart"/>
      <w:r w:rsidR="00FC7A40">
        <w:rPr>
          <w:rStyle w:val="oypena"/>
          <w:rFonts w:ascii="TH Sarabun New" w:hAnsi="TH Sarabun New" w:cs="TH Sarabun New"/>
          <w:i/>
          <w:iCs/>
          <w:sz w:val="24"/>
          <w:szCs w:val="24"/>
          <w:lang w:val="en-US"/>
        </w:rPr>
        <w:t>cnst</w:t>
      </w:r>
      <w:proofErr w:type="spellEnd"/>
      <w:r w:rsidRPr="008B68D0">
        <w:rPr>
          <w:rStyle w:val="oypena"/>
          <w:rFonts w:ascii="TH Sarabun New" w:hAnsi="TH Sarabun New" w:cs="TH Sarabun New"/>
          <w:i/>
          <w:iCs/>
          <w:sz w:val="24"/>
          <w:szCs w:val="24"/>
        </w:rPr>
        <w:t>.ac.th</w:t>
      </w:r>
    </w:p>
    <w:p w14:paraId="00000008" w14:textId="77777777" w:rsidR="00090BD3" w:rsidRPr="00FC7A40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4"/>
          <w:szCs w:val="24"/>
          <w:lang w:val="en-US"/>
        </w:rPr>
      </w:pPr>
    </w:p>
    <w:p w14:paraId="0000000D" w14:textId="3CA29A60" w:rsidR="00090BD3" w:rsidRPr="008B68D0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28A708B2" w14:textId="234BFF58" w:rsidR="00397DCD" w:rsidRDefault="00EA3E52" w:rsidP="00EA3E52">
      <w:pPr>
        <w:spacing w:before="240" w:after="0" w:line="240" w:lineRule="auto"/>
        <w:jc w:val="both"/>
        <w:rPr>
          <w:rFonts w:ascii="TH Sarabun New" w:hAnsi="TH Sarabun New" w:cs="TH Sarabun New"/>
          <w:spacing w:val="-6"/>
          <w:sz w:val="32"/>
          <w:szCs w:val="32"/>
          <w:lang w:val="en-US"/>
        </w:rPr>
      </w:pPr>
      <w:r w:rsidRPr="00EA3E52">
        <w:rPr>
          <w:rFonts w:ascii="TH Sarabun New" w:hAnsi="TH Sarabun New" w:cs="TH Sarabun New"/>
          <w:spacing w:val="-6"/>
          <w:sz w:val="32"/>
          <w:szCs w:val="32"/>
          <w:lang w:val="en-US"/>
        </w:rPr>
        <w:tab/>
      </w:r>
      <w:r w:rsidRPr="00EA3E52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โครงงานนี้มีวัตถุประสงค์เพื่อพัฒนาวัสดุปลูกหญ้าคาทะเล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(</w:t>
      </w:r>
      <w:proofErr w:type="spellStart"/>
      <w:r w:rsidRPr="00EA3E52">
        <w:rPr>
          <w:rFonts w:ascii="TH Sarabun New" w:hAnsi="TH Sarabun New" w:cs="TH Sarabun New"/>
          <w:spacing w:val="-6"/>
          <w:sz w:val="32"/>
          <w:szCs w:val="32"/>
          <w:lang w:val="en-US"/>
        </w:rPr>
        <w:t>Enhalus</w:t>
      </w:r>
      <w:proofErr w:type="spellEnd"/>
      <w:r w:rsidRPr="00EA3E52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 </w:t>
      </w:r>
      <w:proofErr w:type="spellStart"/>
      <w:r w:rsidRPr="00EA3E52">
        <w:rPr>
          <w:rFonts w:ascii="TH Sarabun New" w:hAnsi="TH Sarabun New" w:cs="TH Sarabun New"/>
          <w:spacing w:val="-6"/>
          <w:sz w:val="32"/>
          <w:szCs w:val="32"/>
          <w:lang w:val="en-US"/>
        </w:rPr>
        <w:t>acoroides</w:t>
      </w:r>
      <w:proofErr w:type="spellEnd"/>
      <w:r w:rsidRPr="00EA3E52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) </w:t>
      </w:r>
      <w:r w:rsidRPr="00EA3E52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กะลามะพร้าว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EA3E52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เส้นใยมะพร้าว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EA3E52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ขุยมะพร้าว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EA3E52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และกาบมะพร้าว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EA3E52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เพื่อเสริมการยึดเกาะของรากและอัตรารอดของหญ้าทะเลโดยแบ่งเป็น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EA3E52">
        <w:rPr>
          <w:rFonts w:ascii="TH Sarabun New" w:hAnsi="TH Sarabun New" w:cs="TH Sarabun New"/>
          <w:spacing w:val="-6"/>
          <w:sz w:val="32"/>
          <w:szCs w:val="32"/>
          <w:lang w:val="en-US"/>
        </w:rPr>
        <w:t>2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EA3E52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กระบวนการหลัก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EA3E52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คือ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EA3E52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การพัฒนาคอนกรีตปลูกพืชและวัสดุเพาะกล้า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EA3E52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ผลการศึกษาพบว่าอัตราส่วนของคอนกรีตปลูกพืชที่เหมาะสมที่สุดคือกะลามะพร้าวต่อเส้นใยมะพร้าวอัตราส่วน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EA3E52">
        <w:rPr>
          <w:rFonts w:ascii="TH Sarabun New" w:hAnsi="TH Sarabun New" w:cs="TH Sarabun New"/>
          <w:spacing w:val="-6"/>
          <w:sz w:val="32"/>
          <w:szCs w:val="32"/>
          <w:lang w:val="en-US"/>
        </w:rPr>
        <w:t>40:1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EA3E52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ซึ่งมีค่า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EA3E52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pH </w:t>
      </w:r>
      <w:r w:rsidRPr="00EA3E52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เฉลี่ย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EA3E52">
        <w:rPr>
          <w:rFonts w:ascii="TH Sarabun New" w:hAnsi="TH Sarabun New" w:cs="TH Sarabun New"/>
          <w:spacing w:val="-6"/>
          <w:sz w:val="32"/>
          <w:szCs w:val="32"/>
          <w:lang w:val="en-US"/>
        </w:rPr>
        <w:t>8.16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EA3E52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ซึ่งใกล้เคียงกับสภาวะ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EA3E52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pH </w:t>
      </w:r>
      <w:r w:rsidRPr="00EA3E52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ที่เหมาะสมในการปลูกหญ้าคาทะเล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EA3E52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นอกจากนั้นยังทำให้หญ้าคาทะเลรับแรงได้เฉลี่ย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EA3E52">
        <w:rPr>
          <w:rFonts w:ascii="TH Sarabun New" w:hAnsi="TH Sarabun New" w:cs="TH Sarabun New"/>
          <w:spacing w:val="-6"/>
          <w:sz w:val="32"/>
          <w:szCs w:val="32"/>
          <w:lang w:val="en-US"/>
        </w:rPr>
        <w:t>93.33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EA3E52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นิวตัน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EA3E52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สูงที่สุดเมื่อเปรียบเทียบกับสูตรอื่น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 </w:t>
      </w:r>
      <w:r w:rsidRPr="00EA3E52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ในส่วนของวัสดุเพาะกล้า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EA3E52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พบว่าอัตราส่วนกาบมะพร้าวต่อขุยมะพร้าว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EA3E52">
        <w:rPr>
          <w:rFonts w:ascii="TH Sarabun New" w:hAnsi="TH Sarabun New" w:cs="TH Sarabun New"/>
          <w:spacing w:val="-6"/>
          <w:sz w:val="32"/>
          <w:szCs w:val="32"/>
          <w:lang w:val="en-US"/>
        </w:rPr>
        <w:t>1:4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EA3E52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มีค่าความเป็นกรด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-</w:t>
      </w:r>
      <w:r w:rsidRPr="00EA3E52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ด่างเท่ากับ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EA3E52">
        <w:rPr>
          <w:rFonts w:ascii="TH Sarabun New" w:hAnsi="TH Sarabun New" w:cs="TH Sarabun New"/>
          <w:spacing w:val="-6"/>
          <w:sz w:val="32"/>
          <w:szCs w:val="32"/>
          <w:lang w:val="en-US"/>
        </w:rPr>
        <w:t>6.53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EA3E52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และค่าการนําไฟฟ้า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(</w:t>
      </w:r>
      <w:r w:rsidRPr="00EA3E52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EC) </w:t>
      </w:r>
      <w:r w:rsidRPr="00EA3E52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เท่ากับ</w:t>
      </w:r>
      <w:r w:rsidRPr="00EA3E52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EA3E52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15.47 mS/cm </w:t>
      </w:r>
    </w:p>
    <w:p w14:paraId="60B217BA" w14:textId="77777777" w:rsidR="00EA3E52" w:rsidRPr="00397DCD" w:rsidRDefault="00EA3E52" w:rsidP="00EA3E52">
      <w:pPr>
        <w:spacing w:before="240" w:after="0" w:line="240" w:lineRule="auto"/>
        <w:jc w:val="both"/>
        <w:rPr>
          <w:rFonts w:ascii="TH Sarabun New" w:hAnsi="TH Sarabun New" w:cs="TH Sarabun New"/>
          <w:spacing w:val="-6"/>
          <w:sz w:val="32"/>
          <w:szCs w:val="32"/>
          <w:lang w:val="en-US"/>
        </w:rPr>
      </w:pPr>
    </w:p>
    <w:p w14:paraId="00000018" w14:textId="79CE55CE" w:rsidR="00090BD3" w:rsidRPr="00397DCD" w:rsidRDefault="00397DCD" w:rsidP="00397DCD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EA3E52">
        <w:rPr>
          <w:rFonts w:ascii="TH Sarabun New" w:hAnsi="TH Sarabun New" w:cs="TH Sarabun New" w:hint="cs"/>
          <w:b/>
          <w:bCs/>
          <w:spacing w:val="-6"/>
          <w:sz w:val="28"/>
          <w:szCs w:val="28"/>
          <w:cs/>
          <w:lang w:val="en-US"/>
        </w:rPr>
        <w:t>คําสําคัญ</w:t>
      </w:r>
      <w:r w:rsidRPr="00397DCD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 : </w:t>
      </w:r>
      <w:r w:rsidRPr="00397DCD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หญ้าคาทะเล</w:t>
      </w:r>
      <w:r w:rsidRPr="00397DCD">
        <w:rPr>
          <w:rFonts w:ascii="TH Sarabun New" w:hAnsi="TH Sarabun New" w:cs="TH Sarabun New"/>
          <w:spacing w:val="-6"/>
          <w:sz w:val="28"/>
          <w:szCs w:val="28"/>
          <w:lang w:val="en-US"/>
        </w:rPr>
        <w:t xml:space="preserve">, </w:t>
      </w:r>
      <w:r w:rsidRPr="00397DCD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วัสดุปลูก</w:t>
      </w:r>
      <w:r w:rsidRPr="00397DCD">
        <w:rPr>
          <w:rFonts w:ascii="TH Sarabun New" w:hAnsi="TH Sarabun New" w:cs="TH Sarabun New"/>
          <w:spacing w:val="-6"/>
          <w:sz w:val="28"/>
          <w:szCs w:val="28"/>
          <w:lang w:val="en-US"/>
        </w:rPr>
        <w:t xml:space="preserve">, </w:t>
      </w:r>
      <w:r w:rsidRPr="00397DCD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คอนกรีตพรุน</w:t>
      </w:r>
      <w:r w:rsidRPr="00397DCD">
        <w:rPr>
          <w:rFonts w:ascii="TH Sarabun New" w:hAnsi="TH Sarabun New" w:cs="TH Sarabun New"/>
          <w:spacing w:val="-6"/>
          <w:sz w:val="28"/>
          <w:szCs w:val="28"/>
          <w:lang w:val="en-US"/>
        </w:rPr>
        <w:t xml:space="preserve">, </w:t>
      </w:r>
      <w:r w:rsidRPr="00397DCD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การฟื้นฟูระบบนิเวศ</w:t>
      </w:r>
      <w:r w:rsidRPr="00397DCD">
        <w:rPr>
          <w:rFonts w:ascii="TH Sarabun New" w:hAnsi="TH Sarabun New" w:cs="TH Sarabun New"/>
          <w:spacing w:val="-6"/>
          <w:sz w:val="28"/>
          <w:szCs w:val="28"/>
          <w:lang w:val="en-US"/>
        </w:rPr>
        <w:t xml:space="preserve">, </w:t>
      </w:r>
      <w:r w:rsidRPr="00397DCD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คาร์บอนสีน้</w:t>
      </w:r>
      <w:r w:rsidR="00FC7A40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ำ</w:t>
      </w:r>
      <w:r w:rsidRPr="00397DCD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เงิน</w:t>
      </w:r>
    </w:p>
    <w:sectPr w:rsidR="00090BD3" w:rsidRPr="00397D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0DB3D" w14:textId="77777777" w:rsidR="00447059" w:rsidRDefault="00447059">
      <w:pPr>
        <w:spacing w:after="0" w:line="240" w:lineRule="auto"/>
      </w:pPr>
      <w:r>
        <w:separator/>
      </w:r>
    </w:p>
  </w:endnote>
  <w:endnote w:type="continuationSeparator" w:id="0">
    <w:p w14:paraId="7DDCA73C" w14:textId="77777777" w:rsidR="00447059" w:rsidRDefault="00447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 PSK">
    <w:altName w:val="Cordia New"/>
    <w:charset w:val="00"/>
    <w:family w:val="auto"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509B3" w14:textId="77777777" w:rsidR="00447059" w:rsidRDefault="00447059">
      <w:pPr>
        <w:spacing w:after="0" w:line="240" w:lineRule="auto"/>
      </w:pPr>
      <w:r>
        <w:separator/>
      </w:r>
    </w:p>
  </w:footnote>
  <w:footnote w:type="continuationSeparator" w:id="0">
    <w:p w14:paraId="6524D518" w14:textId="77777777" w:rsidR="00447059" w:rsidRDefault="00447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397DCD"/>
    <w:rsid w:val="003A7DB6"/>
    <w:rsid w:val="003B5D3F"/>
    <w:rsid w:val="00422456"/>
    <w:rsid w:val="00447059"/>
    <w:rsid w:val="0048372D"/>
    <w:rsid w:val="004E0A4F"/>
    <w:rsid w:val="005D4CC6"/>
    <w:rsid w:val="005E0658"/>
    <w:rsid w:val="006932F6"/>
    <w:rsid w:val="007604B5"/>
    <w:rsid w:val="007B0F87"/>
    <w:rsid w:val="0086094A"/>
    <w:rsid w:val="008B68D0"/>
    <w:rsid w:val="008F0689"/>
    <w:rsid w:val="00962C47"/>
    <w:rsid w:val="009D6F84"/>
    <w:rsid w:val="00A003C2"/>
    <w:rsid w:val="00B57C95"/>
    <w:rsid w:val="00BB2ADB"/>
    <w:rsid w:val="00BD4C9D"/>
    <w:rsid w:val="00D23736"/>
    <w:rsid w:val="00E702B2"/>
    <w:rsid w:val="00EA3E52"/>
    <w:rsid w:val="00EC0167"/>
    <w:rsid w:val="00EE61BA"/>
    <w:rsid w:val="00EE7534"/>
    <w:rsid w:val="00EF4540"/>
    <w:rsid w:val="00FC7A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B68D0"/>
  </w:style>
  <w:style w:type="character" w:customStyle="1" w:styleId="oypena">
    <w:name w:val="oypena"/>
    <w:basedOn w:val="DefaultParagraphFont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Kanticha chainu</cp:lastModifiedBy>
  <cp:revision>2</cp:revision>
  <cp:lastPrinted>2026-05-19T04:18:00Z</cp:lastPrinted>
  <dcterms:created xsi:type="dcterms:W3CDTF">2026-07-15T08:46:00Z</dcterms:created>
  <dcterms:modified xsi:type="dcterms:W3CDTF">2026-07-15T08:46:00Z</dcterms:modified>
</cp:coreProperties>
</file>