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97177515"/>
    <w:p w14:paraId="4FB8D65F" w14:textId="2AFDB7A4" w:rsidR="00A208A9" w:rsidRPr="00981C53" w:rsidRDefault="00282391" w:rsidP="002C4F3F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981C53">
        <w:rPr>
          <w:rFonts w:ascii="TH Sarabun New" w:hAnsi="TH Sarabun New" w:cs="TH Sarabun New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27232" behindDoc="0" locked="0" layoutInCell="1" allowOverlap="1" wp14:anchorId="4EC7CCE8" wp14:editId="311FC60D">
                <wp:simplePos x="0" y="0"/>
                <wp:positionH relativeFrom="column">
                  <wp:posOffset>4707425</wp:posOffset>
                </wp:positionH>
                <wp:positionV relativeFrom="paragraph">
                  <wp:posOffset>-893864</wp:posOffset>
                </wp:positionV>
                <wp:extent cx="1625600" cy="294640"/>
                <wp:effectExtent l="0" t="0" r="0" b="0"/>
                <wp:wrapNone/>
                <wp:docPr id="14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0" cy="29464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DE654C" w14:textId="55F19BD8" w:rsidR="00282391" w:rsidRPr="00135079" w:rsidRDefault="00282391" w:rsidP="00135079">
                            <w:pP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C7CCE8" id="สี่เหลี่ยมผืนผ้า 2" o:spid="_x0000_s1026" style="position:absolute;left:0;text-align:left;margin-left:370.65pt;margin-top:-70.4pt;width:128pt;height:23.2pt;z-index:252127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" filled="f" stroked="f" strokeweight=".25pt">
                <v:textbox>
                  <w:txbxContent>
                    <w:p w14:paraId="17DE654C" w14:textId="55F19BD8" w:rsidR="00282391" w:rsidRPr="00135079" w:rsidRDefault="00282391" w:rsidP="00135079">
                      <w:pPr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26B42" w:rsidRPr="00981C53">
        <w:rPr>
          <w:rFonts w:ascii="TH Sarabun New" w:eastAsia="TH SarabunPSK" w:hAnsi="TH Sarabun New" w:cs="TH Sarabun New"/>
          <w:b/>
          <w:bCs/>
          <w:sz w:val="32"/>
          <w:szCs w:val="32"/>
          <w:cs/>
        </w:rPr>
        <w:t>การประดิษฐ์วัสดุดับไฟกึ่งชีวภาพเพื่อป้องกันการลุมลามของไฟป่าอย่างปลอดภัย</w:t>
      </w:r>
    </w:p>
    <w:p w14:paraId="6F77FC51" w14:textId="315B41EB" w:rsidR="009D016F" w:rsidRPr="00981C53" w:rsidRDefault="00626B42" w:rsidP="002F28D8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981C53">
        <w:rPr>
          <w:rFonts w:ascii="TH Sarabun New" w:eastAsia="TH SarabunPSK" w:hAnsi="TH Sarabun New" w:cs="TH Sarabun New"/>
          <w:b/>
          <w:bCs/>
          <w:sz w:val="32"/>
          <w:szCs w:val="32"/>
        </w:rPr>
        <w:t>Invention of fire extinguishing materials to safely contain the spread of forest fires</w:t>
      </w:r>
      <w:r w:rsidR="00A208A9" w:rsidRPr="00981C53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            </w:t>
      </w:r>
      <w:r w:rsidR="002F28D8" w:rsidRPr="00981C53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bookmarkEnd w:id="0"/>
    </w:p>
    <w:p w14:paraId="47EF8C55" w14:textId="538E51C1" w:rsidR="00AD0BC7" w:rsidRPr="00981C53" w:rsidRDefault="00AD0BC7" w:rsidP="00AD0BC7">
      <w:pPr>
        <w:pStyle w:val="NoSpacing"/>
        <w:jc w:val="center"/>
        <w:rPr>
          <w:rFonts w:ascii="TH Sarabun New" w:hAnsi="TH Sarabun New" w:cs="TH Sarabun New"/>
        </w:rPr>
      </w:pPr>
    </w:p>
    <w:p w14:paraId="385B3068" w14:textId="5ED19306" w:rsidR="00AD0BC7" w:rsidRPr="00981C53" w:rsidRDefault="00626B42" w:rsidP="002F28D8">
      <w:pPr>
        <w:spacing w:after="0" w:line="240" w:lineRule="auto"/>
        <w:jc w:val="center"/>
        <w:rPr>
          <w:rFonts w:ascii="TH Sarabun New" w:hAnsi="TH Sarabun New" w:cs="TH Sarabun New"/>
          <w:sz w:val="28"/>
        </w:rPr>
      </w:pPr>
      <w:r w:rsidRPr="00981C53">
        <w:rPr>
          <w:rFonts w:ascii="TH Sarabun New" w:hAnsi="TH Sarabun New" w:cs="TH Sarabun New"/>
          <w:b/>
          <w:bCs/>
          <w:sz w:val="28"/>
          <w:cs/>
        </w:rPr>
        <w:t>ธีรภัทร ยศทะ สราวัลย์ ตันคำมูล</w:t>
      </w:r>
    </w:p>
    <w:p w14:paraId="5C29D79C" w14:textId="7A0F0067" w:rsidR="00A208A9" w:rsidRPr="00981C53" w:rsidRDefault="00C04509" w:rsidP="002F28D8">
      <w:pPr>
        <w:spacing w:after="0" w:line="240" w:lineRule="auto"/>
        <w:jc w:val="center"/>
        <w:rPr>
          <w:rFonts w:ascii="TH Sarabun New" w:hAnsi="TH Sarabun New" w:cs="TH Sarabun New"/>
          <w:sz w:val="28"/>
          <w:cs/>
        </w:rPr>
      </w:pPr>
      <w:r w:rsidRPr="00981C53">
        <w:rPr>
          <w:rFonts w:ascii="TH Sarabun New" w:hAnsi="TH Sarabun New" w:cs="TH Sarabun New"/>
          <w:b/>
          <w:bCs/>
          <w:sz w:val="28"/>
          <w:cs/>
        </w:rPr>
        <w:t>ก่อกุศล มาแสน</w:t>
      </w:r>
    </w:p>
    <w:p w14:paraId="4B1F8797" w14:textId="43DE1655" w:rsidR="002F28D8" w:rsidRPr="00981C53" w:rsidRDefault="00C04509" w:rsidP="002F28D8">
      <w:pPr>
        <w:spacing w:after="0" w:line="240" w:lineRule="auto"/>
        <w:jc w:val="center"/>
        <w:rPr>
          <w:rFonts w:ascii="TH Sarabun New" w:hAnsi="TH Sarabun New" w:cs="TH Sarabun New"/>
          <w:i/>
          <w:iCs/>
          <w:sz w:val="28"/>
          <w:cs/>
        </w:rPr>
      </w:pPr>
      <w:r w:rsidRPr="00981C53">
        <w:rPr>
          <w:rFonts w:ascii="TH Sarabun New" w:hAnsi="TH Sarabun New" w:cs="TH Sarabun New"/>
          <w:i/>
          <w:iCs/>
          <w:sz w:val="24"/>
          <w:szCs w:val="24"/>
          <w:cs/>
        </w:rPr>
        <w:t>โรงเรียนวิทย</w:t>
      </w:r>
      <w:r w:rsidR="00DB1925" w:rsidRPr="00981C53">
        <w:rPr>
          <w:rFonts w:ascii="TH Sarabun New" w:hAnsi="TH Sarabun New" w:cs="TH Sarabun New"/>
          <w:i/>
          <w:iCs/>
          <w:sz w:val="24"/>
          <w:szCs w:val="24"/>
          <w:cs/>
        </w:rPr>
        <w:t>า</w:t>
      </w:r>
      <w:r w:rsidRPr="00981C53">
        <w:rPr>
          <w:rFonts w:ascii="TH Sarabun New" w:hAnsi="TH Sarabun New" w:cs="TH Sarabun New"/>
          <w:i/>
          <w:iCs/>
          <w:sz w:val="24"/>
          <w:szCs w:val="24"/>
          <w:cs/>
        </w:rPr>
        <w:t>ศาสตร์จุฬาภรณราชวิทยาลัย เชียงราย อ.เมือง จังหวัดเชียงราย 57000</w:t>
      </w:r>
    </w:p>
    <w:p w14:paraId="418240D4" w14:textId="1BEF86F5" w:rsidR="009B5C67" w:rsidRPr="00981C53" w:rsidRDefault="00C04509" w:rsidP="00FC674D">
      <w:pPr>
        <w:spacing w:after="0" w:line="240" w:lineRule="auto"/>
        <w:jc w:val="center"/>
        <w:rPr>
          <w:rFonts w:ascii="TH Sarabun New" w:hAnsi="TH Sarabun New" w:cs="TH Sarabun New"/>
          <w:i/>
          <w:iCs/>
          <w:sz w:val="24"/>
          <w:szCs w:val="24"/>
        </w:rPr>
      </w:pPr>
      <w:proofErr w:type="gramStart"/>
      <w:r w:rsidRPr="00981C53">
        <w:rPr>
          <w:rFonts w:ascii="TH Sarabun New" w:hAnsi="TH Sarabun New" w:cs="TH Sarabun New"/>
          <w:i/>
          <w:iCs/>
          <w:sz w:val="28"/>
        </w:rPr>
        <w:t>Email :</w:t>
      </w:r>
      <w:proofErr w:type="gramEnd"/>
      <w:r w:rsidRPr="00981C53">
        <w:rPr>
          <w:rFonts w:ascii="TH Sarabun New" w:hAnsi="TH Sarabun New" w:cs="TH Sarabun New"/>
          <w:i/>
          <w:iCs/>
          <w:sz w:val="28"/>
        </w:rPr>
        <w:t xml:space="preserve"> 05771Theeraphat@pcccr.ac.th</w:t>
      </w:r>
    </w:p>
    <w:p w14:paraId="72EDE2A2" w14:textId="6D8B7FD1" w:rsidR="009B5C67" w:rsidRPr="00981C53" w:rsidRDefault="009B5C67" w:rsidP="00AD0BC7">
      <w:pPr>
        <w:pStyle w:val="NoSpacing"/>
        <w:jc w:val="center"/>
        <w:rPr>
          <w:rFonts w:ascii="TH Sarabun New" w:hAnsi="TH Sarabun New" w:cs="TH Sarabun New"/>
        </w:rPr>
      </w:pPr>
    </w:p>
    <w:p w14:paraId="39BD6ADE" w14:textId="20BC2A12" w:rsidR="002F28D8" w:rsidRPr="00981C53" w:rsidRDefault="002F28D8" w:rsidP="00FC674D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981C53">
        <w:rPr>
          <w:rFonts w:ascii="TH Sarabun New" w:hAnsi="TH Sarabun New" w:cs="TH Sarabun New"/>
          <w:b/>
          <w:bCs/>
          <w:sz w:val="32"/>
          <w:szCs w:val="32"/>
          <w:cs/>
        </w:rPr>
        <w:t>บทคัดย่อ</w:t>
      </w:r>
    </w:p>
    <w:p w14:paraId="16F11FE6" w14:textId="77777777" w:rsidR="0008274A" w:rsidRPr="00981C53" w:rsidRDefault="0008274A" w:rsidP="0008274A">
      <w:pPr>
        <w:spacing w:before="240" w:after="0" w:line="240" w:lineRule="auto"/>
        <w:ind w:firstLine="720"/>
        <w:jc w:val="thaiDistribute"/>
        <w:rPr>
          <w:rFonts w:ascii="TH Sarabun New" w:eastAsia="TH Sarabun PSK" w:hAnsi="TH Sarabun New" w:cs="TH Sarabun New"/>
          <w:b/>
          <w:noProof/>
          <w:sz w:val="28"/>
        </w:rPr>
      </w:pPr>
      <w:r w:rsidRPr="00981C53">
        <w:rPr>
          <w:rFonts w:ascii="TH Sarabun New" w:hAnsi="TH Sarabun New" w:cs="TH Sarabun New"/>
          <w:sz w:val="28"/>
          <w:cs/>
        </w:rPr>
        <w:t>โครงงานนี้จัดทำขึ้นเพื่อออกแบบและพัฒนาอุปกรณ์ดับไฟกึ่งชีวภาพจากวัสดุธรรมชาติที่ปลอดภัยต่อสิ่งแวดล้อม มีประสิทธิภาพในการควบคุมหรือชะลอการลุกลามของไฟป่า และสามารถประยุกต์ใช้ได้จริงในระดับชุมชนหรือสถานการณ์ฉุกเฉินเบื้องต้น อุปกรณ์ที่พัฒนาขึ้นมีลักษณะเป็นลูกบอลทรงกระบอก ภายนอกทำจากพลาสติกบางที่สามารถย่อยสลายได้ เพื่อลดผลกระทบต่อสิ่งแวดล้อม ภายในบรรจุสารดับไฟที่มีส่วนผสมของโมโนแอมโมเนียมฟอสเฟต (</w:t>
      </w:r>
      <w:r w:rsidRPr="00981C53">
        <w:rPr>
          <w:rFonts w:ascii="TH Sarabun New" w:hAnsi="TH Sarabun New" w:cs="TH Sarabun New"/>
          <w:sz w:val="28"/>
        </w:rPr>
        <w:t xml:space="preserve">Monoammonium Phosphate; MAP) </w:t>
      </w:r>
      <w:r w:rsidRPr="00981C53">
        <w:rPr>
          <w:rFonts w:ascii="TH Sarabun New" w:hAnsi="TH Sarabun New" w:cs="TH Sarabun New"/>
          <w:sz w:val="28"/>
          <w:cs/>
        </w:rPr>
        <w:t>ร่วมกับวัสดุธรรมชาติ เช่นผงเปลือกข้าวและดินเบา ซึ่งช่วยเพิ่มประสิทธิภาพในการดูดซับความร้อนและลดการเผาไหม้</w:t>
      </w:r>
      <w:r w:rsidRPr="00981C53">
        <w:rPr>
          <w:rFonts w:ascii="TH Sarabun New" w:eastAsia="TH Sarabun PSK" w:hAnsi="TH Sarabun New" w:cs="TH Sarabun New"/>
          <w:b/>
          <w:noProof/>
          <w:sz w:val="28"/>
          <w:cs/>
        </w:rPr>
        <w:t xml:space="preserve"> </w:t>
      </w:r>
    </w:p>
    <w:p w14:paraId="3733672F" w14:textId="5E144A62" w:rsidR="00361F4B" w:rsidRPr="00981C53" w:rsidRDefault="0008274A" w:rsidP="0008274A">
      <w:pPr>
        <w:spacing w:before="240" w:after="0" w:line="240" w:lineRule="auto"/>
        <w:ind w:firstLine="720"/>
        <w:jc w:val="thaiDistribute"/>
        <w:rPr>
          <w:rFonts w:ascii="TH Sarabun New" w:eastAsia="TH Sarabun PSK" w:hAnsi="TH Sarabun New" w:cs="TH Sarabun New"/>
          <w:b/>
          <w:noProof/>
          <w:sz w:val="28"/>
        </w:rPr>
      </w:pPr>
      <w:r w:rsidRPr="00981C53">
        <w:rPr>
          <w:rFonts w:ascii="TH Sarabun New" w:hAnsi="TH Sarabun New" w:cs="TH Sarabun New"/>
          <w:sz w:val="28"/>
          <w:cs/>
        </w:rPr>
        <w:t xml:space="preserve">เมื่ออุปกรณ์สัมผัสกับเปลวไฟ วัสดุห่อหุ้มด้านนอกจะละลายและแตกออก ทำให้สารดับไฟภายในกระจายตัวอย่างรวดเร็ว เพื่อช่วยลดอุณหภูมิและชะลอการลุกลามของไฟ กระบวนการดำเนินงานเริ่มจากการศึกษาคุณสมบัติของสารโมโนแอมโมเนียมฟอสเฟตและวัสดุธรรมชาติที่สามารถประยุกต์ใช้ร่วมกันได้ จากนั้นออกแบบสัดส่วนผสมของสารดับไฟในอัตรา </w:t>
      </w:r>
      <w:r w:rsidRPr="00981C53">
        <w:rPr>
          <w:rFonts w:ascii="TH Sarabun New" w:hAnsi="TH Sarabun New" w:cs="TH Sarabun New"/>
          <w:sz w:val="28"/>
        </w:rPr>
        <w:t xml:space="preserve">3:1 </w:t>
      </w:r>
      <w:r w:rsidRPr="00981C53">
        <w:rPr>
          <w:rFonts w:ascii="TH Sarabun New" w:hAnsi="TH Sarabun New" w:cs="TH Sarabun New"/>
          <w:sz w:val="28"/>
          <w:cs/>
        </w:rPr>
        <w:t>ระหว่างสารเคมีกับวัสดุธรรมชาติ และสร้างต้นแบบลูกบอลดับไฟกึ่งชีวภาพเพื่อนำไปทดสอบประสิทธิภาพในการดับไฟ ความปลอดภัย และความสามารถในการย่อยสลายของวัสดุ เพื่อประเมินความเหมาะสมในการใช้งานจริงต่อไป</w:t>
      </w:r>
    </w:p>
    <w:p w14:paraId="77CF5D2C" w14:textId="3E8F05A1" w:rsidR="00361F4B" w:rsidRPr="00981C53" w:rsidRDefault="00FC674D" w:rsidP="001031FD">
      <w:pPr>
        <w:spacing w:before="240" w:line="240" w:lineRule="auto"/>
        <w:rPr>
          <w:rFonts w:ascii="TH Sarabun New" w:eastAsia="TH Sarabun PSK" w:hAnsi="TH Sarabun New" w:cs="TH Sarabun New"/>
          <w:noProof/>
          <w:sz w:val="28"/>
        </w:rPr>
      </w:pPr>
      <w:r w:rsidRPr="00981C53">
        <w:rPr>
          <w:rFonts w:ascii="TH Sarabun New" w:hAnsi="TH Sarabun New" w:cs="TH Sarabun New"/>
          <w:b/>
          <w:bCs/>
          <w:sz w:val="28"/>
          <w:cs/>
        </w:rPr>
        <w:t>คำสำคัญ</w:t>
      </w:r>
      <w:r w:rsidRPr="00981C53">
        <w:rPr>
          <w:rFonts w:ascii="TH Sarabun New" w:hAnsi="TH Sarabun New" w:cs="TH Sarabun New"/>
          <w:b/>
          <w:bCs/>
          <w:sz w:val="28"/>
        </w:rPr>
        <w:t>:</w:t>
      </w:r>
      <w:r w:rsidRPr="00981C53">
        <w:rPr>
          <w:rFonts w:ascii="TH Sarabun New" w:hAnsi="TH Sarabun New" w:cs="TH Sarabun New"/>
          <w:sz w:val="28"/>
          <w:cs/>
        </w:rPr>
        <w:t xml:space="preserve"> </w:t>
      </w:r>
      <w:r w:rsidRPr="00981C53">
        <w:rPr>
          <w:rFonts w:ascii="TH Sarabun New" w:hAnsi="TH Sarabun New" w:cs="TH Sarabun New"/>
          <w:sz w:val="28"/>
        </w:rPr>
        <w:t xml:space="preserve"> </w:t>
      </w:r>
      <w:r w:rsidR="0008274A" w:rsidRPr="00981C53">
        <w:rPr>
          <w:rFonts w:ascii="TH Sarabun New" w:eastAsia="TH SarabunPSK" w:hAnsi="TH Sarabun New" w:cs="TH Sarabun New"/>
          <w:sz w:val="28"/>
          <w:lang w:val="th"/>
        </w:rPr>
        <w:t>โมโนแอมโมเนียมฟอตเฟส</w:t>
      </w:r>
      <w:r w:rsidR="0008274A" w:rsidRPr="00981C53">
        <w:rPr>
          <w:rFonts w:ascii="TH Sarabun New" w:eastAsia="TH SarabunPSK" w:hAnsi="TH Sarabun New" w:cs="TH Sarabun New"/>
          <w:sz w:val="28"/>
        </w:rPr>
        <w:t>,</w:t>
      </w:r>
      <w:r w:rsidR="0008274A" w:rsidRPr="00981C53">
        <w:rPr>
          <w:rFonts w:ascii="TH Sarabun New" w:eastAsia="TH SarabunPSK" w:hAnsi="TH Sarabun New" w:cs="TH Sarabun New"/>
          <w:sz w:val="28"/>
          <w:cs/>
          <w:lang w:val="th"/>
        </w:rPr>
        <w:t>วัสดุกึ่งชีวภาพ</w:t>
      </w:r>
      <w:r w:rsidR="0008274A" w:rsidRPr="00981C53">
        <w:rPr>
          <w:rFonts w:ascii="TH Sarabun New" w:eastAsia="TH SarabunPSK" w:hAnsi="TH Sarabun New" w:cs="TH Sarabun New"/>
          <w:sz w:val="28"/>
        </w:rPr>
        <w:t>,</w:t>
      </w:r>
      <w:r w:rsidR="0008274A" w:rsidRPr="00981C53">
        <w:rPr>
          <w:rFonts w:ascii="TH Sarabun New" w:eastAsia="TH SarabunPSK" w:hAnsi="TH Sarabun New" w:cs="TH Sarabun New"/>
          <w:sz w:val="28"/>
          <w:cs/>
          <w:lang w:val="th"/>
        </w:rPr>
        <w:t>การชะลอการลุกลามไฟป่า</w:t>
      </w:r>
      <w:r w:rsidR="0008274A" w:rsidRPr="00981C53">
        <w:rPr>
          <w:rFonts w:ascii="TH Sarabun New" w:eastAsia="TH SarabunPSK" w:hAnsi="TH Sarabun New" w:cs="TH Sarabun New"/>
          <w:sz w:val="28"/>
        </w:rPr>
        <w:t>,</w:t>
      </w:r>
      <w:r w:rsidR="0008274A" w:rsidRPr="00981C53">
        <w:rPr>
          <w:rFonts w:ascii="TH Sarabun New" w:eastAsia="TH SarabunPSK" w:hAnsi="TH Sarabun New" w:cs="TH Sarabun New"/>
          <w:sz w:val="28"/>
          <w:cs/>
          <w:lang w:val="th"/>
        </w:rPr>
        <w:t>การย่อยสลายทางชีวภาพ</w:t>
      </w:r>
      <w:r w:rsidR="0008274A" w:rsidRPr="00981C53">
        <w:rPr>
          <w:rFonts w:ascii="TH Sarabun New" w:eastAsia="TH SarabunPSK" w:hAnsi="TH Sarabun New" w:cs="TH Sarabun New"/>
          <w:sz w:val="28"/>
        </w:rPr>
        <w:t>,</w:t>
      </w:r>
      <w:r w:rsidR="0008274A" w:rsidRPr="00981C53">
        <w:rPr>
          <w:rFonts w:ascii="TH Sarabun New" w:eastAsia="TH SarabunPSK" w:hAnsi="TH Sarabun New" w:cs="TH Sarabun New"/>
          <w:sz w:val="28"/>
          <w:cs/>
          <w:lang w:val="th"/>
        </w:rPr>
        <w:t>ความปลอดภัยต่อสิ่งแวดล้อม</w:t>
      </w:r>
    </w:p>
    <w:p w14:paraId="5F0FD5D0" w14:textId="77777777" w:rsidR="001031FD" w:rsidRPr="00981C53" w:rsidRDefault="001031FD" w:rsidP="001031FD">
      <w:pPr>
        <w:spacing w:before="240" w:line="240" w:lineRule="auto"/>
        <w:rPr>
          <w:rFonts w:ascii="TH Sarabun New" w:eastAsia="TH Sarabun PSK" w:hAnsi="TH Sarabun New" w:cs="TH Sarabun New"/>
          <w:noProof/>
          <w:sz w:val="32"/>
          <w:szCs w:val="32"/>
        </w:rPr>
      </w:pPr>
    </w:p>
    <w:p w14:paraId="6FDA00F9" w14:textId="4A1B0FB8" w:rsidR="001031FD" w:rsidRPr="00981C53" w:rsidRDefault="001031FD" w:rsidP="001031FD">
      <w:pPr>
        <w:spacing w:before="240" w:line="240" w:lineRule="auto"/>
        <w:rPr>
          <w:rFonts w:ascii="TH Sarabun New" w:hAnsi="TH Sarabun New" w:cs="TH Sarabun New"/>
          <w:i/>
          <w:iCs/>
          <w:sz w:val="28"/>
          <w:cs/>
        </w:rPr>
        <w:sectPr w:rsidR="001031FD" w:rsidRPr="00981C53" w:rsidSect="009D752D">
          <w:headerReference w:type="default" r:id="rId7"/>
          <w:footerReference w:type="even" r:id="rId8"/>
          <w:footerReference w:type="default" r:id="rId9"/>
          <w:pgSz w:w="11906" w:h="16838"/>
          <w:pgMar w:top="1800" w:right="1440" w:bottom="1440" w:left="1800" w:header="720" w:footer="720" w:gutter="0"/>
          <w:cols w:space="720"/>
          <w:docGrid w:linePitch="360"/>
        </w:sectPr>
      </w:pPr>
    </w:p>
    <w:p w14:paraId="117F90BF" w14:textId="4E02B56D" w:rsidR="0098175B" w:rsidRPr="00981C53" w:rsidRDefault="00F63A3D" w:rsidP="00282391">
      <w:pPr>
        <w:spacing w:before="240" w:after="0" w:line="240" w:lineRule="auto"/>
        <w:rPr>
          <w:rFonts w:ascii="TH Sarabun New" w:hAnsi="TH Sarabun New" w:cs="TH Sarabun New"/>
          <w:sz w:val="28"/>
        </w:rPr>
      </w:pPr>
      <w:r w:rsidRPr="00981C53">
        <w:rPr>
          <w:rFonts w:ascii="TH Sarabun New" w:hAnsi="TH Sarabun New" w:cs="TH Sarabun New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509760" behindDoc="0" locked="0" layoutInCell="1" allowOverlap="1" wp14:anchorId="18ABC876" wp14:editId="17028E6D">
                <wp:simplePos x="0" y="0"/>
                <wp:positionH relativeFrom="column">
                  <wp:posOffset>734488</wp:posOffset>
                </wp:positionH>
                <wp:positionV relativeFrom="paragraph">
                  <wp:posOffset>135875</wp:posOffset>
                </wp:positionV>
                <wp:extent cx="1864242" cy="261620"/>
                <wp:effectExtent l="0" t="0" r="0" b="0"/>
                <wp:wrapNone/>
                <wp:docPr id="905596426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4242" cy="26162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1983D9" w14:textId="4440E0D5" w:rsidR="00F63A3D" w:rsidRPr="000A070F" w:rsidRDefault="00F63A3D" w:rsidP="00F63A3D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ABC876" id="_x0000_s1027" style="position:absolute;margin-left:57.85pt;margin-top:10.7pt;width:146.8pt;height:20.6pt;z-index:25150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" filled="f" stroked="f" strokeweight=".25pt">
                <v:textbox>
                  <w:txbxContent>
                    <w:p w14:paraId="6B1983D9" w14:textId="4440E0D5" w:rsidR="00F63A3D" w:rsidRPr="000A070F" w:rsidRDefault="00F63A3D" w:rsidP="00F63A3D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04509" w:rsidRPr="00981C53">
        <w:rPr>
          <w:rFonts w:ascii="TH Sarabun New" w:hAnsi="TH Sarabun New" w:cs="TH Sarabun New"/>
          <w:b/>
          <w:bCs/>
          <w:sz w:val="28"/>
        </w:rPr>
        <w:t xml:space="preserve">1. </w:t>
      </w:r>
      <w:r w:rsidR="00361F4B" w:rsidRPr="00981C53">
        <w:rPr>
          <w:rFonts w:ascii="TH Sarabun New" w:hAnsi="TH Sarabun New" w:cs="TH Sarabun New"/>
          <w:b/>
          <w:bCs/>
          <w:sz w:val="28"/>
          <w:cs/>
        </w:rPr>
        <w:t>บทนำ</w:t>
      </w:r>
    </w:p>
    <w:p w14:paraId="6FF41BC4" w14:textId="2F0B9AB2" w:rsidR="00DE7D30" w:rsidRPr="00981C53" w:rsidRDefault="00DE7D30" w:rsidP="00DE7D30">
      <w:pPr>
        <w:spacing w:line="240" w:lineRule="auto"/>
        <w:jc w:val="thaiDistribute"/>
        <w:rPr>
          <w:rFonts w:ascii="TH Sarabun New" w:hAnsi="TH Sarabun New" w:cs="TH Sarabun New"/>
          <w:sz w:val="28"/>
        </w:rPr>
      </w:pPr>
      <w:r w:rsidRPr="00981C53">
        <w:rPr>
          <w:rFonts w:ascii="TH Sarabun New" w:hAnsi="TH Sarabun New" w:cs="TH Sarabun New"/>
          <w:sz w:val="32"/>
          <w:cs/>
        </w:rPr>
        <w:t xml:space="preserve">         </w:t>
      </w:r>
      <w:bookmarkStart w:id="1" w:name="_Hlk208220300"/>
      <w:r w:rsidRPr="00981C53">
        <w:rPr>
          <w:rFonts w:ascii="TH Sarabun New" w:hAnsi="TH Sarabun New" w:cs="TH Sarabun New"/>
          <w:sz w:val="28"/>
          <w:cs/>
        </w:rPr>
        <w:t xml:space="preserve">ในปัจจุบันปัญหาไฟป่าและไฟหญ้าแห้งกลายเป็นหนึ่งในภัยพิบัติทางธรรมชาติที่ส่งผลกระทบต่อประเทศไทยอย่างต่อเนื่อง โดยเฉพาะในช่วงฤดูแล้งที่มีสภาพอากาศแห้งแล้งฝนตกน้อยและลมแรงทำให้เหตุการณ์ไฟป่ามักเกิดขึ้นบ่อยในพื้นที่ป่าไม้ทางภาคเหนือภาคตะวันออกเฉียงเหนือรวมถึงพื้นที่การเกษตรหรือป่าชุมชนในภูมิภาคต่าง ๆ ไฟที่เกิดขึ้นไม่เพียงทำลายพืชพรรณธรรมชาติและ ทรัพยากรป่าไม้ แต่ยังก่อให้เกิดฝุ่นละออง </w:t>
      </w:r>
      <w:r w:rsidRPr="00981C53">
        <w:rPr>
          <w:rFonts w:ascii="TH Sarabun New" w:hAnsi="TH Sarabun New" w:cs="TH Sarabun New"/>
          <w:sz w:val="28"/>
        </w:rPr>
        <w:t xml:space="preserve">PM2.5 </w:t>
      </w:r>
      <w:r w:rsidRPr="00981C53">
        <w:rPr>
          <w:rFonts w:ascii="TH Sarabun New" w:hAnsi="TH Sarabun New" w:cs="TH Sarabun New"/>
          <w:sz w:val="28"/>
          <w:cs/>
        </w:rPr>
        <w:t>ที่ส่งผลกระทบต่อสุขภาพของประชาชนอย่างรุนแรง โดยเฉพาะกลุ่มผู้สูงอายุ เด็กเล็ก และผู้ป่วยโรคทางเดินหายใจแม้ว่าจะมีหน่วยงานภาครัฐและภาคเอกชนที่ให้ความช่วยเหลือในการดับไฟป่า เช่น การใช้เฮลิคอปเตอร์โปรยน้ำ หรือการติดตั้งระบบแจ้งเตือนและควบคุมเพลิงไหม้ แต่การดำเนินงานดังกล่าวต้องใช้งบประมาณสูง อุปกรณ์มีขนาดใหญ่และซับซ้อน ทำให้ไม่สามารถเข้าถึงพื้นที่ที่มีสภาพภูมิประเทศยากลำบากหรือห่างไกลได้อย่างมีประสิทธิภาพ รวมถึงการพึ่งพา</w:t>
      </w:r>
      <w:r w:rsidRPr="00981C53">
        <w:rPr>
          <w:rFonts w:ascii="TH Sarabun New" w:hAnsi="TH Sarabun New" w:cs="TH Sarabun New"/>
          <w:sz w:val="28"/>
          <w:cs/>
        </w:rPr>
        <w:lastRenderedPageBreak/>
        <w:t>เทคโนโลยีที่นำเข้าจากต่างประเทศ อาจไม่ตอบโจทย์ในบริบทของชุมชนท้องถิ่นที่ต้องการแนวทางที่ประหยัด เรียบง่าย และยั่งยืน</w:t>
      </w:r>
    </w:p>
    <w:p w14:paraId="23AA052F" w14:textId="1CF1A7AD" w:rsidR="0098175B" w:rsidRPr="00981C53" w:rsidRDefault="00DE7D30" w:rsidP="0006106C">
      <w:pPr>
        <w:spacing w:line="240" w:lineRule="auto"/>
        <w:jc w:val="thaiDistribute"/>
        <w:rPr>
          <w:rFonts w:ascii="TH Sarabun New" w:hAnsi="TH Sarabun New" w:cs="TH Sarabun New"/>
          <w:sz w:val="28"/>
        </w:rPr>
      </w:pPr>
      <w:r w:rsidRPr="00981C53">
        <w:rPr>
          <w:rFonts w:ascii="TH Sarabun New" w:hAnsi="TH Sarabun New" w:cs="TH Sarabun New"/>
          <w:sz w:val="28"/>
          <w:cs/>
        </w:rPr>
        <w:t xml:space="preserve">       ด้วยเหตุนี้ผู้จัดทำจึงเล็งเห็นว่าแนวทางการประดิษฐ์อุปกรณ์ดับไฟจากวัสดุธรรมชาติที่หาได้ในท้องถิ่นเป็นทางเลือกหนึ่งที่น่าสนใจและสามารถต่อยอดได้จริงในภาคสนาม โดยเฉพาะในกรณีที่เป็นไฟขนาดเล็กหรือกำลังเริ่มลุกไหม้ หากสามารถควบคุมหรือดับไฟได้ในระยะแรก จะสามารถลดความเสียหายที่อาจเกิดขึ้นในวงกว้างได้อย่างมาก ทั้งนี้ การใช้วัสดุธรรมชาติ เช่น ดินเหนียว เถ้าแกลบ ผงเบกกิ้งโซดา หรือเกลือ ซึ่งเป็นของเหลือใช้จากภาคเกษตรหรือของใช้ประจำบ้าน เป็นแนวคิดที่สอดคล้องกับหลักการ"นิเวศเศรษฐกิจ" และ "การพึ่งพาตนเอง" ตามแนวทางปรัชญาเศรษฐกิจพอเพียงของพระบาทสมเด็จพระเจ้าอยู่หัวรัชกาลที่ 9</w:t>
      </w:r>
      <w:r w:rsidR="00F246C3" w:rsidRPr="00981C53">
        <w:rPr>
          <w:rFonts w:ascii="TH Sarabun New" w:hAnsi="TH Sarabun New" w:cs="TH Sarabun New"/>
          <w:sz w:val="28"/>
        </w:rPr>
        <w:t xml:space="preserve"> </w:t>
      </w:r>
      <w:r w:rsidRPr="00981C53">
        <w:rPr>
          <w:rFonts w:ascii="TH Sarabun New" w:hAnsi="TH Sarabun New" w:cs="TH Sarabun New"/>
          <w:sz w:val="28"/>
          <w:cs/>
        </w:rPr>
        <w:t>การพัฒนาอุปกรณ์ดับไฟขนาดเล็กที่สามารถพกพาได้ และทำจากวัสดุธรรมชาติที่ปลอดภัยต่อผู้ใช้งานและสิ่งแวดล้อม ไม่เพียงช่วยให้ประชาชนทั่วไปสามารถมีส่วนร่วมในการควบคุมไฟเบื้องต้นแต่ยังสามารถนำไปใช้ในงานอาสาสมัคร ป้องกันไฟป่าในหมู่บ้าน หรือเป็นต้นแบบการต่อยอดทางนวัตกรรมสำหรับเยาวชนและชุมชนทั่วประเทศ</w:t>
      </w:r>
      <w:bookmarkEnd w:id="1"/>
    </w:p>
    <w:p w14:paraId="3DDA50D6" w14:textId="2B6C9E3E" w:rsidR="0098175B" w:rsidRPr="00981C53" w:rsidRDefault="0006106C" w:rsidP="0098175B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cs/>
        </w:rPr>
      </w:pPr>
      <w:r w:rsidRPr="00981C53">
        <w:rPr>
          <w:rFonts w:ascii="TH Sarabun New" w:hAnsi="TH Sarabun New" w:cs="TH Sarabun New"/>
          <w:b/>
          <w:bCs/>
          <w:sz w:val="28"/>
          <w:cs/>
        </w:rPr>
        <w:t xml:space="preserve">2. </w:t>
      </w:r>
      <w:r w:rsidR="00361F4B" w:rsidRPr="00981C53">
        <w:rPr>
          <w:rFonts w:ascii="TH Sarabun New" w:hAnsi="TH Sarabun New" w:cs="TH Sarabun New"/>
          <w:b/>
          <w:bCs/>
          <w:sz w:val="28"/>
          <w:cs/>
        </w:rPr>
        <w:t>วิธี</w:t>
      </w:r>
      <w:r w:rsidR="000A070F" w:rsidRPr="00981C53">
        <w:rPr>
          <w:rFonts w:ascii="TH Sarabun New" w:hAnsi="TH Sarabun New" w:cs="TH Sarabun New"/>
          <w:b/>
          <w:bCs/>
          <w:sz w:val="28"/>
          <w:cs/>
        </w:rPr>
        <w:t>การดำเนินงาน</w:t>
      </w:r>
    </w:p>
    <w:p w14:paraId="3615C92F" w14:textId="77777777" w:rsidR="0006106C" w:rsidRPr="00981C53" w:rsidRDefault="0006106C" w:rsidP="0006106C">
      <w:pPr>
        <w:autoSpaceDE w:val="0"/>
        <w:autoSpaceDN w:val="0"/>
        <w:adjustRightInd w:val="0"/>
        <w:ind w:firstLine="360"/>
        <w:jc w:val="thaiDistribute"/>
        <w:rPr>
          <w:rFonts w:ascii="TH Sarabun New" w:hAnsi="TH Sarabun New" w:cs="TH Sarabun New"/>
          <w:b/>
          <w:bCs/>
          <w:sz w:val="28"/>
        </w:rPr>
      </w:pPr>
      <w:r w:rsidRPr="00981C53">
        <w:rPr>
          <w:rFonts w:ascii="TH Sarabun New" w:hAnsi="TH Sarabun New" w:cs="TH Sarabun New"/>
          <w:b/>
          <w:bCs/>
          <w:sz w:val="28"/>
          <w:cs/>
        </w:rPr>
        <w:t>2.1การสร้างปลอกวัสดุดับไฟ</w:t>
      </w:r>
    </w:p>
    <w:p w14:paraId="109B28B3" w14:textId="5C313433" w:rsidR="00E0257E" w:rsidRPr="00981C53" w:rsidRDefault="0006106C" w:rsidP="00E0257E">
      <w:pPr>
        <w:autoSpaceDE w:val="0"/>
        <w:autoSpaceDN w:val="0"/>
        <w:adjustRightInd w:val="0"/>
        <w:ind w:firstLine="360"/>
        <w:jc w:val="thaiDistribute"/>
        <w:rPr>
          <w:rFonts w:ascii="TH Sarabun New" w:hAnsi="TH Sarabun New" w:cs="TH Sarabun New"/>
          <w:b/>
          <w:bCs/>
          <w:sz w:val="28"/>
        </w:rPr>
      </w:pPr>
      <w:r w:rsidRPr="00981C53">
        <w:rPr>
          <w:rFonts w:ascii="TH Sarabun New" w:hAnsi="TH Sarabun New" w:cs="TH Sarabun New"/>
          <w:sz w:val="28"/>
          <w:cs/>
        </w:rPr>
        <w:t>สร้างตัวปลอกทรงกระบอกที่บรรจุสารที่ช่วยป้องกันไฟภายในและออกแบบให้เกิดการ</w:t>
      </w:r>
      <w:r w:rsidRPr="00981C53">
        <w:rPr>
          <w:rFonts w:ascii="TH Sarabun New" w:hAnsi="TH Sarabun New" w:cs="TH Sarabun New"/>
          <w:sz w:val="28"/>
        </w:rPr>
        <w:t xml:space="preserve"> </w:t>
      </w:r>
      <w:r w:rsidRPr="00981C53">
        <w:rPr>
          <w:rFonts w:ascii="TH Sarabun New" w:hAnsi="TH Sarabun New" w:cs="TH Sarabun New"/>
          <w:sz w:val="28"/>
          <w:cs/>
        </w:rPr>
        <w:t>แตกหรือเปิดตัวปลอกเมื่อได้รับความร้อนจากเปลวไฟ</w:t>
      </w:r>
      <w:r w:rsidRPr="00981C53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Pr="00981C53">
        <w:rPr>
          <w:rFonts w:ascii="TH Sarabun New" w:hAnsi="TH Sarabun New" w:cs="TH Sarabun New"/>
          <w:sz w:val="28"/>
          <w:cs/>
        </w:rPr>
        <w:t>วัสดุและอุปกรณ์:แผ่นพลาสติกชนิดบาง (</w:t>
      </w:r>
      <w:r w:rsidRPr="00981C53">
        <w:rPr>
          <w:rFonts w:ascii="TH Sarabun New" w:hAnsi="TH Sarabun New" w:cs="TH Sarabun New"/>
          <w:sz w:val="28"/>
        </w:rPr>
        <w:t xml:space="preserve">ABS/Polycarbonate) </w:t>
      </w:r>
      <w:r w:rsidRPr="00981C53">
        <w:rPr>
          <w:rFonts w:ascii="TH Sarabun New" w:hAnsi="TH Sarabun New" w:cs="TH Sarabun New"/>
          <w:sz w:val="28"/>
          <w:cs/>
        </w:rPr>
        <w:t>สำหรับตัวปลอกและฝาปิดช่องบรรจุภายใน (</w:t>
      </w:r>
      <w:r w:rsidRPr="00981C53">
        <w:rPr>
          <w:rFonts w:ascii="TH Sarabun New" w:hAnsi="TH Sarabun New" w:cs="TH Sarabun New"/>
          <w:sz w:val="28"/>
        </w:rPr>
        <w:t xml:space="preserve">inner compartment) </w:t>
      </w:r>
      <w:r w:rsidRPr="00981C53">
        <w:rPr>
          <w:rFonts w:ascii="TH Sarabun New" w:hAnsi="TH Sarabun New" w:cs="TH Sarabun New"/>
          <w:sz w:val="28"/>
          <w:cs/>
        </w:rPr>
        <w:t>สำหรับใส่วัสดุดับไฟชั้นฉนวนเมื่อได้รับความร้อนสูงจะระเบิดแต่ไม่อันตรายมากกาวทนความร้อนหรือเทปทนความร้อน</w:t>
      </w:r>
      <w:r w:rsidR="00040B63" w:rsidRPr="00981C53">
        <w:rPr>
          <w:rFonts w:ascii="TH Sarabun New" w:hAnsi="TH Sarabun New" w:cs="TH Sarabun New"/>
          <w:sz w:val="28"/>
        </w:rPr>
        <w:t xml:space="preserve"> </w:t>
      </w:r>
      <w:r w:rsidRPr="00981C53">
        <w:rPr>
          <w:rFonts w:ascii="TH Sarabun New" w:hAnsi="TH Sarabun New" w:cs="TH Sarabun New"/>
          <w:sz w:val="28"/>
          <w:cs/>
        </w:rPr>
        <w:t>เครื่องมือตัด เจาะ และขัดผิวตัด/ขึ้นรูปตัวปลอกพลาสติกทรงกระบอกและฝาปิด ให้มีช่องบรรจุภายในที่สามารถถอดได้เพื่อเติมวัสดุและตรวจสอบภายใน</w:t>
      </w:r>
    </w:p>
    <w:p w14:paraId="5514864E" w14:textId="01139D5F" w:rsidR="00E0257E" w:rsidRPr="00981C53" w:rsidRDefault="00E0257E" w:rsidP="00E0257E">
      <w:pPr>
        <w:autoSpaceDE w:val="0"/>
        <w:autoSpaceDN w:val="0"/>
        <w:adjustRightInd w:val="0"/>
        <w:jc w:val="thaiDistribute"/>
        <w:rPr>
          <w:rFonts w:ascii="TH Sarabun New" w:hAnsi="TH Sarabun New" w:cs="TH Sarabun New"/>
          <w:sz w:val="28"/>
        </w:rPr>
      </w:pPr>
      <w:r w:rsidRPr="00981C53">
        <w:rPr>
          <w:rFonts w:ascii="TH Sarabun New" w:hAnsi="TH Sarabun New" w:cs="TH Sarabun New"/>
          <w:b/>
          <w:bCs/>
          <w:sz w:val="28"/>
          <w:cs/>
        </w:rPr>
        <w:t xml:space="preserve">2.1.1 </w:t>
      </w:r>
      <w:r w:rsidR="0006106C" w:rsidRPr="00981C53">
        <w:rPr>
          <w:rFonts w:ascii="TH Sarabun New" w:hAnsi="TH Sarabun New" w:cs="TH Sarabun New"/>
          <w:b/>
          <w:bCs/>
          <w:sz w:val="28"/>
          <w:cs/>
        </w:rPr>
        <w:t>เตรียมชั้นปล่อยเมื่อร้อน</w:t>
      </w:r>
      <w:r w:rsidR="0006106C" w:rsidRPr="00981C53">
        <w:rPr>
          <w:rFonts w:ascii="TH Sarabun New" w:hAnsi="TH Sarabun New" w:cs="TH Sarabun New"/>
          <w:sz w:val="28"/>
          <w:cs/>
        </w:rPr>
        <w:t>: เทแว็กซ์บางชั้นบนฟิล์มกระดาษหรือแผ่นฟิล์มบาง แล้วติดเป็นฝาครอบช่องบรรจุภายใน วิธีนี้เมื่อแว็กซ์ละลายที่อุณหภูมิกำหนด ช่องจะเปิดให้ผงภายในไหลออก —</w:t>
      </w:r>
      <w:r w:rsidR="0006106C" w:rsidRPr="00981C53">
        <w:rPr>
          <w:rFonts w:ascii="TH Sarabun New" w:hAnsi="TH Sarabun New" w:cs="TH Sarabun New"/>
          <w:sz w:val="28"/>
        </w:rPr>
        <w:t xml:space="preserve"> </w:t>
      </w:r>
      <w:r w:rsidR="0006106C" w:rsidRPr="00981C53">
        <w:rPr>
          <w:rFonts w:ascii="TH Sarabun New" w:hAnsi="TH Sarabun New" w:cs="TH Sarabun New"/>
          <w:sz w:val="28"/>
          <w:cs/>
        </w:rPr>
        <w:t>เป็นวิธีละลาย/หลอม ไม่ใช่การระเบิด</w:t>
      </w:r>
    </w:p>
    <w:p w14:paraId="51BE085E" w14:textId="67E4C92E" w:rsidR="00E0257E" w:rsidRPr="00981C53" w:rsidRDefault="00E0257E" w:rsidP="00E0257E">
      <w:pPr>
        <w:autoSpaceDE w:val="0"/>
        <w:autoSpaceDN w:val="0"/>
        <w:adjustRightInd w:val="0"/>
        <w:jc w:val="thaiDistribute"/>
        <w:rPr>
          <w:rFonts w:ascii="TH Sarabun New" w:hAnsi="TH Sarabun New" w:cs="TH Sarabun New"/>
          <w:b/>
          <w:bCs/>
          <w:sz w:val="28"/>
        </w:rPr>
      </w:pPr>
      <w:r w:rsidRPr="00981C53">
        <w:rPr>
          <w:rFonts w:ascii="TH Sarabun New" w:hAnsi="TH Sarabun New" w:cs="TH Sarabun New"/>
          <w:b/>
          <w:bCs/>
          <w:sz w:val="28"/>
          <w:cs/>
        </w:rPr>
        <w:t xml:space="preserve">2.1.2 </w:t>
      </w:r>
      <w:r w:rsidR="0006106C" w:rsidRPr="00981C53">
        <w:rPr>
          <w:rFonts w:ascii="TH Sarabun New" w:hAnsi="TH Sarabun New" w:cs="TH Sarabun New"/>
          <w:b/>
          <w:bCs/>
          <w:sz w:val="28"/>
          <w:cs/>
        </w:rPr>
        <w:t>เติมวัสดุดับไฟลงในช่องภายใน</w:t>
      </w:r>
    </w:p>
    <w:p w14:paraId="2F50371E" w14:textId="34D6116A" w:rsidR="0006106C" w:rsidRPr="00981C53" w:rsidRDefault="0006106C" w:rsidP="00E0257E">
      <w:pPr>
        <w:autoSpaceDE w:val="0"/>
        <w:autoSpaceDN w:val="0"/>
        <w:adjustRightInd w:val="0"/>
        <w:jc w:val="thaiDistribute"/>
        <w:rPr>
          <w:rFonts w:ascii="TH Sarabun New" w:hAnsi="TH Sarabun New" w:cs="TH Sarabun New"/>
          <w:b/>
          <w:bCs/>
          <w:sz w:val="28"/>
        </w:rPr>
      </w:pPr>
      <w:r w:rsidRPr="00981C53">
        <w:rPr>
          <w:rFonts w:ascii="TH Sarabun New" w:hAnsi="TH Sarabun New" w:cs="TH Sarabun New"/>
          <w:sz w:val="28"/>
          <w:cs/>
        </w:rPr>
        <w:t xml:space="preserve"> (ผสม </w:t>
      </w:r>
      <w:r w:rsidRPr="00981C53">
        <w:rPr>
          <w:rFonts w:ascii="TH Sarabun New" w:hAnsi="TH Sarabun New" w:cs="TH Sarabun New"/>
          <w:sz w:val="28"/>
        </w:rPr>
        <w:t xml:space="preserve">Monoammonium phosphate  + </w:t>
      </w:r>
      <w:r w:rsidRPr="00981C53">
        <w:rPr>
          <w:rFonts w:ascii="TH Sarabun New" w:hAnsi="TH Sarabun New" w:cs="TH Sarabun New"/>
          <w:sz w:val="28"/>
          <w:cs/>
        </w:rPr>
        <w:t>ตัวเติม เช่น ดินเหนียวหรือเถ้าแกลบ</w:t>
      </w:r>
      <w:r w:rsidR="00040B63" w:rsidRPr="00981C53">
        <w:rPr>
          <w:rFonts w:ascii="TH Sarabun New" w:hAnsi="TH Sarabun New" w:cs="TH Sarabun New"/>
          <w:sz w:val="28"/>
        </w:rPr>
        <w:t>+</w:t>
      </w:r>
      <w:r w:rsidR="00040B63" w:rsidRPr="00981C53">
        <w:rPr>
          <w:rFonts w:ascii="TH Sarabun New" w:hAnsi="TH Sarabun New" w:cs="TH Sarabun New"/>
          <w:sz w:val="28"/>
          <w:cs/>
        </w:rPr>
        <w:t>เบกกิ้งโซดาและแป้งมัน</w:t>
      </w:r>
      <w:r w:rsidRPr="00981C53">
        <w:rPr>
          <w:rFonts w:ascii="TH Sarabun New" w:hAnsi="TH Sarabun New" w:cs="TH Sarabun New"/>
          <w:sz w:val="28"/>
          <w:cs/>
        </w:rPr>
        <w:t>)</w:t>
      </w:r>
    </w:p>
    <w:p w14:paraId="5D0FE2BB" w14:textId="52D63AE4" w:rsidR="00E0257E" w:rsidRPr="00981C53" w:rsidRDefault="00E0257E" w:rsidP="003C6040">
      <w:pPr>
        <w:autoSpaceDE w:val="0"/>
        <w:autoSpaceDN w:val="0"/>
        <w:adjustRightInd w:val="0"/>
        <w:jc w:val="thaiDistribute"/>
        <w:rPr>
          <w:rFonts w:ascii="TH Sarabun New" w:hAnsi="TH Sarabun New" w:cs="TH Sarabun New"/>
          <w:sz w:val="28"/>
        </w:rPr>
      </w:pPr>
      <w:r w:rsidRPr="00981C53">
        <w:rPr>
          <w:rFonts w:ascii="TH Sarabun New" w:hAnsi="TH Sarabun New" w:cs="TH Sarabun New"/>
          <w:b/>
          <w:bCs/>
          <w:sz w:val="28"/>
          <w:cs/>
        </w:rPr>
        <w:t xml:space="preserve">2.1.3 </w:t>
      </w:r>
      <w:r w:rsidR="0006106C" w:rsidRPr="00981C53">
        <w:rPr>
          <w:rFonts w:ascii="TH Sarabun New" w:hAnsi="TH Sarabun New" w:cs="TH Sarabun New"/>
          <w:b/>
          <w:bCs/>
          <w:sz w:val="28"/>
          <w:cs/>
        </w:rPr>
        <w:t>ประกอบชิ้นส่ว</w:t>
      </w:r>
      <w:r w:rsidRPr="00981C53">
        <w:rPr>
          <w:rFonts w:ascii="TH Sarabun New" w:hAnsi="TH Sarabun New" w:cs="TH Sarabun New"/>
          <w:b/>
          <w:bCs/>
          <w:sz w:val="28"/>
          <w:cs/>
        </w:rPr>
        <w:t xml:space="preserve">น </w:t>
      </w:r>
      <w:r w:rsidR="0006106C" w:rsidRPr="00981C53">
        <w:rPr>
          <w:rFonts w:ascii="TH Sarabun New" w:hAnsi="TH Sarabun New" w:cs="TH Sarabun New"/>
          <w:sz w:val="28"/>
          <w:cs/>
        </w:rPr>
        <w:t xml:space="preserve">ปิดฝาในสภาพที่ตรวจสอบความแน่นเพื่อเลี่ยงการหลุดเมื่อขนย้าย แต่ต้องให้ชั้นละลายสามารถทำงานได้เมื่อให้ความร้อนถึงค่าที่กำหนดทำสำเนา/แบบจำลอง </w:t>
      </w:r>
      <w:r w:rsidR="0006106C" w:rsidRPr="00981C53">
        <w:rPr>
          <w:rFonts w:ascii="TH Sarabun New" w:hAnsi="TH Sarabun New" w:cs="TH Sarabun New"/>
          <w:sz w:val="28"/>
        </w:rPr>
        <w:t xml:space="preserve">3–5 </w:t>
      </w:r>
      <w:r w:rsidR="0006106C" w:rsidRPr="00981C53">
        <w:rPr>
          <w:rFonts w:ascii="TH Sarabun New" w:hAnsi="TH Sarabun New" w:cs="TH Sarabun New"/>
          <w:sz w:val="28"/>
          <w:cs/>
        </w:rPr>
        <w:t>ชุด โดยเปลี่ยนตัวแปรเช่น ชนิดแผ่นปล่อยเมื่อร้อน (แว็กซ์หนา/บาง)</w:t>
      </w:r>
      <w:r w:rsidR="0006106C" w:rsidRPr="00981C53">
        <w:rPr>
          <w:rFonts w:ascii="TH Sarabun New" w:hAnsi="TH Sarabun New" w:cs="TH Sarabun New"/>
          <w:sz w:val="28"/>
        </w:rPr>
        <w:t xml:space="preserve">, </w:t>
      </w:r>
      <w:r w:rsidR="0006106C" w:rsidRPr="00981C53">
        <w:rPr>
          <w:rFonts w:ascii="TH Sarabun New" w:hAnsi="TH Sarabun New" w:cs="TH Sarabun New"/>
          <w:sz w:val="28"/>
          <w:cs/>
        </w:rPr>
        <w:t>ขนาดช่องปล่อย</w:t>
      </w:r>
      <w:r w:rsidR="0006106C" w:rsidRPr="00981C53">
        <w:rPr>
          <w:rFonts w:ascii="TH Sarabun New" w:hAnsi="TH Sarabun New" w:cs="TH Sarabun New"/>
          <w:sz w:val="28"/>
        </w:rPr>
        <w:t xml:space="preserve">, </w:t>
      </w:r>
      <w:r w:rsidR="0006106C" w:rsidRPr="00981C53">
        <w:rPr>
          <w:rFonts w:ascii="TH Sarabun New" w:hAnsi="TH Sarabun New" w:cs="TH Sarabun New"/>
          <w:sz w:val="28"/>
          <w:cs/>
        </w:rPr>
        <w:t>สัดส่วนวัสดุ</w:t>
      </w:r>
      <w:r w:rsidRPr="00981C53">
        <w:rPr>
          <w:rFonts w:ascii="TH Sarabun New" w:hAnsi="TH Sarabun New" w:cs="TH Sarabun New"/>
          <w:sz w:val="28"/>
          <w:cs/>
        </w:rPr>
        <w:t xml:space="preserve">ภายใน </w:t>
      </w:r>
    </w:p>
    <w:p w14:paraId="62FF48C0" w14:textId="143EF1E4" w:rsidR="00E0257E" w:rsidRPr="00981C53" w:rsidRDefault="007E1AC4" w:rsidP="00F246C3">
      <w:pPr>
        <w:autoSpaceDE w:val="0"/>
        <w:autoSpaceDN w:val="0"/>
        <w:adjustRightInd w:val="0"/>
        <w:rPr>
          <w:rFonts w:ascii="TH Sarabun New" w:hAnsi="TH Sarabun New" w:cs="TH Sarabun New"/>
          <w:b/>
          <w:bCs/>
          <w:sz w:val="28"/>
        </w:rPr>
      </w:pPr>
      <w:r w:rsidRPr="00981C53">
        <w:rPr>
          <w:rFonts w:ascii="TH Sarabun New" w:hAnsi="TH Sarabun New" w:cs="TH Sarabun New"/>
          <w:b/>
          <w:bCs/>
          <w:sz w:val="28"/>
          <w:cs/>
        </w:rPr>
        <w:t xml:space="preserve">2.2 </w:t>
      </w:r>
      <w:r w:rsidR="00E0257E" w:rsidRPr="00981C53">
        <w:rPr>
          <w:rFonts w:ascii="TH Sarabun New" w:hAnsi="TH Sarabun New" w:cs="TH Sarabun New"/>
          <w:b/>
          <w:bCs/>
          <w:sz w:val="28"/>
          <w:cs/>
        </w:rPr>
        <w:t>การเตรียมส่วนผสมวัสดุดับไฟ (</w:t>
      </w:r>
      <w:r w:rsidR="00E0257E" w:rsidRPr="00981C53">
        <w:rPr>
          <w:rFonts w:ascii="TH Sarabun New" w:hAnsi="TH Sarabun New" w:cs="TH Sarabun New"/>
          <w:b/>
          <w:bCs/>
          <w:sz w:val="28"/>
        </w:rPr>
        <w:t>Formulation of fire-retardant mixture)</w:t>
      </w:r>
      <w:r w:rsidR="00F246C3" w:rsidRPr="00981C53">
        <w:rPr>
          <w:rFonts w:ascii="TH Sarabun New" w:hAnsi="TH Sarabun New" w:cs="TH Sarabun New"/>
          <w:b/>
          <w:bCs/>
          <w:sz w:val="28"/>
        </w:rPr>
        <w:t xml:space="preserve"> </w:t>
      </w:r>
      <w:r w:rsidR="00E0257E" w:rsidRPr="00981C53">
        <w:rPr>
          <w:rFonts w:ascii="TH Sarabun New" w:hAnsi="TH Sarabun New" w:cs="TH Sarabun New"/>
          <w:sz w:val="28"/>
        </w:rPr>
        <w:t>Monoammonium phosphate (MAP)</w:t>
      </w:r>
      <w:r w:rsidR="00E0257E" w:rsidRPr="00981C53">
        <w:rPr>
          <w:rFonts w:ascii="TH Sarabun New" w:hAnsi="TH Sarabun New" w:cs="TH Sarabun New"/>
          <w:sz w:val="28"/>
          <w:cs/>
        </w:rPr>
        <w:t>ตัวเติม/ตัวพา (</w:t>
      </w:r>
      <w:r w:rsidR="00E0257E" w:rsidRPr="00981C53">
        <w:rPr>
          <w:rFonts w:ascii="TH Sarabun New" w:hAnsi="TH Sarabun New" w:cs="TH Sarabun New"/>
          <w:sz w:val="28"/>
        </w:rPr>
        <w:t xml:space="preserve">filler): </w:t>
      </w:r>
      <w:r w:rsidR="00E0257E" w:rsidRPr="00981C53">
        <w:rPr>
          <w:rFonts w:ascii="TH Sarabun New" w:hAnsi="TH Sarabun New" w:cs="TH Sarabun New"/>
          <w:sz w:val="28"/>
          <w:cs/>
        </w:rPr>
        <w:t xml:space="preserve">เถ้าแกลบ (ช่วยเพิ่มมวลและการกระจายความร้อน)ตัวประสาน/สารจับเม็ด </w:t>
      </w:r>
      <w:r w:rsidR="00E0257E" w:rsidRPr="00981C53">
        <w:rPr>
          <w:rFonts w:ascii="TH Sarabun New" w:hAnsi="TH Sarabun New" w:cs="TH Sarabun New"/>
          <w:sz w:val="28"/>
        </w:rPr>
        <w:t xml:space="preserve">: </w:t>
      </w:r>
      <w:r w:rsidR="00E0257E" w:rsidRPr="00981C53">
        <w:rPr>
          <w:rFonts w:ascii="TH Sarabun New" w:hAnsi="TH Sarabun New" w:cs="TH Sarabun New"/>
          <w:sz w:val="28"/>
          <w:cs/>
        </w:rPr>
        <w:t>ใช้กาว/สารยึดที่ไม่เผาไหม้หรือใช้การอัดเม็ดแบบไม่ต้องใช้ตัวทำละลาย</w:t>
      </w:r>
    </w:p>
    <w:p w14:paraId="141FDEC0" w14:textId="4DD282AE" w:rsidR="00E0257E" w:rsidRPr="00981C53" w:rsidRDefault="007E1AC4" w:rsidP="003C6040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981C53">
        <w:rPr>
          <w:rFonts w:ascii="TH Sarabun New" w:hAnsi="TH Sarabun New" w:cs="TH Sarabun New"/>
          <w:b/>
          <w:bCs/>
          <w:sz w:val="28"/>
          <w:cs/>
        </w:rPr>
        <w:t xml:space="preserve">2.2.1 </w:t>
      </w:r>
      <w:r w:rsidR="00E0257E" w:rsidRPr="00981C53">
        <w:rPr>
          <w:rFonts w:ascii="TH Sarabun New" w:hAnsi="TH Sarabun New" w:cs="TH Sarabun New"/>
          <w:b/>
          <w:bCs/>
          <w:sz w:val="28"/>
          <w:cs/>
        </w:rPr>
        <w:t>ชั่งน้ำหนักส่วนผสมแต่ละตัวตามสัดส่วนที่กำหนด</w:t>
      </w:r>
      <w:r w:rsidR="00E0257E" w:rsidRPr="00981C53">
        <w:rPr>
          <w:rFonts w:ascii="TH Sarabun New" w:hAnsi="TH Sarabun New" w:cs="TH Sarabun New"/>
          <w:sz w:val="28"/>
          <w:cs/>
        </w:rPr>
        <w:t xml:space="preserve"> (บันทึกสัดส่วนเป็นตัวแปร)ผสมให้เข้ากันด้วยช้อน/สติกเกอร์ในบีกเกอร์หรือใช้เครื่องสั่น/เครื่องผสมขนาดเล็ก (ในห้องปฏิบัติการ) จนได้เนื้อผงสม่ำเสมอ</w:t>
      </w:r>
    </w:p>
    <w:p w14:paraId="0738AAFB" w14:textId="44A41D36" w:rsidR="003C6040" w:rsidRPr="00981C53" w:rsidRDefault="007E1AC4" w:rsidP="00F246C3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981C53">
        <w:rPr>
          <w:rFonts w:ascii="TH Sarabun New" w:hAnsi="TH Sarabun New" w:cs="TH Sarabun New"/>
          <w:b/>
          <w:bCs/>
          <w:sz w:val="28"/>
          <w:cs/>
        </w:rPr>
        <w:t xml:space="preserve">2.2.2 </w:t>
      </w:r>
      <w:r w:rsidR="00E0257E" w:rsidRPr="00981C53">
        <w:rPr>
          <w:rFonts w:ascii="TH Sarabun New" w:hAnsi="TH Sarabun New" w:cs="TH Sarabun New"/>
          <w:b/>
          <w:bCs/>
          <w:sz w:val="28"/>
          <w:cs/>
        </w:rPr>
        <w:t>ทดสอบความไหลของผง</w:t>
      </w:r>
      <w:r w:rsidR="00E0257E" w:rsidRPr="00981C53">
        <w:rPr>
          <w:rFonts w:ascii="TH Sarabun New" w:hAnsi="TH Sarabun New" w:cs="TH Sarabun New"/>
          <w:sz w:val="28"/>
          <w:cs/>
        </w:rPr>
        <w:t xml:space="preserve"> (</w:t>
      </w:r>
      <w:r w:rsidR="00E0257E" w:rsidRPr="00981C53">
        <w:rPr>
          <w:rFonts w:ascii="TH Sarabun New" w:hAnsi="TH Sarabun New" w:cs="TH Sarabun New"/>
          <w:sz w:val="28"/>
        </w:rPr>
        <w:t xml:space="preserve">flowability) </w:t>
      </w:r>
      <w:r w:rsidR="00E0257E" w:rsidRPr="00981C53">
        <w:rPr>
          <w:rFonts w:ascii="TH Sarabun New" w:hAnsi="TH Sarabun New" w:cs="TH Sarabun New"/>
          <w:sz w:val="28"/>
          <w:cs/>
        </w:rPr>
        <w:t>และความหนาแน่นเป็นต้น เพื่อใช้เป็นข้อมูลในการบรรจุ</w:t>
      </w:r>
      <w:r w:rsidRPr="00981C53">
        <w:rPr>
          <w:rFonts w:ascii="TH Sarabun New" w:hAnsi="TH Sarabun New" w:cs="TH Sarabun New"/>
          <w:sz w:val="28"/>
          <w:cs/>
        </w:rPr>
        <w:t>จากนั้นบรรจุแล้วปิด</w:t>
      </w:r>
    </w:p>
    <w:p w14:paraId="3CB2C3F9" w14:textId="77777777" w:rsidR="00F246C3" w:rsidRPr="00981C53" w:rsidRDefault="00F246C3" w:rsidP="00F246C3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3DDD2D77" w14:textId="4F40E25B" w:rsidR="007E1AC4" w:rsidRPr="00981C53" w:rsidRDefault="007E1AC4" w:rsidP="003C6040">
      <w:pPr>
        <w:autoSpaceDE w:val="0"/>
        <w:autoSpaceDN w:val="0"/>
        <w:adjustRightInd w:val="0"/>
        <w:rPr>
          <w:rFonts w:ascii="TH Sarabun New" w:hAnsi="TH Sarabun New" w:cs="TH Sarabun New"/>
          <w:b/>
          <w:bCs/>
          <w:sz w:val="28"/>
        </w:rPr>
      </w:pPr>
      <w:r w:rsidRPr="00981C53">
        <w:rPr>
          <w:rFonts w:ascii="TH Sarabun New" w:hAnsi="TH Sarabun New" w:cs="TH Sarabun New"/>
          <w:b/>
          <w:bCs/>
          <w:sz w:val="28"/>
          <w:cs/>
        </w:rPr>
        <w:t>2.3 ขั้นตอนการทดลองและการวัดผล (</w:t>
      </w:r>
      <w:r w:rsidRPr="00981C53">
        <w:rPr>
          <w:rFonts w:ascii="TH Sarabun New" w:hAnsi="TH Sarabun New" w:cs="TH Sarabun New"/>
          <w:b/>
          <w:bCs/>
          <w:sz w:val="28"/>
        </w:rPr>
        <w:t>Testing Procedure and Measurements)</w:t>
      </w:r>
    </w:p>
    <w:p w14:paraId="147EF8C2" w14:textId="69260FC9" w:rsidR="007E1AC4" w:rsidRPr="00981C53" w:rsidRDefault="007E1AC4" w:rsidP="007E1AC4">
      <w:pPr>
        <w:autoSpaceDE w:val="0"/>
        <w:autoSpaceDN w:val="0"/>
        <w:adjustRightInd w:val="0"/>
        <w:jc w:val="thaiDistribute"/>
        <w:rPr>
          <w:rFonts w:ascii="TH Sarabun New" w:hAnsi="TH Sarabun New" w:cs="TH Sarabun New"/>
          <w:b/>
          <w:bCs/>
          <w:sz w:val="28"/>
        </w:rPr>
      </w:pPr>
      <w:r w:rsidRPr="00981C53">
        <w:rPr>
          <w:rFonts w:ascii="TH Sarabun New" w:hAnsi="TH Sarabun New" w:cs="TH Sarabun New"/>
          <w:sz w:val="28"/>
          <w:cs/>
        </w:rPr>
        <w:t>ทดสอบประสิทธิภาพของแนวป้องกันไฟที่สร้างจากต้นแบบตัวปลอกใน</w:t>
      </w:r>
      <w:r w:rsidRPr="00981C53">
        <w:rPr>
          <w:rFonts w:ascii="TH Sarabun New" w:hAnsi="TH Sarabun New" w:cs="TH Sarabun New"/>
          <w:sz w:val="28"/>
        </w:rPr>
        <w:t xml:space="preserve"> </w:t>
      </w:r>
      <w:r w:rsidRPr="00981C53">
        <w:rPr>
          <w:rFonts w:ascii="TH Sarabun New" w:hAnsi="TH Sarabun New" w:cs="TH Sarabun New"/>
          <w:sz w:val="28"/>
          <w:cs/>
        </w:rPr>
        <w:t>การป้องกันลุกลามของไฟ</w:t>
      </w:r>
      <w:r w:rsidRPr="00981C53">
        <w:rPr>
          <w:rFonts w:ascii="TH Sarabun New" w:hAnsi="TH Sarabun New" w:cs="TH Sarabun New"/>
          <w:sz w:val="28"/>
        </w:rPr>
        <w:t xml:space="preserve"> </w:t>
      </w:r>
      <w:r w:rsidRPr="00981C53">
        <w:rPr>
          <w:rFonts w:ascii="TH Sarabun New" w:hAnsi="TH Sarabun New" w:cs="TH Sarabun New"/>
          <w:sz w:val="28"/>
          <w:cs/>
        </w:rPr>
        <w:t>และเก็บข้อมูลเพื่อวิเคราะห์ผลลัพธ์</w:t>
      </w:r>
    </w:p>
    <w:p w14:paraId="6619F2EE" w14:textId="2224E0C2" w:rsidR="007E1AC4" w:rsidRPr="00981C53" w:rsidRDefault="007E1AC4" w:rsidP="007E1AC4">
      <w:pPr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  <w:r w:rsidRPr="00981C53">
        <w:rPr>
          <w:rFonts w:ascii="TH Sarabun New" w:hAnsi="TH Sarabun New" w:cs="TH Sarabun New"/>
          <w:b/>
          <w:bCs/>
          <w:sz w:val="28"/>
          <w:cs/>
        </w:rPr>
        <w:t>2.3.1 สถานที่ทดลอง:</w:t>
      </w:r>
      <w:r w:rsidRPr="00981C53">
        <w:rPr>
          <w:rFonts w:ascii="TH Sarabun New" w:hAnsi="TH Sarabun New" w:cs="TH Sarabun New"/>
          <w:sz w:val="28"/>
          <w:cs/>
        </w:rPr>
        <w:t>พื้นที่กลางแจ้งที่ควบคุมได้หรือสนามทดสอบเฉพาะกิจที่มี</w:t>
      </w:r>
      <w:r w:rsidRPr="00981C53">
        <w:rPr>
          <w:rFonts w:ascii="TH Sarabun New" w:hAnsi="TH Sarabun New" w:cs="TH Sarabun New"/>
          <w:sz w:val="28"/>
        </w:rPr>
        <w:t xml:space="preserve"> </w:t>
      </w:r>
      <w:r w:rsidRPr="00981C53">
        <w:rPr>
          <w:rFonts w:ascii="TH Sarabun New" w:hAnsi="TH Sarabun New" w:cs="TH Sarabun New"/>
          <w:sz w:val="28"/>
          <w:cs/>
        </w:rPr>
        <w:t>อุปกรณ์ป้องกันไฟฉุกเฉินครบ</w:t>
      </w:r>
      <w:r w:rsidRPr="00981C53">
        <w:rPr>
          <w:rFonts w:ascii="TH Sarabun New" w:hAnsi="TH Sarabun New" w:cs="TH Sarabun New"/>
          <w:sz w:val="28"/>
        </w:rPr>
        <w:t xml:space="preserve"> </w:t>
      </w:r>
      <w:r w:rsidRPr="00981C53">
        <w:rPr>
          <w:rFonts w:ascii="TH Sarabun New" w:hAnsi="TH Sarabun New" w:cs="TH Sarabun New"/>
          <w:sz w:val="28"/>
          <w:cs/>
        </w:rPr>
        <w:t>เช่น ถังดับเพลิง</w:t>
      </w:r>
      <w:r w:rsidRPr="00981C53">
        <w:rPr>
          <w:rFonts w:ascii="TH Sarabun New" w:hAnsi="TH Sarabun New" w:cs="TH Sarabun New"/>
          <w:sz w:val="28"/>
        </w:rPr>
        <w:t xml:space="preserve">, </w:t>
      </w:r>
      <w:r w:rsidRPr="00981C53">
        <w:rPr>
          <w:rFonts w:ascii="TH Sarabun New" w:hAnsi="TH Sarabun New" w:cs="TH Sarabun New"/>
          <w:sz w:val="28"/>
          <w:cs/>
        </w:rPr>
        <w:t>แหล่งน้ำ และเจ้าหน้าที่คุมพื้นที่</w:t>
      </w:r>
    </w:p>
    <w:p w14:paraId="5CB2D0E4" w14:textId="5FEA81FB" w:rsidR="007E1AC4" w:rsidRPr="00981C53" w:rsidRDefault="007E1AC4" w:rsidP="00F246C3">
      <w:pPr>
        <w:autoSpaceDE w:val="0"/>
        <w:autoSpaceDN w:val="0"/>
        <w:adjustRightInd w:val="0"/>
        <w:jc w:val="thaiDistribute"/>
        <w:rPr>
          <w:rFonts w:ascii="TH Sarabun New" w:hAnsi="TH Sarabun New" w:cs="TH Sarabun New"/>
          <w:sz w:val="28"/>
        </w:rPr>
      </w:pPr>
      <w:r w:rsidRPr="00981C53">
        <w:rPr>
          <w:rFonts w:ascii="TH Sarabun New" w:hAnsi="TH Sarabun New" w:cs="TH Sarabun New"/>
          <w:b/>
          <w:bCs/>
          <w:sz w:val="28"/>
          <w:cs/>
        </w:rPr>
        <w:t>2.3.2 อุปกรณ์สำหรับการทดลอง:</w:t>
      </w:r>
      <w:r w:rsidRPr="00981C53">
        <w:rPr>
          <w:rFonts w:ascii="TH Sarabun New" w:hAnsi="TH Sarabun New" w:cs="TH Sarabun New"/>
          <w:sz w:val="28"/>
          <w:cs/>
        </w:rPr>
        <w:t>แนวป้องกันไฟต้นแบบ (ตัวปลอกและสารชะลอไฟที่ผสมไว้)แหล่งเชื้อเพลิงมาตรฐาน (</w:t>
      </w:r>
      <w:r w:rsidR="00040B63" w:rsidRPr="00981C53">
        <w:rPr>
          <w:rFonts w:ascii="TH Sarabun New" w:hAnsi="TH Sarabun New" w:cs="TH Sarabun New"/>
          <w:sz w:val="28"/>
          <w:cs/>
        </w:rPr>
        <w:t>กองฟาง/</w:t>
      </w:r>
      <w:r w:rsidRPr="00981C53">
        <w:rPr>
          <w:rFonts w:ascii="TH Sarabun New" w:hAnsi="TH Sarabun New" w:cs="TH Sarabun New"/>
          <w:sz w:val="28"/>
          <w:cs/>
        </w:rPr>
        <w:t>กองฟืน/หญ้าแห้ง ปริมาณและขนาดเท่ากันทุกครั้ง เพื่อความเทียบเท่า)อุปกรณ์จุดไฟแบบมาตรฐาน (ไฟแช็คหรือหัวจุด</w:t>
      </w:r>
      <w:r w:rsidR="00040B63" w:rsidRPr="00981C53">
        <w:rPr>
          <w:rFonts w:ascii="TH Sarabun New" w:hAnsi="TH Sarabun New" w:cs="TH Sarabun New"/>
          <w:sz w:val="28"/>
          <w:cs/>
        </w:rPr>
        <w:t>ไฟ</w:t>
      </w:r>
      <w:r w:rsidRPr="00981C53">
        <w:rPr>
          <w:rFonts w:ascii="TH Sarabun New" w:hAnsi="TH Sarabun New" w:cs="TH Sarabun New"/>
          <w:sz w:val="28"/>
          <w:cs/>
        </w:rPr>
        <w:t>)กล้องวิดีโอบันทึกพฤติกรรมการลุกลามของไฟไทมเมอร์สำหรับบันทึกเวลาไฟลุกลามเครื่องชั่งสำหรับวัดมวลเชื้อเพลิงก่อนและหลังการทดลอง</w:t>
      </w:r>
    </w:p>
    <w:p w14:paraId="36A526A1" w14:textId="4F1952B7" w:rsidR="007E1AC4" w:rsidRPr="00981C53" w:rsidRDefault="003C6040" w:rsidP="00A82DED">
      <w:pPr>
        <w:autoSpaceDE w:val="0"/>
        <w:autoSpaceDN w:val="0"/>
        <w:adjustRightInd w:val="0"/>
        <w:jc w:val="thaiDistribute"/>
        <w:rPr>
          <w:rFonts w:ascii="TH Sarabun New" w:hAnsi="TH Sarabun New" w:cs="TH Sarabun New"/>
          <w:sz w:val="28"/>
        </w:rPr>
      </w:pPr>
      <w:r w:rsidRPr="00981C53">
        <w:rPr>
          <w:rFonts w:ascii="TH Sarabun New" w:hAnsi="TH Sarabun New" w:cs="TH Sarabun New"/>
          <w:b/>
          <w:bCs/>
          <w:sz w:val="28"/>
          <w:cs/>
        </w:rPr>
        <w:t xml:space="preserve">2.3.3 </w:t>
      </w:r>
      <w:r w:rsidR="007E1AC4" w:rsidRPr="00981C53">
        <w:rPr>
          <w:rFonts w:ascii="TH Sarabun New" w:hAnsi="TH Sarabun New" w:cs="TH Sarabun New"/>
          <w:b/>
          <w:bCs/>
          <w:sz w:val="28"/>
          <w:cs/>
        </w:rPr>
        <w:t>ขั้นตอนการทดลอง:</w:t>
      </w:r>
      <w:r w:rsidR="007E1AC4" w:rsidRPr="00981C53">
        <w:rPr>
          <w:rFonts w:ascii="TH Sarabun New" w:hAnsi="TH Sarabun New" w:cs="TH Sarabun New"/>
          <w:sz w:val="28"/>
          <w:cs/>
        </w:rPr>
        <w:t>จัดวางกองเชื้อเพลิงในตำแหน่งมาตรฐานวางแนวป้องกันไฟต้นแบบในตำแหน่งกำหนด เพื่อให้ไฟต้องลุกลามข้ามแนวจุดไฟที่จุดเริ่มต้นเดียวกันทุกครั้งบันทึกพฤติกรรมไฟด้วยกล้องวิดีโอ และใช้ไทมเมอร์วัด</w:t>
      </w:r>
      <w:r w:rsidR="007E1AC4" w:rsidRPr="00981C53">
        <w:rPr>
          <w:rFonts w:ascii="TH Sarabun New" w:hAnsi="TH Sarabun New" w:cs="TH Sarabun New"/>
          <w:sz w:val="28"/>
        </w:rPr>
        <w:t xml:space="preserve"> </w:t>
      </w:r>
      <w:r w:rsidR="007E1AC4" w:rsidRPr="00981C53">
        <w:rPr>
          <w:rFonts w:ascii="TH Sarabun New" w:hAnsi="TH Sarabun New" w:cs="TH Sarabun New"/>
          <w:sz w:val="28"/>
          <w:cs/>
        </w:rPr>
        <w:t xml:space="preserve">เวลาไฟลุกลามถึงแนวป้องกันไฟบันทึกว่ามีไฟลุกไหม้ข้ามแนวหรือไม่วัดมวลเชื้อเพลิงที่เหลือหลังการทดลองทำซ้ำแต่ละสูตรและความยาวแนวชะลอไฟอย่างน้อย </w:t>
      </w:r>
      <w:r w:rsidR="007E1AC4" w:rsidRPr="00981C53">
        <w:rPr>
          <w:rFonts w:ascii="TH Sarabun New" w:hAnsi="TH Sarabun New" w:cs="TH Sarabun New"/>
          <w:sz w:val="28"/>
        </w:rPr>
        <w:t xml:space="preserve">3 </w:t>
      </w:r>
      <w:r w:rsidR="007E1AC4" w:rsidRPr="00981C53">
        <w:rPr>
          <w:rFonts w:ascii="TH Sarabun New" w:hAnsi="TH Sarabun New" w:cs="TH Sarabun New"/>
          <w:sz w:val="28"/>
          <w:cs/>
        </w:rPr>
        <w:t>รอบ เพื่อเปรียบเทียบประสิทธิภาพเก็บข้อมูลในตารางและวิดีโอวิเคราะห์ค่าเฉลี่ยและความแตกต่างระหว่างสูตรประเมินประสิทธิภาพแนวชะลอไฟในการป้องกันไฟลุกลาม</w:t>
      </w:r>
    </w:p>
    <w:p w14:paraId="1F6C1D95" w14:textId="7BE3A0DD" w:rsidR="007E1AC4" w:rsidRPr="00981C53" w:rsidRDefault="003C6040" w:rsidP="00A82DED">
      <w:pPr>
        <w:autoSpaceDE w:val="0"/>
        <w:autoSpaceDN w:val="0"/>
        <w:adjustRightInd w:val="0"/>
        <w:jc w:val="thaiDistribute"/>
        <w:rPr>
          <w:rFonts w:ascii="TH Sarabun New" w:hAnsi="TH Sarabun New" w:cs="TH Sarabun New"/>
          <w:b/>
          <w:bCs/>
          <w:sz w:val="28"/>
        </w:rPr>
      </w:pPr>
      <w:r w:rsidRPr="00981C53">
        <w:rPr>
          <w:rFonts w:ascii="TH Sarabun New" w:hAnsi="TH Sarabun New" w:cs="TH Sarabun New"/>
          <w:b/>
          <w:bCs/>
          <w:sz w:val="28"/>
          <w:cs/>
        </w:rPr>
        <w:t>2.4</w:t>
      </w:r>
      <w:r w:rsidR="007E1AC4" w:rsidRPr="00981C53">
        <w:rPr>
          <w:rFonts w:ascii="TH Sarabun New" w:hAnsi="TH Sarabun New" w:cs="TH Sarabun New"/>
          <w:b/>
          <w:bCs/>
          <w:sz w:val="28"/>
          <w:cs/>
        </w:rPr>
        <w:t xml:space="preserve"> การวิเคราะห์ข้อมูล</w:t>
      </w:r>
      <w:r w:rsidR="007E1AC4" w:rsidRPr="00981C53">
        <w:rPr>
          <w:rFonts w:ascii="TH Sarabun New" w:hAnsi="TH Sarabun New" w:cs="TH Sarabun New"/>
          <w:b/>
          <w:bCs/>
          <w:sz w:val="28"/>
        </w:rPr>
        <w:t xml:space="preserve"> (Data Analysis)</w:t>
      </w:r>
    </w:p>
    <w:p w14:paraId="1D28DD7F" w14:textId="5EE4D1B6" w:rsidR="00823156" w:rsidRPr="00981C53" w:rsidRDefault="007E1AC4" w:rsidP="00A82DED">
      <w:pPr>
        <w:autoSpaceDE w:val="0"/>
        <w:autoSpaceDN w:val="0"/>
        <w:adjustRightInd w:val="0"/>
        <w:jc w:val="thaiDistribute"/>
        <w:rPr>
          <w:rFonts w:ascii="TH Sarabun New" w:hAnsi="TH Sarabun New" w:cs="TH Sarabun New"/>
          <w:sz w:val="28"/>
        </w:rPr>
      </w:pPr>
      <w:r w:rsidRPr="00981C53">
        <w:rPr>
          <w:rFonts w:ascii="TH Sarabun New" w:hAnsi="TH Sarabun New" w:cs="TH Sarabun New"/>
          <w:sz w:val="28"/>
          <w:cs/>
        </w:rPr>
        <w:t>วิธีการ/เทคนิคในการวิเคราะห์ข้อมูลสถิติพื้นฐานคำนวณค่าเฉลี่ยการวิเคราะห์เชิงคุณภาพ การวิเคราะห์เชิงคุณภาพการประเมินประสิทธิภาพเชิงรวมบันทึกวิดีโอและสังเกตว่าแนวป้องกันไฟสามารถป้องกันได้ในหลายระดับการไหม้</w:t>
      </w:r>
    </w:p>
    <w:p w14:paraId="750264D6" w14:textId="6523AE11" w:rsidR="00DD24C1" w:rsidRPr="00981C53" w:rsidRDefault="00F246C3" w:rsidP="006149CC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981C53">
        <w:rPr>
          <w:rFonts w:ascii="TH Sarabun New" w:hAnsi="TH Sarabun New" w:cs="TH Sarabun New"/>
          <w:b/>
          <w:bCs/>
          <w:sz w:val="28"/>
        </w:rPr>
        <w:t xml:space="preserve">3. </w:t>
      </w:r>
      <w:r w:rsidR="00361F4B" w:rsidRPr="00981C53">
        <w:rPr>
          <w:rFonts w:ascii="TH Sarabun New" w:hAnsi="TH Sarabun New" w:cs="TH Sarabun New"/>
          <w:b/>
          <w:bCs/>
          <w:sz w:val="28"/>
          <w:cs/>
        </w:rPr>
        <w:t>ผล</w:t>
      </w:r>
      <w:r w:rsidR="00DD24C1" w:rsidRPr="00981C53">
        <w:rPr>
          <w:rFonts w:ascii="TH Sarabun New" w:hAnsi="TH Sarabun New" w:cs="TH Sarabun New"/>
          <w:b/>
          <w:bCs/>
          <w:sz w:val="28"/>
          <w:cs/>
        </w:rPr>
        <w:t>การทดลอง</w:t>
      </w:r>
    </w:p>
    <w:p w14:paraId="505EFC48" w14:textId="1C2AD7E0" w:rsidR="00A82DED" w:rsidRPr="00981C53" w:rsidRDefault="00A82DED" w:rsidP="00A82DED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981C53">
        <w:rPr>
          <w:rFonts w:ascii="TH Sarabun New" w:hAnsi="TH Sarabun New" w:cs="TH Sarabun New"/>
          <w:sz w:val="28"/>
          <w:cs/>
        </w:rPr>
        <w:t>ตารางเปรียบเทียบระยะเวลาทดสอบและ  ประสิทธิภาพของวัสดุดับเพลิงสูตรต่างๆในการดับไฟและป้องกันการลุกลามของไฟ</w:t>
      </w:r>
    </w:p>
    <w:p w14:paraId="4B4B3835" w14:textId="77777777" w:rsidR="0008274A" w:rsidRPr="00981C53" w:rsidRDefault="0008274A" w:rsidP="00A82DED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</w:p>
    <w:p w14:paraId="76EA9898" w14:textId="77777777" w:rsidR="0008274A" w:rsidRPr="00981C53" w:rsidRDefault="0008274A" w:rsidP="00A82DED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8"/>
        <w:gridCol w:w="1126"/>
        <w:gridCol w:w="923"/>
        <w:gridCol w:w="1148"/>
      </w:tblGrid>
      <w:tr w:rsidR="00DD24C1" w:rsidRPr="00981C53" w14:paraId="67468DC9" w14:textId="77777777" w:rsidTr="00DE35A5">
        <w:tc>
          <w:tcPr>
            <w:tcW w:w="2163" w:type="dxa"/>
          </w:tcPr>
          <w:p w14:paraId="4FFF314A" w14:textId="77777777" w:rsidR="00DD24C1" w:rsidRPr="00981C53" w:rsidRDefault="00DD24C1" w:rsidP="00DE35A5">
            <w:pPr>
              <w:tabs>
                <w:tab w:val="left" w:pos="1134"/>
              </w:tabs>
              <w:ind w:right="15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981C53">
              <w:rPr>
                <w:rFonts w:ascii="TH Sarabun New" w:hAnsi="TH Sarabun New" w:cs="TH Sarabun New"/>
                <w:sz w:val="28"/>
                <w:szCs w:val="28"/>
                <w:cs/>
              </w:rPr>
              <w:t>ชุดการทดลอง</w:t>
            </w:r>
          </w:p>
        </w:tc>
        <w:tc>
          <w:tcPr>
            <w:tcW w:w="2163" w:type="dxa"/>
          </w:tcPr>
          <w:p w14:paraId="0C12C4D8" w14:textId="77777777" w:rsidR="00DD24C1" w:rsidRPr="00981C53" w:rsidRDefault="00DD24C1" w:rsidP="00DE35A5">
            <w:pPr>
              <w:tabs>
                <w:tab w:val="left" w:pos="1134"/>
              </w:tabs>
              <w:ind w:right="15"/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981C53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อัตราส่วน </w:t>
            </w:r>
            <w:r w:rsidRPr="00981C53">
              <w:rPr>
                <w:rFonts w:ascii="TH Sarabun New" w:hAnsi="TH Sarabun New" w:cs="TH Sarabun New"/>
                <w:sz w:val="28"/>
                <w:szCs w:val="28"/>
              </w:rPr>
              <w:t xml:space="preserve">MAP : </w:t>
            </w:r>
            <w:r w:rsidRPr="00981C53">
              <w:rPr>
                <w:rFonts w:ascii="TH Sarabun New" w:hAnsi="TH Sarabun New" w:cs="TH Sarabun New"/>
                <w:sz w:val="28"/>
                <w:szCs w:val="28"/>
                <w:cs/>
              </w:rPr>
              <w:t>เถ้าแกลบ</w:t>
            </w:r>
          </w:p>
        </w:tc>
        <w:tc>
          <w:tcPr>
            <w:tcW w:w="2163" w:type="dxa"/>
          </w:tcPr>
          <w:p w14:paraId="3CC563BE" w14:textId="3D76268D" w:rsidR="00DD24C1" w:rsidRPr="00981C53" w:rsidRDefault="00DD24C1" w:rsidP="00A82DED">
            <w:pPr>
              <w:tabs>
                <w:tab w:val="left" w:pos="1134"/>
              </w:tabs>
              <w:ind w:right="15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981C53">
              <w:rPr>
                <w:rFonts w:ascii="TH Sarabun New" w:hAnsi="TH Sarabun New" w:cs="TH Sarabun New"/>
                <w:sz w:val="28"/>
                <w:szCs w:val="28"/>
                <w:cs/>
              </w:rPr>
              <w:t>เวลาที่วัสดุระเบิด</w:t>
            </w:r>
            <w:r w:rsidR="00A82DED" w:rsidRPr="00981C53">
              <w:rPr>
                <w:rFonts w:ascii="TH Sarabun New" w:hAnsi="TH Sarabun New" w:cs="TH Sarabun New"/>
                <w:sz w:val="28"/>
                <w:szCs w:val="28"/>
              </w:rPr>
              <w:t xml:space="preserve"> </w:t>
            </w:r>
            <w:r w:rsidRPr="00981C53">
              <w:rPr>
                <w:rFonts w:ascii="TH Sarabun New" w:hAnsi="TH Sarabun New" w:cs="TH Sarabun New"/>
                <w:sz w:val="28"/>
                <w:szCs w:val="28"/>
                <w:cs/>
              </w:rPr>
              <w:t>(</w:t>
            </w:r>
            <w:r w:rsidR="00A82DED" w:rsidRPr="00981C53">
              <w:rPr>
                <w:rFonts w:ascii="TH Sarabun New" w:hAnsi="TH Sarabun New" w:cs="TH Sarabun New"/>
                <w:sz w:val="28"/>
                <w:szCs w:val="28"/>
              </w:rPr>
              <w:t>s</w:t>
            </w:r>
            <w:r w:rsidRPr="00981C53">
              <w:rPr>
                <w:rFonts w:ascii="TH Sarabun New" w:hAnsi="TH Sarabun New" w:cs="TH Sarabun New"/>
                <w:sz w:val="28"/>
                <w:szCs w:val="28"/>
                <w:cs/>
              </w:rPr>
              <w:t>)</w:t>
            </w:r>
          </w:p>
        </w:tc>
        <w:tc>
          <w:tcPr>
            <w:tcW w:w="2163" w:type="dxa"/>
          </w:tcPr>
          <w:p w14:paraId="7B903B79" w14:textId="7844B281" w:rsidR="00DD24C1" w:rsidRPr="00981C53" w:rsidRDefault="00A82DED" w:rsidP="00DE35A5">
            <w:pPr>
              <w:tabs>
                <w:tab w:val="left" w:pos="1134"/>
              </w:tabs>
              <w:ind w:right="15"/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981C53">
              <w:rPr>
                <w:rFonts w:ascii="TH Sarabun New" w:hAnsi="TH Sarabun New" w:cs="TH Sarabun New"/>
                <w:sz w:val="28"/>
                <w:szCs w:val="28"/>
                <w:cs/>
              </w:rPr>
              <w:t>ระยะเวลาในการดับไฟ</w:t>
            </w:r>
            <w:r w:rsidRPr="00981C53">
              <w:rPr>
                <w:rFonts w:ascii="TH Sarabun New" w:hAnsi="TH Sarabun New" w:cs="TH Sarabun New"/>
                <w:sz w:val="28"/>
                <w:szCs w:val="28"/>
              </w:rPr>
              <w:t>(min)</w:t>
            </w:r>
          </w:p>
        </w:tc>
      </w:tr>
      <w:tr w:rsidR="00DD24C1" w:rsidRPr="00981C53" w14:paraId="32705FE9" w14:textId="77777777" w:rsidTr="00DE35A5">
        <w:tc>
          <w:tcPr>
            <w:tcW w:w="2163" w:type="dxa"/>
          </w:tcPr>
          <w:p w14:paraId="18BA498A" w14:textId="77777777" w:rsidR="00DD24C1" w:rsidRPr="00981C53" w:rsidRDefault="00DD24C1" w:rsidP="00DE35A5">
            <w:pPr>
              <w:tabs>
                <w:tab w:val="left" w:pos="1134"/>
              </w:tabs>
              <w:ind w:right="15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981C53">
              <w:rPr>
                <w:rFonts w:ascii="TH Sarabun New" w:hAnsi="TH Sarabun New" w:cs="TH Sarabun New"/>
                <w:sz w:val="28"/>
                <w:szCs w:val="28"/>
              </w:rPr>
              <w:t>A</w:t>
            </w:r>
          </w:p>
        </w:tc>
        <w:tc>
          <w:tcPr>
            <w:tcW w:w="2163" w:type="dxa"/>
          </w:tcPr>
          <w:p w14:paraId="3DA3EDBA" w14:textId="03EB73CF" w:rsidR="00DD24C1" w:rsidRPr="00981C53" w:rsidRDefault="00A82DED" w:rsidP="00A82DED">
            <w:pPr>
              <w:tabs>
                <w:tab w:val="left" w:pos="1134"/>
              </w:tabs>
              <w:ind w:right="15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981C53">
              <w:rPr>
                <w:rFonts w:ascii="TH Sarabun New" w:hAnsi="TH Sarabun New" w:cs="TH Sarabun New"/>
                <w:sz w:val="28"/>
                <w:szCs w:val="28"/>
                <w:cs/>
              </w:rPr>
              <w:t>60</w:t>
            </w:r>
            <w:r w:rsidRPr="00981C53">
              <w:rPr>
                <w:rFonts w:ascii="TH Sarabun New" w:hAnsi="TH Sarabun New" w:cs="TH Sarabun New"/>
                <w:sz w:val="28"/>
                <w:szCs w:val="28"/>
              </w:rPr>
              <w:t xml:space="preserve"> : 40</w:t>
            </w:r>
          </w:p>
        </w:tc>
        <w:tc>
          <w:tcPr>
            <w:tcW w:w="2163" w:type="dxa"/>
          </w:tcPr>
          <w:p w14:paraId="54E3D40F" w14:textId="1F935D6C" w:rsidR="00DD24C1" w:rsidRPr="00981C53" w:rsidRDefault="00A82DED" w:rsidP="00A82DED">
            <w:pPr>
              <w:tabs>
                <w:tab w:val="left" w:pos="1134"/>
              </w:tabs>
              <w:ind w:right="15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981C53">
              <w:rPr>
                <w:rFonts w:ascii="TH Sarabun New" w:hAnsi="TH Sarabun New" w:cs="TH Sarabun New"/>
                <w:sz w:val="28"/>
                <w:szCs w:val="28"/>
              </w:rPr>
              <w:t>11.36</w:t>
            </w:r>
          </w:p>
        </w:tc>
        <w:tc>
          <w:tcPr>
            <w:tcW w:w="2163" w:type="dxa"/>
          </w:tcPr>
          <w:p w14:paraId="434B14F9" w14:textId="08FA9570" w:rsidR="00DD24C1" w:rsidRPr="00981C53" w:rsidRDefault="00A82DED" w:rsidP="00A82DED">
            <w:pPr>
              <w:tabs>
                <w:tab w:val="left" w:pos="1134"/>
              </w:tabs>
              <w:ind w:right="15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981C53">
              <w:rPr>
                <w:rFonts w:ascii="TH Sarabun New" w:hAnsi="TH Sarabun New" w:cs="TH Sarabun New"/>
                <w:sz w:val="28"/>
                <w:szCs w:val="28"/>
              </w:rPr>
              <w:t>1.49</w:t>
            </w:r>
          </w:p>
        </w:tc>
      </w:tr>
      <w:tr w:rsidR="00DD24C1" w:rsidRPr="00981C53" w14:paraId="1767B355" w14:textId="77777777" w:rsidTr="00DE35A5">
        <w:tc>
          <w:tcPr>
            <w:tcW w:w="2163" w:type="dxa"/>
          </w:tcPr>
          <w:p w14:paraId="1C1C441D" w14:textId="77777777" w:rsidR="00DD24C1" w:rsidRPr="00981C53" w:rsidRDefault="00DD24C1" w:rsidP="00DE35A5">
            <w:pPr>
              <w:tabs>
                <w:tab w:val="left" w:pos="1134"/>
              </w:tabs>
              <w:ind w:right="15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981C53">
              <w:rPr>
                <w:rFonts w:ascii="TH Sarabun New" w:hAnsi="TH Sarabun New" w:cs="TH Sarabun New"/>
                <w:sz w:val="28"/>
                <w:szCs w:val="28"/>
              </w:rPr>
              <w:t>B</w:t>
            </w:r>
          </w:p>
        </w:tc>
        <w:tc>
          <w:tcPr>
            <w:tcW w:w="2163" w:type="dxa"/>
          </w:tcPr>
          <w:p w14:paraId="036DD78B" w14:textId="199CC60A" w:rsidR="00DD24C1" w:rsidRPr="00981C53" w:rsidRDefault="00A82DED" w:rsidP="00A82DED">
            <w:pPr>
              <w:tabs>
                <w:tab w:val="left" w:pos="1134"/>
              </w:tabs>
              <w:ind w:right="15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proofErr w:type="gramStart"/>
            <w:r w:rsidRPr="00981C53">
              <w:rPr>
                <w:rFonts w:ascii="TH Sarabun New" w:hAnsi="TH Sarabun New" w:cs="TH Sarabun New"/>
                <w:sz w:val="28"/>
                <w:szCs w:val="28"/>
              </w:rPr>
              <w:t>50 :</w:t>
            </w:r>
            <w:proofErr w:type="gramEnd"/>
            <w:r w:rsidRPr="00981C53">
              <w:rPr>
                <w:rFonts w:ascii="TH Sarabun New" w:hAnsi="TH Sarabun New" w:cs="TH Sarabun New"/>
                <w:sz w:val="28"/>
                <w:szCs w:val="28"/>
              </w:rPr>
              <w:t xml:space="preserve"> 50</w:t>
            </w:r>
          </w:p>
        </w:tc>
        <w:tc>
          <w:tcPr>
            <w:tcW w:w="2163" w:type="dxa"/>
          </w:tcPr>
          <w:p w14:paraId="27F29C28" w14:textId="2797D9AE" w:rsidR="00DD24C1" w:rsidRPr="00981C53" w:rsidRDefault="00A82DED" w:rsidP="00A82DED">
            <w:pPr>
              <w:tabs>
                <w:tab w:val="left" w:pos="1134"/>
              </w:tabs>
              <w:ind w:right="15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981C53">
              <w:rPr>
                <w:rFonts w:ascii="TH Sarabun New" w:hAnsi="TH Sarabun New" w:cs="TH Sarabun New"/>
                <w:sz w:val="28"/>
                <w:szCs w:val="28"/>
              </w:rPr>
              <w:t>09.42</w:t>
            </w:r>
          </w:p>
        </w:tc>
        <w:tc>
          <w:tcPr>
            <w:tcW w:w="2163" w:type="dxa"/>
          </w:tcPr>
          <w:p w14:paraId="215D67E6" w14:textId="408879C5" w:rsidR="00DD24C1" w:rsidRPr="00981C53" w:rsidRDefault="00A82DED" w:rsidP="00A82DED">
            <w:pPr>
              <w:tabs>
                <w:tab w:val="left" w:pos="1134"/>
              </w:tabs>
              <w:ind w:right="15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981C53">
              <w:rPr>
                <w:rFonts w:ascii="TH Sarabun New" w:hAnsi="TH Sarabun New" w:cs="TH Sarabun New"/>
                <w:sz w:val="28"/>
                <w:szCs w:val="28"/>
              </w:rPr>
              <w:t>1.05</w:t>
            </w:r>
          </w:p>
        </w:tc>
      </w:tr>
      <w:tr w:rsidR="00DD24C1" w:rsidRPr="00981C53" w14:paraId="3237D200" w14:textId="77777777" w:rsidTr="00DE35A5">
        <w:tc>
          <w:tcPr>
            <w:tcW w:w="2163" w:type="dxa"/>
          </w:tcPr>
          <w:p w14:paraId="00577004" w14:textId="77777777" w:rsidR="00DD24C1" w:rsidRPr="00981C53" w:rsidRDefault="00DD24C1" w:rsidP="00DE35A5">
            <w:pPr>
              <w:tabs>
                <w:tab w:val="left" w:pos="1134"/>
              </w:tabs>
              <w:ind w:right="15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981C53">
              <w:rPr>
                <w:rFonts w:ascii="TH Sarabun New" w:hAnsi="TH Sarabun New" w:cs="TH Sarabun New"/>
                <w:sz w:val="28"/>
                <w:szCs w:val="28"/>
              </w:rPr>
              <w:t>C</w:t>
            </w:r>
          </w:p>
        </w:tc>
        <w:tc>
          <w:tcPr>
            <w:tcW w:w="2163" w:type="dxa"/>
          </w:tcPr>
          <w:p w14:paraId="3570FC68" w14:textId="16981F38" w:rsidR="00DD24C1" w:rsidRPr="00981C53" w:rsidRDefault="00A82DED" w:rsidP="00A82DED">
            <w:pPr>
              <w:tabs>
                <w:tab w:val="left" w:pos="1134"/>
              </w:tabs>
              <w:ind w:right="15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proofErr w:type="gramStart"/>
            <w:r w:rsidRPr="00981C53">
              <w:rPr>
                <w:rFonts w:ascii="TH Sarabun New" w:hAnsi="TH Sarabun New" w:cs="TH Sarabun New"/>
                <w:sz w:val="28"/>
                <w:szCs w:val="28"/>
              </w:rPr>
              <w:t>30 :</w:t>
            </w:r>
            <w:proofErr w:type="gramEnd"/>
            <w:r w:rsidRPr="00981C53">
              <w:rPr>
                <w:rFonts w:ascii="TH Sarabun New" w:hAnsi="TH Sarabun New" w:cs="TH Sarabun New"/>
                <w:sz w:val="28"/>
                <w:szCs w:val="28"/>
              </w:rPr>
              <w:t xml:space="preserve"> 70</w:t>
            </w:r>
          </w:p>
        </w:tc>
        <w:tc>
          <w:tcPr>
            <w:tcW w:w="2163" w:type="dxa"/>
          </w:tcPr>
          <w:p w14:paraId="4A8FE90A" w14:textId="198A975C" w:rsidR="00DD24C1" w:rsidRPr="00981C53" w:rsidRDefault="00A82DED" w:rsidP="00A82DED">
            <w:pPr>
              <w:tabs>
                <w:tab w:val="left" w:pos="1134"/>
              </w:tabs>
              <w:ind w:right="15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981C53">
              <w:rPr>
                <w:rFonts w:ascii="TH Sarabun New" w:hAnsi="TH Sarabun New" w:cs="TH Sarabun New"/>
                <w:sz w:val="28"/>
                <w:szCs w:val="28"/>
              </w:rPr>
              <w:t>10.23</w:t>
            </w:r>
          </w:p>
        </w:tc>
        <w:tc>
          <w:tcPr>
            <w:tcW w:w="2163" w:type="dxa"/>
          </w:tcPr>
          <w:p w14:paraId="0DEC02E5" w14:textId="14E1DF50" w:rsidR="00DD24C1" w:rsidRPr="00981C53" w:rsidRDefault="00A82DED" w:rsidP="00A82DED">
            <w:pPr>
              <w:tabs>
                <w:tab w:val="left" w:pos="1134"/>
              </w:tabs>
              <w:ind w:right="15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981C53">
              <w:rPr>
                <w:rFonts w:ascii="TH Sarabun New" w:hAnsi="TH Sarabun New" w:cs="TH Sarabun New"/>
                <w:sz w:val="28"/>
                <w:szCs w:val="28"/>
              </w:rPr>
              <w:t>1.38</w:t>
            </w:r>
          </w:p>
        </w:tc>
      </w:tr>
      <w:tr w:rsidR="00DD24C1" w:rsidRPr="00981C53" w14:paraId="45467B2D" w14:textId="77777777" w:rsidTr="00DE35A5">
        <w:tc>
          <w:tcPr>
            <w:tcW w:w="2163" w:type="dxa"/>
          </w:tcPr>
          <w:p w14:paraId="2280166E" w14:textId="77777777" w:rsidR="00DD24C1" w:rsidRPr="00981C53" w:rsidRDefault="00DD24C1" w:rsidP="00DE35A5">
            <w:pPr>
              <w:tabs>
                <w:tab w:val="left" w:pos="1134"/>
              </w:tabs>
              <w:ind w:right="15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981C53">
              <w:rPr>
                <w:rFonts w:ascii="TH Sarabun New" w:hAnsi="TH Sarabun New" w:cs="TH Sarabun New"/>
                <w:sz w:val="28"/>
                <w:szCs w:val="28"/>
              </w:rPr>
              <w:t>D</w:t>
            </w:r>
          </w:p>
        </w:tc>
        <w:tc>
          <w:tcPr>
            <w:tcW w:w="2163" w:type="dxa"/>
          </w:tcPr>
          <w:p w14:paraId="26E937EE" w14:textId="23E8D5CF" w:rsidR="00DD24C1" w:rsidRPr="00981C53" w:rsidRDefault="00A82DED" w:rsidP="00A82DED">
            <w:pPr>
              <w:tabs>
                <w:tab w:val="left" w:pos="1134"/>
              </w:tabs>
              <w:ind w:right="15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proofErr w:type="gramStart"/>
            <w:r w:rsidRPr="00981C53">
              <w:rPr>
                <w:rFonts w:ascii="TH Sarabun New" w:hAnsi="TH Sarabun New" w:cs="TH Sarabun New"/>
                <w:sz w:val="28"/>
                <w:szCs w:val="28"/>
              </w:rPr>
              <w:t>20 :</w:t>
            </w:r>
            <w:proofErr w:type="gramEnd"/>
            <w:r w:rsidRPr="00981C53">
              <w:rPr>
                <w:rFonts w:ascii="TH Sarabun New" w:hAnsi="TH Sarabun New" w:cs="TH Sarabun New"/>
                <w:sz w:val="28"/>
                <w:szCs w:val="28"/>
              </w:rPr>
              <w:t xml:space="preserve"> 80</w:t>
            </w:r>
          </w:p>
        </w:tc>
        <w:tc>
          <w:tcPr>
            <w:tcW w:w="2163" w:type="dxa"/>
          </w:tcPr>
          <w:p w14:paraId="5C136141" w14:textId="0FBD1950" w:rsidR="00DD24C1" w:rsidRPr="00981C53" w:rsidRDefault="00A82DED" w:rsidP="00A82DED">
            <w:pPr>
              <w:tabs>
                <w:tab w:val="left" w:pos="1134"/>
              </w:tabs>
              <w:ind w:right="15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981C53">
              <w:rPr>
                <w:rFonts w:ascii="TH Sarabun New" w:hAnsi="TH Sarabun New" w:cs="TH Sarabun New"/>
                <w:sz w:val="28"/>
                <w:szCs w:val="28"/>
              </w:rPr>
              <w:t>10.57</w:t>
            </w:r>
          </w:p>
        </w:tc>
        <w:tc>
          <w:tcPr>
            <w:tcW w:w="2163" w:type="dxa"/>
          </w:tcPr>
          <w:p w14:paraId="6E86D280" w14:textId="2658A815" w:rsidR="00DD24C1" w:rsidRPr="00981C53" w:rsidRDefault="00A82DED" w:rsidP="00A82DED">
            <w:pPr>
              <w:tabs>
                <w:tab w:val="left" w:pos="1134"/>
              </w:tabs>
              <w:ind w:right="15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981C53">
              <w:rPr>
                <w:rFonts w:ascii="TH Sarabun New" w:hAnsi="TH Sarabun New" w:cs="TH Sarabun New"/>
                <w:sz w:val="28"/>
                <w:szCs w:val="28"/>
              </w:rPr>
              <w:t>1.46</w:t>
            </w:r>
          </w:p>
        </w:tc>
      </w:tr>
    </w:tbl>
    <w:p w14:paraId="779E3A25" w14:textId="77777777" w:rsidR="00E2524B" w:rsidRPr="00981C53" w:rsidRDefault="00E2524B" w:rsidP="00DD24C1">
      <w:pPr>
        <w:spacing w:after="0" w:line="240" w:lineRule="auto"/>
        <w:ind w:firstLine="720"/>
        <w:rPr>
          <w:rFonts w:ascii="TH Sarabun New" w:hAnsi="TH Sarabun New" w:cs="TH Sarabun New"/>
          <w:sz w:val="28"/>
        </w:rPr>
      </w:pPr>
    </w:p>
    <w:p w14:paraId="11C6E0B4" w14:textId="7F16BBC8" w:rsidR="0098175B" w:rsidRPr="00981C53" w:rsidRDefault="00A82DED" w:rsidP="00E2524B">
      <w:pPr>
        <w:spacing w:after="0" w:line="240" w:lineRule="auto"/>
        <w:ind w:firstLine="720"/>
        <w:rPr>
          <w:rFonts w:ascii="TH Sarabun New" w:hAnsi="TH Sarabun New" w:cs="TH Sarabun New"/>
          <w:sz w:val="28"/>
        </w:rPr>
      </w:pPr>
      <w:r w:rsidRPr="00981C53">
        <w:rPr>
          <w:rFonts w:ascii="TH Sarabun New" w:hAnsi="TH Sarabun New" w:cs="TH Sarabun New"/>
          <w:sz w:val="28"/>
          <w:cs/>
        </w:rPr>
        <w:t>จากตารางจะเห็นได้ว่า</w:t>
      </w:r>
      <w:r w:rsidR="00E2524B" w:rsidRPr="00981C53">
        <w:rPr>
          <w:rFonts w:ascii="TH Sarabun New" w:hAnsi="TH Sarabun New" w:cs="TH Sarabun New"/>
          <w:sz w:val="28"/>
          <w:cs/>
        </w:rPr>
        <w:t xml:space="preserve">สูตร </w:t>
      </w:r>
      <w:r w:rsidR="00E2524B" w:rsidRPr="00981C53">
        <w:rPr>
          <w:rFonts w:ascii="TH Sarabun New" w:hAnsi="TH Sarabun New" w:cs="TH Sarabun New"/>
          <w:sz w:val="28"/>
        </w:rPr>
        <w:t>B</w:t>
      </w:r>
      <w:r w:rsidR="00E2524B" w:rsidRPr="00981C53">
        <w:rPr>
          <w:rFonts w:ascii="TH Sarabun New" w:hAnsi="TH Sarabun New" w:cs="TH Sarabun New"/>
          <w:sz w:val="28"/>
          <w:cs/>
        </w:rPr>
        <w:t xml:space="preserve"> ใช้เชื้อเพลิง </w:t>
      </w:r>
      <w:r w:rsidR="00E2524B" w:rsidRPr="00981C53">
        <w:rPr>
          <w:rFonts w:ascii="TH Sarabun New" w:hAnsi="TH Sarabun New" w:cs="TH Sarabun New"/>
          <w:sz w:val="28"/>
        </w:rPr>
        <w:t xml:space="preserve">MAP </w:t>
      </w:r>
      <w:r w:rsidR="00E2524B" w:rsidRPr="00981C53">
        <w:rPr>
          <w:rFonts w:ascii="TH Sarabun New" w:hAnsi="TH Sarabun New" w:cs="TH Sarabun New"/>
          <w:sz w:val="28"/>
          <w:cs/>
        </w:rPr>
        <w:t xml:space="preserve">ผสมกับเถ้าแกลบในอัตราส่วน 50 </w:t>
      </w:r>
      <w:r w:rsidR="00E2524B" w:rsidRPr="00981C53">
        <w:rPr>
          <w:rFonts w:ascii="TH Sarabun New" w:hAnsi="TH Sarabun New" w:cs="TH Sarabun New"/>
          <w:sz w:val="28"/>
        </w:rPr>
        <w:t>:</w:t>
      </w:r>
      <w:r w:rsidR="00E2524B" w:rsidRPr="00981C53">
        <w:rPr>
          <w:rFonts w:ascii="TH Sarabun New" w:hAnsi="TH Sarabun New" w:cs="TH Sarabun New"/>
          <w:sz w:val="28"/>
          <w:cs/>
        </w:rPr>
        <w:t xml:space="preserve"> 50 และใช้เวลาในการดับไฟน้อยที่สุดดังนั้นสูตร </w:t>
      </w:r>
      <w:r w:rsidR="00E2524B" w:rsidRPr="00981C53">
        <w:rPr>
          <w:rFonts w:ascii="TH Sarabun New" w:hAnsi="TH Sarabun New" w:cs="TH Sarabun New"/>
          <w:sz w:val="28"/>
        </w:rPr>
        <w:t>B</w:t>
      </w:r>
      <w:r w:rsidR="00E2524B" w:rsidRPr="00981C53">
        <w:rPr>
          <w:rFonts w:ascii="TH Sarabun New" w:hAnsi="TH Sarabun New" w:cs="TH Sarabun New"/>
          <w:sz w:val="28"/>
          <w:cs/>
        </w:rPr>
        <w:t xml:space="preserve"> จึงใช้เวลาในการระเบิดและดับไฟน้อยที่สุดและเป็นสูตรที่ดีที่สุด</w:t>
      </w:r>
    </w:p>
    <w:p w14:paraId="578DB305" w14:textId="77777777" w:rsidR="00F253D1" w:rsidRPr="00981C53" w:rsidRDefault="00F253D1" w:rsidP="00E2524B">
      <w:pPr>
        <w:spacing w:after="0" w:line="240" w:lineRule="auto"/>
        <w:ind w:firstLine="720"/>
        <w:rPr>
          <w:rFonts w:ascii="TH Sarabun New" w:hAnsi="TH Sarabun New" w:cs="TH Sarabun New"/>
          <w:sz w:val="28"/>
        </w:rPr>
      </w:pPr>
    </w:p>
    <w:p w14:paraId="379F8DFC" w14:textId="72199916" w:rsidR="00E2524B" w:rsidRPr="00981C53" w:rsidRDefault="00F253D1" w:rsidP="00F253D1">
      <w:pPr>
        <w:spacing w:after="0" w:line="240" w:lineRule="auto"/>
        <w:rPr>
          <w:rFonts w:ascii="TH Sarabun New" w:hAnsi="TH Sarabun New" w:cs="TH Sarabun New"/>
          <w:b/>
          <w:bCs/>
          <w:sz w:val="28"/>
        </w:rPr>
      </w:pPr>
      <w:r w:rsidRPr="00981C53">
        <w:rPr>
          <w:rFonts w:ascii="TH Sarabun New" w:hAnsi="TH Sarabun New" w:cs="TH Sarabun New"/>
          <w:b/>
          <w:bCs/>
          <w:sz w:val="28"/>
          <w:cs/>
        </w:rPr>
        <w:t>4. อภิปรายผลการทดลอง</w:t>
      </w:r>
    </w:p>
    <w:p w14:paraId="5930E56B" w14:textId="14987A18" w:rsidR="00575DD5" w:rsidRPr="00981C53" w:rsidRDefault="00575DD5" w:rsidP="001031FD">
      <w:pPr>
        <w:spacing w:after="0" w:line="240" w:lineRule="auto"/>
        <w:rPr>
          <w:rFonts w:ascii="TH Sarabun New" w:hAnsi="TH Sarabun New" w:cs="TH Sarabun New"/>
          <w:sz w:val="28"/>
        </w:rPr>
      </w:pPr>
      <w:r w:rsidRPr="00981C53">
        <w:rPr>
          <w:rFonts w:ascii="TH Sarabun New" w:hAnsi="TH Sarabun New" w:cs="TH Sarabun New"/>
          <w:b/>
          <w:bCs/>
          <w:sz w:val="28"/>
          <w:cs/>
        </w:rPr>
        <w:tab/>
      </w:r>
      <w:r w:rsidRPr="00981C53">
        <w:rPr>
          <w:rFonts w:ascii="TH Sarabun New" w:hAnsi="TH Sarabun New" w:cs="TH Sarabun New"/>
          <w:sz w:val="28"/>
          <w:cs/>
        </w:rPr>
        <w:t xml:space="preserve">ผลการทดลองแสดงให้เห็นว่าอัตราส่วนของ </w:t>
      </w:r>
      <w:r w:rsidRPr="00981C53">
        <w:rPr>
          <w:rFonts w:ascii="TH Sarabun New" w:hAnsi="TH Sarabun New" w:cs="TH Sarabun New"/>
          <w:sz w:val="28"/>
        </w:rPr>
        <w:t xml:space="preserve">Monoammonium Phosphate (MAP) </w:t>
      </w:r>
      <w:r w:rsidRPr="00981C53">
        <w:rPr>
          <w:rFonts w:ascii="TH Sarabun New" w:hAnsi="TH Sarabun New" w:cs="TH Sarabun New"/>
          <w:sz w:val="28"/>
          <w:cs/>
        </w:rPr>
        <w:t xml:space="preserve">และเถ้าแกลบ มีผลต่อประสิทธิภาพของวัสดุดับเพลิงกึ่งชีวภาพอย่างชัดเจน โดยสูตร </w:t>
      </w:r>
      <w:r w:rsidRPr="00981C53">
        <w:rPr>
          <w:rFonts w:ascii="TH Sarabun New" w:hAnsi="TH Sarabun New" w:cs="TH Sarabun New"/>
          <w:sz w:val="28"/>
        </w:rPr>
        <w:t xml:space="preserve">B (MAP : </w:t>
      </w:r>
      <w:r w:rsidRPr="00981C53">
        <w:rPr>
          <w:rFonts w:ascii="TH Sarabun New" w:hAnsi="TH Sarabun New" w:cs="TH Sarabun New"/>
          <w:sz w:val="28"/>
          <w:cs/>
        </w:rPr>
        <w:t xml:space="preserve">เถ้าแกลบ = 50 : 50) ให้ประสิทธิภาพสูงที่สุด มีเวลาปล่อยสารเฉลี่ย 9.42 วินาที และใช้เวลาดับไฟเพียง 1.05 นาที ซึ่งสั้นกว่าสูตรอื่น แสดงให้เห็นว่าสัดส่วนดังกล่าวสามารถสร้างสมดุลระหว่างปริมาณสารหน่วงไฟและวัสดุตัวเติมได้อย่างเหมาะสม ส่งผลให้สารดับเพลิงกระจายตัวได้รวดเร็วและยับยั้งการลุกลามของเปลวไฟได้อย่างมีประสิทธิภาพ ในทางตรงกันข้าม สูตรที่มีสัดส่วน </w:t>
      </w:r>
      <w:r w:rsidRPr="00981C53">
        <w:rPr>
          <w:rFonts w:ascii="TH Sarabun New" w:hAnsi="TH Sarabun New" w:cs="TH Sarabun New"/>
          <w:sz w:val="28"/>
        </w:rPr>
        <w:t xml:space="preserve">MAP </w:t>
      </w:r>
      <w:r w:rsidRPr="00981C53">
        <w:rPr>
          <w:rFonts w:ascii="TH Sarabun New" w:hAnsi="TH Sarabun New" w:cs="TH Sarabun New"/>
          <w:sz w:val="28"/>
          <w:cs/>
        </w:rPr>
        <w:t xml:space="preserve">สูงเกินไป (60 : 40) หรือมีเถ้าแกลบมากเกินไป (30 : 70 และ 20 : 80) มีประสิทธิภาพลดลง โดยใช้เวลาดับไฟนานกว่า เนื่องจากปริมาณ </w:t>
      </w:r>
      <w:r w:rsidRPr="00981C53">
        <w:rPr>
          <w:rFonts w:ascii="TH Sarabun New" w:hAnsi="TH Sarabun New" w:cs="TH Sarabun New"/>
          <w:sz w:val="28"/>
        </w:rPr>
        <w:t xml:space="preserve">MAP </w:t>
      </w:r>
      <w:r w:rsidRPr="00981C53">
        <w:rPr>
          <w:rFonts w:ascii="TH Sarabun New" w:hAnsi="TH Sarabun New" w:cs="TH Sarabun New"/>
          <w:sz w:val="28"/>
          <w:cs/>
        </w:rPr>
        <w:t xml:space="preserve">ที่ไม่สมดุลส่งผลต่อความสามารถในการหน่วงไฟ ขณะที่เถ้าแกลบแม้ช่วยเพิ่มมวลและการกระจายความร้อน แต่เมื่อมีปริมาณมากเกินไปจะลดความเข้มข้นของสารออกฤทธิ์ ทำให้ประสิทธิภาพในการยับยั้งการเผาไหม้ลดลง ผลการศึกษานี้แสดงให้เห็นว่าสัดส่วน </w:t>
      </w:r>
      <w:r w:rsidRPr="00981C53">
        <w:rPr>
          <w:rFonts w:ascii="TH Sarabun New" w:hAnsi="TH Sarabun New" w:cs="TH Sarabun New"/>
          <w:sz w:val="28"/>
        </w:rPr>
        <w:t xml:space="preserve">MAP : </w:t>
      </w:r>
      <w:r w:rsidRPr="00981C53">
        <w:rPr>
          <w:rFonts w:ascii="TH Sarabun New" w:hAnsi="TH Sarabun New" w:cs="TH Sarabun New"/>
          <w:sz w:val="28"/>
          <w:cs/>
        </w:rPr>
        <w:t>เถ้าแกลบ 50 : 50 มีศักยภาพในการพัฒนาเป็นวัสดุดับเพลิงกึ่งชีวภาพสำหรับการควบคุมไฟป่าระยะเริ่มต้น อย่างไรก็ตาม ควรมีการทดสอบเพิ่มเติมภายใต้สภาพแวดล้อมที่ใกล้เคียงกับสถานการณ์จริง รวมถึงเพิ่มจำนวนรอบการทดลองและศึกษาปัจจัยอื่น เช่น ความเร็วลม ความชื้น และชนิดของเชื้อเพลิง เพื่อยืนยันประสิทธิภาพและความเหมาะสมต่อการใช้งานภาคสนาม</w:t>
      </w:r>
    </w:p>
    <w:p w14:paraId="1DAA6601" w14:textId="77777777" w:rsidR="001031FD" w:rsidRPr="00981C53" w:rsidRDefault="001031FD" w:rsidP="001031FD">
      <w:pPr>
        <w:spacing w:after="0" w:line="240" w:lineRule="auto"/>
        <w:rPr>
          <w:rFonts w:ascii="TH Sarabun New" w:hAnsi="TH Sarabun New" w:cs="TH Sarabun New"/>
          <w:sz w:val="28"/>
        </w:rPr>
      </w:pPr>
    </w:p>
    <w:p w14:paraId="43ED7A99" w14:textId="07295F12" w:rsidR="0098175B" w:rsidRPr="00981C53" w:rsidRDefault="000E465C" w:rsidP="00F63A3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981C53">
        <w:rPr>
          <w:rFonts w:ascii="TH Sarabun New" w:hAnsi="TH Sarabun New" w:cs="TH Sarabun New"/>
          <w:b/>
          <w:bCs/>
          <w:sz w:val="28"/>
          <w:cs/>
        </w:rPr>
        <w:t xml:space="preserve">4. </w:t>
      </w:r>
      <w:r w:rsidR="00F63A3D" w:rsidRPr="00981C53">
        <w:rPr>
          <w:rFonts w:ascii="TH Sarabun New" w:hAnsi="TH Sarabun New" w:cs="TH Sarabun New"/>
          <w:b/>
          <w:bCs/>
          <w:sz w:val="28"/>
          <w:cs/>
        </w:rPr>
        <w:t>สรุปผล</w:t>
      </w:r>
    </w:p>
    <w:p w14:paraId="77681493" w14:textId="67436812" w:rsidR="0098175B" w:rsidRPr="00981C53" w:rsidRDefault="00E2524B" w:rsidP="00E2524B">
      <w:pPr>
        <w:spacing w:after="0" w:line="240" w:lineRule="auto"/>
        <w:ind w:firstLine="720"/>
        <w:jc w:val="both"/>
        <w:rPr>
          <w:rFonts w:ascii="TH Sarabun New" w:hAnsi="TH Sarabun New" w:cs="TH Sarabun New"/>
          <w:sz w:val="28"/>
        </w:rPr>
      </w:pPr>
      <w:r w:rsidRPr="00981C53">
        <w:rPr>
          <w:rFonts w:ascii="TH Sarabun New" w:hAnsi="TH Sarabun New" w:cs="TH Sarabun New"/>
          <w:sz w:val="28"/>
          <w:cs/>
        </w:rPr>
        <w:t xml:space="preserve">จากการทดลอง พบว่า สูตร </w:t>
      </w:r>
      <w:r w:rsidRPr="00981C53">
        <w:rPr>
          <w:rFonts w:ascii="TH Sarabun New" w:hAnsi="TH Sarabun New" w:cs="TH Sarabun New"/>
          <w:sz w:val="28"/>
        </w:rPr>
        <w:t xml:space="preserve">B (MAP : </w:t>
      </w:r>
      <w:r w:rsidRPr="00981C53">
        <w:rPr>
          <w:rFonts w:ascii="TH Sarabun New" w:hAnsi="TH Sarabun New" w:cs="TH Sarabun New"/>
          <w:sz w:val="28"/>
          <w:cs/>
        </w:rPr>
        <w:t xml:space="preserve">เถ้าแกลบ </w:t>
      </w:r>
      <w:r w:rsidRPr="00981C53">
        <w:rPr>
          <w:rFonts w:ascii="TH Sarabun New" w:hAnsi="TH Sarabun New" w:cs="TH Sarabun New"/>
          <w:sz w:val="28"/>
        </w:rPr>
        <w:t xml:space="preserve">50 : 50) </w:t>
      </w:r>
      <w:r w:rsidRPr="00981C53">
        <w:rPr>
          <w:rFonts w:ascii="TH Sarabun New" w:hAnsi="TH Sarabun New" w:cs="TH Sarabun New"/>
          <w:sz w:val="28"/>
          <w:cs/>
        </w:rPr>
        <w:t>มีประสิทธิภาพสูงที่สุด โดยใช้เวลาในการดับไฟสั้นที่สุดเพียง 1.05 นาที และเกิดปฏิกิริยาได้อย่างรวดเร็ว ทำให้สามารถควบคุมและระงับไฟได้อย่างมีประสิทธิภาพ ดังนั้น สูตรนี้จึงมีศักยภาพสูงที่จะนำไปพัฒนาต่อยอดเป็นผลิตภัณฑ์ที่สามารถใช้งานได้จริงในอนาคต</w:t>
      </w:r>
    </w:p>
    <w:p w14:paraId="3ADE286D" w14:textId="77777777" w:rsidR="00DB1925" w:rsidRPr="00981C53" w:rsidRDefault="00DB1925" w:rsidP="00E2524B">
      <w:pPr>
        <w:spacing w:after="0" w:line="240" w:lineRule="auto"/>
        <w:ind w:firstLine="720"/>
        <w:jc w:val="both"/>
        <w:rPr>
          <w:rFonts w:ascii="TH Sarabun New" w:hAnsi="TH Sarabun New" w:cs="TH Sarabun New"/>
          <w:sz w:val="28"/>
        </w:rPr>
      </w:pPr>
    </w:p>
    <w:p w14:paraId="57D74B91" w14:textId="797ADDDA" w:rsidR="00DB1925" w:rsidRPr="00981C53" w:rsidRDefault="00DB1925" w:rsidP="00DB1925">
      <w:pPr>
        <w:spacing w:after="0" w:line="240" w:lineRule="auto"/>
        <w:jc w:val="both"/>
        <w:rPr>
          <w:rFonts w:ascii="TH Sarabun New" w:hAnsi="TH Sarabun New" w:cs="TH Sarabun New"/>
          <w:b/>
          <w:bCs/>
          <w:sz w:val="28"/>
        </w:rPr>
      </w:pPr>
      <w:r w:rsidRPr="00981C53">
        <w:rPr>
          <w:rFonts w:ascii="TH Sarabun New" w:hAnsi="TH Sarabun New" w:cs="TH Sarabun New"/>
          <w:b/>
          <w:bCs/>
          <w:sz w:val="28"/>
          <w:cs/>
        </w:rPr>
        <w:t>ข้อเสนอแนะ</w:t>
      </w:r>
    </w:p>
    <w:p w14:paraId="5DEC1241" w14:textId="07C81C1F" w:rsidR="00DB1925" w:rsidRPr="00981C53" w:rsidRDefault="00DB1925" w:rsidP="00DB1925">
      <w:pPr>
        <w:spacing w:after="0" w:line="240" w:lineRule="auto"/>
        <w:jc w:val="both"/>
        <w:rPr>
          <w:rFonts w:ascii="TH Sarabun New" w:hAnsi="TH Sarabun New" w:cs="TH Sarabun New"/>
          <w:sz w:val="28"/>
        </w:rPr>
      </w:pPr>
      <w:r w:rsidRPr="00981C53">
        <w:rPr>
          <w:rFonts w:ascii="TH Sarabun New" w:hAnsi="TH Sarabun New" w:cs="TH Sarabun New"/>
          <w:b/>
          <w:bCs/>
          <w:sz w:val="28"/>
          <w:cs/>
        </w:rPr>
        <w:tab/>
      </w:r>
      <w:r w:rsidRPr="00981C53">
        <w:rPr>
          <w:rFonts w:ascii="TH Sarabun New" w:hAnsi="TH Sarabun New" w:cs="TH Sarabun New"/>
          <w:sz w:val="28"/>
          <w:cs/>
        </w:rPr>
        <w:t>ควรมีการทดลองซ้ำหลายรอบและนำนวัฒกรรมไปใช้ในสถานการณ์ทดลองจริงและควรมีแบบสำรวจความต้องการของผู้ใช้งาน</w:t>
      </w:r>
    </w:p>
    <w:p w14:paraId="6FF62B8F" w14:textId="77777777" w:rsidR="00E2524B" w:rsidRPr="00981C53" w:rsidRDefault="00E2524B" w:rsidP="00E2524B">
      <w:pPr>
        <w:spacing w:after="0" w:line="240" w:lineRule="auto"/>
        <w:ind w:firstLine="720"/>
        <w:jc w:val="both"/>
        <w:rPr>
          <w:rFonts w:ascii="TH Sarabun New" w:hAnsi="TH Sarabun New" w:cs="TH Sarabun New"/>
          <w:sz w:val="32"/>
          <w:szCs w:val="32"/>
        </w:rPr>
      </w:pPr>
    </w:p>
    <w:p w14:paraId="18A80EE5" w14:textId="6FE7856E" w:rsidR="00F63A3D" w:rsidRPr="00981C53" w:rsidRDefault="000E465C" w:rsidP="00F63A3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cs/>
        </w:rPr>
      </w:pPr>
      <w:r w:rsidRPr="00981C53">
        <w:rPr>
          <w:rFonts w:ascii="TH Sarabun New" w:hAnsi="TH Sarabun New" w:cs="TH Sarabun New"/>
          <w:b/>
          <w:bCs/>
          <w:sz w:val="28"/>
          <w:cs/>
        </w:rPr>
        <w:t xml:space="preserve">5. </w:t>
      </w:r>
      <w:r w:rsidR="00F63A3D" w:rsidRPr="00981C53">
        <w:rPr>
          <w:rFonts w:ascii="TH Sarabun New" w:hAnsi="TH Sarabun New" w:cs="TH Sarabun New"/>
          <w:b/>
          <w:bCs/>
          <w:sz w:val="28"/>
          <w:cs/>
        </w:rPr>
        <w:t>กิตติกรรมประกาศ</w:t>
      </w:r>
    </w:p>
    <w:p w14:paraId="0C8DFBCF" w14:textId="7187E6B7" w:rsidR="00F63A3D" w:rsidRPr="00981C53" w:rsidRDefault="00E2524B" w:rsidP="00F63A3D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981C53">
        <w:rPr>
          <w:rFonts w:ascii="TH Sarabun New" w:hAnsi="TH Sarabun New" w:cs="TH Sarabun New"/>
          <w:sz w:val="32"/>
          <w:cs/>
        </w:rPr>
        <w:t>โครงงานฉบับนี้สำเร็จได้คณะผู้จัดทำ</w:t>
      </w:r>
      <w:r w:rsidR="00DB1925" w:rsidRPr="00981C53">
        <w:rPr>
          <w:rFonts w:ascii="TH Sarabun New" w:hAnsi="TH Sarabun New" w:cs="TH Sarabun New"/>
          <w:sz w:val="32"/>
          <w:cs/>
        </w:rPr>
        <w:t>ได้รับ</w:t>
      </w:r>
      <w:r w:rsidRPr="00981C53">
        <w:rPr>
          <w:rFonts w:ascii="TH Sarabun New" w:hAnsi="TH Sarabun New" w:cs="TH Sarabun New"/>
          <w:sz w:val="32"/>
          <w:cs/>
        </w:rPr>
        <w:t xml:space="preserve">ความอนุเคราะห์จาก นายก่อกุศล มาแสน ครูที่ปรึกษาที่ให้ความรู้ คำแนะนำ ตรวจทาน ดูแลระหว่างการดำเนินการ และช่วยแก้ไขข้อบกพร่องต่างๆ </w:t>
      </w:r>
      <w:r w:rsidR="00DB1925" w:rsidRPr="00981C53">
        <w:rPr>
          <w:rFonts w:ascii="TH Sarabun New" w:hAnsi="TH Sarabun New" w:cs="TH Sarabun New"/>
          <w:sz w:val="32"/>
          <w:cs/>
        </w:rPr>
        <w:t>จนทำให้งานสำเร็จ</w:t>
      </w:r>
    </w:p>
    <w:p w14:paraId="0C12154E" w14:textId="77777777" w:rsidR="00DB1925" w:rsidRPr="00981C53" w:rsidRDefault="00DB1925" w:rsidP="00F63A3D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</w:p>
    <w:p w14:paraId="42665087" w14:textId="4202A0B6" w:rsidR="0098175B" w:rsidRPr="00981C53" w:rsidRDefault="000E465C" w:rsidP="00F63A3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981C53">
        <w:rPr>
          <w:rFonts w:ascii="TH Sarabun New" w:hAnsi="TH Sarabun New" w:cs="TH Sarabun New"/>
          <w:b/>
          <w:bCs/>
          <w:sz w:val="28"/>
          <w:cs/>
        </w:rPr>
        <w:t xml:space="preserve">6. </w:t>
      </w:r>
      <w:r w:rsidR="00F63A3D" w:rsidRPr="00981C53">
        <w:rPr>
          <w:rFonts w:ascii="TH Sarabun New" w:hAnsi="TH Sarabun New" w:cs="TH Sarabun New"/>
          <w:b/>
          <w:bCs/>
          <w:sz w:val="28"/>
          <w:cs/>
        </w:rPr>
        <w:t>เอกสารอ้างอิง</w:t>
      </w:r>
      <w:r w:rsidR="00F63A3D" w:rsidRPr="00981C53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</w:p>
    <w:p w14:paraId="6CDEB2F6" w14:textId="5FD3A749" w:rsidR="00DB1925" w:rsidRPr="00981C53" w:rsidRDefault="00DB1925" w:rsidP="00DB1925">
      <w:pPr>
        <w:spacing w:after="0"/>
        <w:ind w:right="833" w:firstLine="360"/>
        <w:jc w:val="thaiDistribute"/>
        <w:rPr>
          <w:rFonts w:ascii="TH Sarabun New" w:hAnsi="TH Sarabun New" w:cs="TH Sarabun New"/>
          <w:noProof/>
          <w:sz w:val="28"/>
        </w:rPr>
      </w:pPr>
      <w:r w:rsidRPr="00981C53">
        <w:rPr>
          <w:rFonts w:ascii="TH Sarabun New" w:hAnsi="TH Sarabun New" w:cs="TH Sarabun New"/>
          <w:noProof/>
          <w:sz w:val="28"/>
          <w:cs/>
        </w:rPr>
        <w:t>ประเสริฐ สุเมธวานิชย์</w:t>
      </w:r>
      <w:r w:rsidRPr="00981C53">
        <w:rPr>
          <w:rFonts w:ascii="TH Sarabun New" w:hAnsi="TH Sarabun New" w:cs="TH Sarabun New"/>
          <w:noProof/>
          <w:sz w:val="28"/>
        </w:rPr>
        <w:t>. (</w:t>
      </w:r>
      <w:r w:rsidRPr="00981C53">
        <w:rPr>
          <w:rFonts w:ascii="TH Sarabun New" w:hAnsi="TH Sarabun New" w:cs="TH Sarabun New"/>
          <w:noProof/>
          <w:sz w:val="28"/>
          <w:cs/>
        </w:rPr>
        <w:t>2566</w:t>
      </w:r>
      <w:r w:rsidRPr="00981C53">
        <w:rPr>
          <w:rFonts w:ascii="TH Sarabun New" w:hAnsi="TH Sarabun New" w:cs="TH Sarabun New"/>
          <w:noProof/>
          <w:sz w:val="28"/>
        </w:rPr>
        <w:t xml:space="preserve">). </w:t>
      </w:r>
      <w:r w:rsidRPr="00981C53">
        <w:rPr>
          <w:rFonts w:ascii="TH Sarabun New" w:hAnsi="TH Sarabun New" w:cs="TH Sarabun New"/>
          <w:b/>
          <w:bCs/>
          <w:noProof/>
          <w:sz w:val="28"/>
          <w:cs/>
        </w:rPr>
        <w:t>การสัมผัสฝุ่น ละออง</w:t>
      </w:r>
      <w:r w:rsidRPr="00981C53">
        <w:rPr>
          <w:rFonts w:ascii="TH Sarabun New" w:hAnsi="TH Sarabun New" w:cs="TH Sarabun New"/>
          <w:b/>
          <w:bCs/>
          <w:noProof/>
          <w:sz w:val="28"/>
        </w:rPr>
        <w:t xml:space="preserve"> PM</w:t>
      </w:r>
      <w:r w:rsidRPr="00981C53">
        <w:rPr>
          <w:rFonts w:ascii="TH Sarabun New" w:hAnsi="TH Sarabun New" w:cs="TH Sarabun New"/>
          <w:b/>
          <w:bCs/>
          <w:noProof/>
          <w:sz w:val="28"/>
          <w:cs/>
        </w:rPr>
        <w:t>2.5 กับอาการกำเริบของผู้ป่วยโรคปอดอุดกั้นเรื้อรัง</w:t>
      </w:r>
      <w:r w:rsidRPr="00981C53">
        <w:rPr>
          <w:rFonts w:ascii="TH Sarabun New" w:hAnsi="TH Sarabun New" w:cs="TH Sarabun New"/>
          <w:b/>
          <w:bCs/>
          <w:noProof/>
          <w:sz w:val="28"/>
        </w:rPr>
        <w:t>.</w:t>
      </w:r>
      <w:r w:rsidRPr="00981C53">
        <w:rPr>
          <w:rFonts w:ascii="TH Sarabun New" w:hAnsi="TH Sarabun New" w:cs="TH Sarabun New"/>
          <w:noProof/>
          <w:sz w:val="28"/>
        </w:rPr>
        <w:t xml:space="preserve"> </w:t>
      </w:r>
      <w:r w:rsidRPr="00981C53">
        <w:rPr>
          <w:rFonts w:ascii="TH Sarabun New" w:hAnsi="TH Sarabun New" w:cs="TH Sarabun New"/>
          <w:i/>
          <w:iCs/>
          <w:noProof/>
          <w:sz w:val="28"/>
          <w:cs/>
        </w:rPr>
        <w:t xml:space="preserve">การสัมผัสฝุ่นละออง </w:t>
      </w:r>
      <w:r w:rsidRPr="00981C53">
        <w:rPr>
          <w:rFonts w:ascii="TH Sarabun New" w:hAnsi="TH Sarabun New" w:cs="TH Sarabun New"/>
          <w:i/>
          <w:iCs/>
          <w:noProof/>
          <w:sz w:val="28"/>
        </w:rPr>
        <w:t xml:space="preserve">PM2.5 </w:t>
      </w:r>
      <w:r w:rsidRPr="00981C53">
        <w:rPr>
          <w:rFonts w:ascii="TH Sarabun New" w:hAnsi="TH Sarabun New" w:cs="TH Sarabun New"/>
          <w:i/>
          <w:iCs/>
          <w:noProof/>
          <w:sz w:val="28"/>
          <w:cs/>
        </w:rPr>
        <w:t>กับอาการกำเริบของผู้ป่วยโรคปอดอุดกั้นเรื้อรัง</w:t>
      </w:r>
      <w:r w:rsidRPr="00981C53">
        <w:rPr>
          <w:rFonts w:ascii="TH Sarabun New" w:hAnsi="TH Sarabun New" w:cs="TH Sarabun New"/>
          <w:noProof/>
          <w:sz w:val="28"/>
        </w:rPr>
        <w:t>,</w:t>
      </w:r>
      <w:r w:rsidRPr="00981C53">
        <w:rPr>
          <w:rFonts w:ascii="TH Sarabun New" w:hAnsi="TH Sarabun New" w:cs="TH Sarabun New"/>
          <w:i/>
          <w:iCs/>
          <w:noProof/>
          <w:sz w:val="28"/>
        </w:rPr>
        <w:t xml:space="preserve"> </w:t>
      </w:r>
      <w:r w:rsidRPr="00981C53">
        <w:rPr>
          <w:rFonts w:ascii="TH Sarabun New" w:hAnsi="TH Sarabun New" w:cs="TH Sarabun New"/>
          <w:i/>
          <w:iCs/>
          <w:noProof/>
          <w:sz w:val="28"/>
          <w:cs/>
        </w:rPr>
        <w:t>2566</w:t>
      </w:r>
      <w:r w:rsidRPr="00981C53">
        <w:rPr>
          <w:rFonts w:ascii="TH Sarabun New" w:hAnsi="TH Sarabun New" w:cs="TH Sarabun New"/>
          <w:noProof/>
          <w:sz w:val="28"/>
        </w:rPr>
        <w:t>(</w:t>
      </w:r>
      <w:r w:rsidRPr="00981C53">
        <w:rPr>
          <w:rFonts w:ascii="TH Sarabun New" w:hAnsi="TH Sarabun New" w:cs="TH Sarabun New"/>
          <w:noProof/>
          <w:sz w:val="28"/>
          <w:cs/>
        </w:rPr>
        <w:t>2</w:t>
      </w:r>
      <w:r w:rsidRPr="00981C53">
        <w:rPr>
          <w:rFonts w:ascii="TH Sarabun New" w:hAnsi="TH Sarabun New" w:cs="TH Sarabun New"/>
          <w:noProof/>
          <w:sz w:val="28"/>
        </w:rPr>
        <w:t xml:space="preserve">), </w:t>
      </w:r>
      <w:r w:rsidRPr="00981C53">
        <w:rPr>
          <w:rFonts w:ascii="TH Sarabun New" w:hAnsi="TH Sarabun New" w:cs="TH Sarabun New"/>
          <w:noProof/>
          <w:sz w:val="28"/>
          <w:cs/>
        </w:rPr>
        <w:t>32</w:t>
      </w:r>
      <w:r w:rsidRPr="00981C53">
        <w:rPr>
          <w:rFonts w:ascii="TH Sarabun New" w:hAnsi="TH Sarabun New" w:cs="TH Sarabun New"/>
          <w:noProof/>
          <w:sz w:val="28"/>
        </w:rPr>
        <w:t>-43.</w:t>
      </w:r>
    </w:p>
    <w:p w14:paraId="36848ACB" w14:textId="77777777" w:rsidR="00DB1925" w:rsidRPr="00981C53" w:rsidRDefault="00DB1925" w:rsidP="00DB1925">
      <w:pPr>
        <w:autoSpaceDE w:val="0"/>
        <w:autoSpaceDN w:val="0"/>
        <w:adjustRightInd w:val="0"/>
        <w:spacing w:after="0" w:line="240" w:lineRule="auto"/>
        <w:ind w:firstLine="360"/>
        <w:jc w:val="thaiDistribute"/>
        <w:rPr>
          <w:rFonts w:ascii="TH Sarabun New" w:eastAsiaTheme="minorEastAsia" w:hAnsi="TH Sarabun New" w:cs="TH Sarabun New"/>
          <w:sz w:val="28"/>
        </w:rPr>
      </w:pPr>
      <w:r w:rsidRPr="00981C53">
        <w:rPr>
          <w:rFonts w:ascii="TH Sarabun New" w:eastAsiaTheme="minorEastAsia" w:hAnsi="TH Sarabun New" w:cs="TH Sarabun New"/>
          <w:sz w:val="28"/>
          <w:cs/>
        </w:rPr>
        <w:t>สุภาวรรณ พึ่งสุข</w:t>
      </w:r>
      <w:r w:rsidRPr="00981C53">
        <w:rPr>
          <w:rFonts w:ascii="TH Sarabun New" w:eastAsiaTheme="minorEastAsia" w:hAnsi="TH Sarabun New" w:cs="TH Sarabun New"/>
          <w:sz w:val="28"/>
        </w:rPr>
        <w:t xml:space="preserve">, </w:t>
      </w:r>
      <w:r w:rsidRPr="00981C53">
        <w:rPr>
          <w:rFonts w:ascii="TH Sarabun New" w:eastAsiaTheme="minorEastAsia" w:hAnsi="TH Sarabun New" w:cs="TH Sarabun New"/>
          <w:sz w:val="28"/>
          <w:cs/>
        </w:rPr>
        <w:t>ทรงกลด จารุสมบัติ</w:t>
      </w:r>
      <w:r w:rsidRPr="00981C53">
        <w:rPr>
          <w:rFonts w:ascii="TH Sarabun New" w:eastAsiaTheme="minorEastAsia" w:hAnsi="TH Sarabun New" w:cs="TH Sarabun New"/>
          <w:sz w:val="28"/>
        </w:rPr>
        <w:t xml:space="preserve">, &amp; </w:t>
      </w:r>
      <w:r w:rsidRPr="00981C53">
        <w:rPr>
          <w:rFonts w:ascii="TH Sarabun New" w:eastAsiaTheme="minorEastAsia" w:hAnsi="TH Sarabun New" w:cs="TH Sarabun New"/>
          <w:sz w:val="28"/>
          <w:cs/>
        </w:rPr>
        <w:t>ธี</w:t>
      </w:r>
      <w:r w:rsidRPr="00981C53">
        <w:rPr>
          <w:rFonts w:ascii="TH Sarabun New" w:eastAsiaTheme="minorEastAsia" w:hAnsi="TH Sarabun New" w:cs="TH Sarabun New"/>
          <w:sz w:val="28"/>
        </w:rPr>
        <w:t xml:space="preserve"> </w:t>
      </w:r>
      <w:r w:rsidRPr="00981C53">
        <w:rPr>
          <w:rFonts w:ascii="TH Sarabun New" w:eastAsiaTheme="minorEastAsia" w:hAnsi="TH Sarabun New" w:cs="TH Sarabun New"/>
          <w:sz w:val="28"/>
          <w:cs/>
        </w:rPr>
        <w:t>ระ</w:t>
      </w:r>
      <w:r w:rsidRPr="00981C53">
        <w:rPr>
          <w:rFonts w:ascii="TH Sarabun New" w:eastAsiaTheme="minorEastAsia" w:hAnsi="TH Sarabun New" w:cs="TH Sarabun New"/>
          <w:sz w:val="28"/>
        </w:rPr>
        <w:t xml:space="preserve"> </w:t>
      </w:r>
      <w:r w:rsidRPr="00981C53">
        <w:rPr>
          <w:rFonts w:ascii="TH Sarabun New" w:eastAsiaTheme="minorEastAsia" w:hAnsi="TH Sarabun New" w:cs="TH Sarabun New"/>
          <w:sz w:val="28"/>
          <w:cs/>
        </w:rPr>
        <w:t>วีณิน. (</w:t>
      </w:r>
      <w:r w:rsidRPr="00981C53">
        <w:rPr>
          <w:rFonts w:ascii="TH Sarabun New" w:eastAsiaTheme="minorEastAsia" w:hAnsi="TH Sarabun New" w:cs="TH Sarabun New"/>
          <w:sz w:val="28"/>
        </w:rPr>
        <w:t xml:space="preserve">2019). </w:t>
      </w:r>
      <w:r w:rsidRPr="00981C53">
        <w:rPr>
          <w:rFonts w:ascii="TH Sarabun New" w:eastAsiaTheme="minorEastAsia" w:hAnsi="TH Sarabun New" w:cs="TH Sarabun New"/>
          <w:b/>
          <w:bCs/>
          <w:sz w:val="28"/>
          <w:cs/>
        </w:rPr>
        <w:t>อิทธิพลของการเติมสารประกอบโบรอนต่อคุณสมบัติทางกายภาพเชิงกลและการหน่วงไฟในแผ่นชิ้นไม้อัด.</w:t>
      </w:r>
      <w:r w:rsidRPr="00981C53">
        <w:rPr>
          <w:rFonts w:ascii="TH Sarabun New" w:eastAsiaTheme="minorEastAsia" w:hAnsi="TH Sarabun New" w:cs="TH Sarabun New"/>
          <w:sz w:val="28"/>
        </w:rPr>
        <w:t> </w:t>
      </w:r>
      <w:r w:rsidRPr="00981C53">
        <w:rPr>
          <w:rFonts w:ascii="TH Sarabun New" w:eastAsiaTheme="minorEastAsia" w:hAnsi="TH Sarabun New" w:cs="TH Sarabun New"/>
          <w:i/>
          <w:iCs/>
          <w:sz w:val="28"/>
          <w:cs/>
        </w:rPr>
        <w:t>วารสาร วนศาสตร์ ไทย</w:t>
      </w:r>
      <w:r w:rsidRPr="00981C53">
        <w:rPr>
          <w:rFonts w:ascii="TH Sarabun New" w:eastAsiaTheme="minorEastAsia" w:hAnsi="TH Sarabun New" w:cs="TH Sarabun New"/>
          <w:sz w:val="28"/>
        </w:rPr>
        <w:t>, </w:t>
      </w:r>
      <w:r w:rsidRPr="00981C53">
        <w:rPr>
          <w:rFonts w:ascii="TH Sarabun New" w:eastAsiaTheme="minorEastAsia" w:hAnsi="TH Sarabun New" w:cs="TH Sarabun New"/>
          <w:i/>
          <w:iCs/>
          <w:sz w:val="28"/>
        </w:rPr>
        <w:t>38</w:t>
      </w:r>
      <w:r w:rsidRPr="00981C53">
        <w:rPr>
          <w:rFonts w:ascii="TH Sarabun New" w:eastAsiaTheme="minorEastAsia" w:hAnsi="TH Sarabun New" w:cs="TH Sarabun New"/>
          <w:sz w:val="28"/>
        </w:rPr>
        <w:t>(1), 156-167.</w:t>
      </w:r>
    </w:p>
    <w:p w14:paraId="15CD584D" w14:textId="77777777" w:rsidR="00DB1925" w:rsidRPr="00981C53" w:rsidRDefault="00DB1925" w:rsidP="00DB1925">
      <w:pPr>
        <w:autoSpaceDE w:val="0"/>
        <w:autoSpaceDN w:val="0"/>
        <w:adjustRightInd w:val="0"/>
        <w:spacing w:after="0" w:line="240" w:lineRule="auto"/>
        <w:ind w:firstLine="360"/>
        <w:rPr>
          <w:rFonts w:ascii="TH Sarabun New" w:eastAsiaTheme="minorEastAsia" w:hAnsi="TH Sarabun New" w:cs="TH Sarabun New"/>
          <w:sz w:val="28"/>
        </w:rPr>
      </w:pPr>
      <w:proofErr w:type="spellStart"/>
      <w:r w:rsidRPr="00981C53">
        <w:rPr>
          <w:rFonts w:ascii="TH Sarabun New" w:eastAsiaTheme="minorEastAsia" w:hAnsi="TH Sarabun New" w:cs="TH Sarabun New"/>
          <w:sz w:val="28"/>
        </w:rPr>
        <w:t>Boonyarat</w:t>
      </w:r>
      <w:proofErr w:type="spellEnd"/>
      <w:r w:rsidRPr="00981C53">
        <w:rPr>
          <w:rFonts w:ascii="TH Sarabun New" w:eastAsiaTheme="minorEastAsia" w:hAnsi="TH Sarabun New" w:cs="TH Sarabun New"/>
          <w:sz w:val="28"/>
        </w:rPr>
        <w:t xml:space="preserve">, P., </w:t>
      </w:r>
      <w:proofErr w:type="spellStart"/>
      <w:r w:rsidRPr="00981C53">
        <w:rPr>
          <w:rFonts w:ascii="TH Sarabun New" w:eastAsiaTheme="minorEastAsia" w:hAnsi="TH Sarabun New" w:cs="TH Sarabun New"/>
          <w:sz w:val="28"/>
        </w:rPr>
        <w:t>Pornchai</w:t>
      </w:r>
      <w:proofErr w:type="spellEnd"/>
      <w:r w:rsidRPr="00981C53">
        <w:rPr>
          <w:rFonts w:ascii="TH Sarabun New" w:eastAsiaTheme="minorEastAsia" w:hAnsi="TH Sarabun New" w:cs="TH Sarabun New"/>
          <w:sz w:val="28"/>
        </w:rPr>
        <w:t xml:space="preserve">, A., </w:t>
      </w:r>
      <w:proofErr w:type="spellStart"/>
      <w:r w:rsidRPr="00981C53">
        <w:rPr>
          <w:rFonts w:ascii="TH Sarabun New" w:eastAsiaTheme="minorEastAsia" w:hAnsi="TH Sarabun New" w:cs="TH Sarabun New"/>
          <w:sz w:val="28"/>
        </w:rPr>
        <w:t>Gulabum</w:t>
      </w:r>
      <w:proofErr w:type="spellEnd"/>
      <w:r w:rsidRPr="00981C53">
        <w:rPr>
          <w:rFonts w:ascii="TH Sarabun New" w:eastAsiaTheme="minorEastAsia" w:hAnsi="TH Sarabun New" w:cs="TH Sarabun New"/>
          <w:sz w:val="28"/>
        </w:rPr>
        <w:t xml:space="preserve">, N., </w:t>
      </w:r>
      <w:proofErr w:type="spellStart"/>
      <w:r w:rsidRPr="00981C53">
        <w:rPr>
          <w:rFonts w:ascii="TH Sarabun New" w:eastAsiaTheme="minorEastAsia" w:hAnsi="TH Sarabun New" w:cs="TH Sarabun New"/>
          <w:sz w:val="28"/>
        </w:rPr>
        <w:t>Chantiwacharoen</w:t>
      </w:r>
      <w:proofErr w:type="spellEnd"/>
      <w:r w:rsidRPr="00981C53">
        <w:rPr>
          <w:rFonts w:ascii="TH Sarabun New" w:eastAsiaTheme="minorEastAsia" w:hAnsi="TH Sarabun New" w:cs="TH Sarabun New"/>
          <w:sz w:val="28"/>
        </w:rPr>
        <w:t xml:space="preserve">, P., </w:t>
      </w:r>
      <w:proofErr w:type="spellStart"/>
      <w:r w:rsidRPr="00981C53">
        <w:rPr>
          <w:rFonts w:ascii="TH Sarabun New" w:eastAsiaTheme="minorEastAsia" w:hAnsi="TH Sarabun New" w:cs="TH Sarabun New"/>
          <w:sz w:val="28"/>
        </w:rPr>
        <w:t>Kitinirunkul</w:t>
      </w:r>
      <w:proofErr w:type="spellEnd"/>
      <w:r w:rsidRPr="00981C53">
        <w:rPr>
          <w:rFonts w:ascii="TH Sarabun New" w:eastAsiaTheme="minorEastAsia" w:hAnsi="TH Sarabun New" w:cs="TH Sarabun New"/>
          <w:sz w:val="28"/>
        </w:rPr>
        <w:t xml:space="preserve">, T., </w:t>
      </w:r>
      <w:proofErr w:type="spellStart"/>
      <w:r w:rsidRPr="00981C53">
        <w:rPr>
          <w:rFonts w:ascii="TH Sarabun New" w:eastAsiaTheme="minorEastAsia" w:hAnsi="TH Sarabun New" w:cs="TH Sarabun New"/>
          <w:sz w:val="28"/>
        </w:rPr>
        <w:t>Anukulsumpan</w:t>
      </w:r>
      <w:proofErr w:type="spellEnd"/>
      <w:r w:rsidRPr="00981C53">
        <w:rPr>
          <w:rFonts w:ascii="TH Sarabun New" w:eastAsiaTheme="minorEastAsia" w:hAnsi="TH Sarabun New" w:cs="TH Sarabun New"/>
          <w:sz w:val="28"/>
        </w:rPr>
        <w:t xml:space="preserve">, N., &amp; </w:t>
      </w:r>
      <w:proofErr w:type="spellStart"/>
      <w:r w:rsidRPr="00981C53">
        <w:rPr>
          <w:rFonts w:ascii="TH Sarabun New" w:eastAsiaTheme="minorEastAsia" w:hAnsi="TH Sarabun New" w:cs="TH Sarabun New"/>
          <w:sz w:val="28"/>
        </w:rPr>
        <w:t>Sripho</w:t>
      </w:r>
      <w:proofErr w:type="spellEnd"/>
      <w:r w:rsidRPr="00981C53">
        <w:rPr>
          <w:rFonts w:ascii="TH Sarabun New" w:eastAsiaTheme="minorEastAsia" w:hAnsi="TH Sarabun New" w:cs="TH Sarabun New"/>
          <w:sz w:val="28"/>
        </w:rPr>
        <w:t xml:space="preserve">, P. (2023). </w:t>
      </w:r>
      <w:r w:rsidRPr="00981C53">
        <w:rPr>
          <w:rFonts w:ascii="TH Sarabun New" w:eastAsiaTheme="minorEastAsia" w:hAnsi="TH Sarabun New" w:cs="TH Sarabun New"/>
          <w:b/>
          <w:bCs/>
          <w:sz w:val="28"/>
          <w:cs/>
        </w:rPr>
        <w:t>การวิจัยและพัฒนาจรวดดับเพลิง.</w:t>
      </w:r>
      <w:r w:rsidRPr="00981C53">
        <w:rPr>
          <w:rFonts w:ascii="TH Sarabun New" w:eastAsiaTheme="minorEastAsia" w:hAnsi="TH Sarabun New" w:cs="TH Sarabun New"/>
          <w:b/>
          <w:bCs/>
          <w:sz w:val="28"/>
        </w:rPr>
        <w:t> </w:t>
      </w:r>
      <w:proofErr w:type="spellStart"/>
      <w:r w:rsidRPr="00981C53">
        <w:rPr>
          <w:rFonts w:ascii="TH Sarabun New" w:eastAsiaTheme="minorEastAsia" w:hAnsi="TH Sarabun New" w:cs="TH Sarabun New"/>
          <w:i/>
          <w:iCs/>
          <w:sz w:val="28"/>
        </w:rPr>
        <w:t>Defence</w:t>
      </w:r>
      <w:proofErr w:type="spellEnd"/>
      <w:r w:rsidRPr="00981C53">
        <w:rPr>
          <w:rFonts w:ascii="TH Sarabun New" w:eastAsiaTheme="minorEastAsia" w:hAnsi="TH Sarabun New" w:cs="TH Sarabun New"/>
          <w:i/>
          <w:iCs/>
          <w:sz w:val="28"/>
        </w:rPr>
        <w:t xml:space="preserve"> Technology Academic Journal</w:t>
      </w:r>
      <w:r w:rsidRPr="00981C53">
        <w:rPr>
          <w:rFonts w:ascii="TH Sarabun New" w:eastAsiaTheme="minorEastAsia" w:hAnsi="TH Sarabun New" w:cs="TH Sarabun New"/>
          <w:sz w:val="28"/>
        </w:rPr>
        <w:t>, </w:t>
      </w:r>
      <w:r w:rsidRPr="00981C53">
        <w:rPr>
          <w:rFonts w:ascii="TH Sarabun New" w:eastAsiaTheme="minorEastAsia" w:hAnsi="TH Sarabun New" w:cs="TH Sarabun New"/>
          <w:i/>
          <w:iCs/>
          <w:sz w:val="28"/>
        </w:rPr>
        <w:t>5</w:t>
      </w:r>
      <w:r w:rsidRPr="00981C53">
        <w:rPr>
          <w:rFonts w:ascii="TH Sarabun New" w:eastAsiaTheme="minorEastAsia" w:hAnsi="TH Sarabun New" w:cs="TH Sarabun New"/>
          <w:sz w:val="28"/>
        </w:rPr>
        <w:t>(12), 12-27.</w:t>
      </w:r>
    </w:p>
    <w:p w14:paraId="01C1518D" w14:textId="77777777" w:rsidR="00DB1925" w:rsidRPr="00981C53" w:rsidRDefault="00DB1925" w:rsidP="00DB1925">
      <w:pPr>
        <w:autoSpaceDE w:val="0"/>
        <w:autoSpaceDN w:val="0"/>
        <w:adjustRightInd w:val="0"/>
        <w:spacing w:after="0" w:line="240" w:lineRule="auto"/>
        <w:ind w:firstLine="360"/>
        <w:jc w:val="thaiDistribute"/>
        <w:rPr>
          <w:rFonts w:ascii="TH Sarabun New" w:eastAsiaTheme="minorEastAsia" w:hAnsi="TH Sarabun New" w:cs="TH Sarabun New"/>
          <w:sz w:val="28"/>
        </w:rPr>
      </w:pPr>
      <w:proofErr w:type="spellStart"/>
      <w:r w:rsidRPr="00981C53">
        <w:rPr>
          <w:rFonts w:ascii="TH Sarabun New" w:eastAsiaTheme="minorEastAsia" w:hAnsi="TH Sarabun New" w:cs="TH Sarabun New"/>
          <w:sz w:val="28"/>
        </w:rPr>
        <w:t>Chankapoe</w:t>
      </w:r>
      <w:proofErr w:type="spellEnd"/>
      <w:r w:rsidRPr="00981C53">
        <w:rPr>
          <w:rFonts w:ascii="TH Sarabun New" w:eastAsiaTheme="minorEastAsia" w:hAnsi="TH Sarabun New" w:cs="TH Sarabun New"/>
          <w:sz w:val="28"/>
        </w:rPr>
        <w:t xml:space="preserve">, S., &amp; </w:t>
      </w:r>
      <w:proofErr w:type="spellStart"/>
      <w:r w:rsidRPr="00981C53">
        <w:rPr>
          <w:rFonts w:ascii="TH Sarabun New" w:eastAsiaTheme="minorEastAsia" w:hAnsi="TH Sarabun New" w:cs="TH Sarabun New"/>
          <w:sz w:val="28"/>
        </w:rPr>
        <w:t>Kulsirikasem</w:t>
      </w:r>
      <w:proofErr w:type="spellEnd"/>
      <w:r w:rsidRPr="00981C53">
        <w:rPr>
          <w:rFonts w:ascii="TH Sarabun New" w:eastAsiaTheme="minorEastAsia" w:hAnsi="TH Sarabun New" w:cs="TH Sarabun New"/>
          <w:sz w:val="28"/>
        </w:rPr>
        <w:t xml:space="preserve">, W. (2023). </w:t>
      </w:r>
      <w:r w:rsidRPr="00981C53">
        <w:rPr>
          <w:rFonts w:ascii="TH Sarabun New" w:eastAsiaTheme="minorEastAsia" w:hAnsi="TH Sarabun New" w:cs="TH Sarabun New"/>
          <w:b/>
          <w:bCs/>
          <w:sz w:val="28"/>
          <w:cs/>
        </w:rPr>
        <w:t>การศึกษาภาชนะบรรจุสารหน่วงไฟทดแทนจาก กระดาษคราฟต์สำหรับเครื่องดับเพลิง.</w:t>
      </w:r>
      <w:r w:rsidRPr="00981C53">
        <w:rPr>
          <w:rFonts w:ascii="TH Sarabun New" w:eastAsiaTheme="minorEastAsia" w:hAnsi="TH Sarabun New" w:cs="TH Sarabun New"/>
          <w:sz w:val="28"/>
        </w:rPr>
        <w:t> </w:t>
      </w:r>
      <w:proofErr w:type="spellStart"/>
      <w:r w:rsidRPr="00981C53">
        <w:rPr>
          <w:rFonts w:ascii="TH Sarabun New" w:eastAsiaTheme="minorEastAsia" w:hAnsi="TH Sarabun New" w:cs="TH Sarabun New"/>
          <w:i/>
          <w:iCs/>
          <w:sz w:val="28"/>
        </w:rPr>
        <w:t>Defence</w:t>
      </w:r>
      <w:proofErr w:type="spellEnd"/>
      <w:r w:rsidRPr="00981C53">
        <w:rPr>
          <w:rFonts w:ascii="TH Sarabun New" w:eastAsiaTheme="minorEastAsia" w:hAnsi="TH Sarabun New" w:cs="TH Sarabun New"/>
          <w:i/>
          <w:iCs/>
          <w:sz w:val="28"/>
        </w:rPr>
        <w:t xml:space="preserve"> Technology Academic Journal</w:t>
      </w:r>
      <w:r w:rsidRPr="00981C53">
        <w:rPr>
          <w:rFonts w:ascii="TH Sarabun New" w:eastAsiaTheme="minorEastAsia" w:hAnsi="TH Sarabun New" w:cs="TH Sarabun New"/>
          <w:sz w:val="28"/>
        </w:rPr>
        <w:t>, </w:t>
      </w:r>
      <w:r w:rsidRPr="00981C53">
        <w:rPr>
          <w:rFonts w:ascii="TH Sarabun New" w:eastAsiaTheme="minorEastAsia" w:hAnsi="TH Sarabun New" w:cs="TH Sarabun New"/>
          <w:i/>
          <w:iCs/>
          <w:sz w:val="28"/>
        </w:rPr>
        <w:t>5</w:t>
      </w:r>
      <w:r w:rsidRPr="00981C53">
        <w:rPr>
          <w:rFonts w:ascii="TH Sarabun New" w:eastAsiaTheme="minorEastAsia" w:hAnsi="TH Sarabun New" w:cs="TH Sarabun New"/>
          <w:sz w:val="28"/>
        </w:rPr>
        <w:t>(12), 78-85.</w:t>
      </w:r>
    </w:p>
    <w:p w14:paraId="70623DF3" w14:textId="77777777" w:rsidR="00DB1925" w:rsidRPr="00981C53" w:rsidRDefault="00DB1925" w:rsidP="00DB1925">
      <w:pPr>
        <w:autoSpaceDE w:val="0"/>
        <w:autoSpaceDN w:val="0"/>
        <w:adjustRightInd w:val="0"/>
        <w:spacing w:after="0" w:line="240" w:lineRule="auto"/>
        <w:ind w:firstLine="360"/>
        <w:jc w:val="thaiDistribute"/>
        <w:rPr>
          <w:rFonts w:ascii="TH Sarabun New" w:eastAsiaTheme="minorEastAsia" w:hAnsi="TH Sarabun New" w:cs="TH Sarabun New"/>
          <w:sz w:val="28"/>
        </w:rPr>
      </w:pPr>
      <w:r w:rsidRPr="00981C53">
        <w:rPr>
          <w:rFonts w:ascii="TH Sarabun New" w:eastAsiaTheme="minorEastAsia" w:hAnsi="TH Sarabun New" w:cs="TH Sarabun New"/>
          <w:sz w:val="28"/>
          <w:cs/>
        </w:rPr>
        <w:t>ปุญญานิช อินทรพัฒน์</w:t>
      </w:r>
      <w:r w:rsidRPr="00981C53">
        <w:rPr>
          <w:rFonts w:ascii="TH Sarabun New" w:eastAsiaTheme="minorEastAsia" w:hAnsi="TH Sarabun New" w:cs="TH Sarabun New"/>
          <w:sz w:val="28"/>
        </w:rPr>
        <w:t xml:space="preserve">, &amp; </w:t>
      </w:r>
      <w:r w:rsidRPr="00981C53">
        <w:rPr>
          <w:rFonts w:ascii="TH Sarabun New" w:eastAsiaTheme="minorEastAsia" w:hAnsi="TH Sarabun New" w:cs="TH Sarabun New"/>
          <w:sz w:val="28"/>
          <w:cs/>
        </w:rPr>
        <w:t>นักวิจัย. (</w:t>
      </w:r>
      <w:r w:rsidRPr="00981C53">
        <w:rPr>
          <w:rFonts w:ascii="TH Sarabun New" w:eastAsiaTheme="minorEastAsia" w:hAnsi="TH Sarabun New" w:cs="TH Sarabun New"/>
          <w:sz w:val="28"/>
        </w:rPr>
        <w:t>2015). </w:t>
      </w:r>
      <w:r w:rsidRPr="00981C53">
        <w:rPr>
          <w:rFonts w:ascii="TH Sarabun New" w:eastAsiaTheme="minorEastAsia" w:hAnsi="TH Sarabun New" w:cs="TH Sarabun New"/>
          <w:b/>
          <w:bCs/>
          <w:i/>
          <w:iCs/>
          <w:sz w:val="28"/>
          <w:cs/>
        </w:rPr>
        <w:t>การเตรียมและสมบัติของยางธรรมชาติดัดแปรด้วยสารประกอบโบรอนสำหรับวัสดุหน่วงไฟชนิดใหม่</w:t>
      </w:r>
      <w:r w:rsidRPr="00981C53">
        <w:rPr>
          <w:rFonts w:ascii="TH Sarabun New" w:eastAsiaTheme="minorEastAsia" w:hAnsi="TH Sarabun New" w:cs="TH Sarabun New"/>
          <w:i/>
          <w:iCs/>
          <w:sz w:val="28"/>
          <w:cs/>
        </w:rPr>
        <w:t>: รายงานวิจัยฉบับสมบูรณ์</w:t>
      </w:r>
      <w:r w:rsidRPr="00981C53">
        <w:rPr>
          <w:rFonts w:ascii="TH Sarabun New" w:eastAsiaTheme="minorEastAsia" w:hAnsi="TH Sarabun New" w:cs="TH Sarabun New"/>
          <w:sz w:val="28"/>
        </w:rPr>
        <w:t xml:space="preserve"> (No. 64410). </w:t>
      </w:r>
      <w:r w:rsidRPr="00981C53">
        <w:rPr>
          <w:rFonts w:ascii="TH Sarabun New" w:eastAsiaTheme="minorEastAsia" w:hAnsi="TH Sarabun New" w:cs="TH Sarabun New"/>
          <w:sz w:val="28"/>
          <w:cs/>
        </w:rPr>
        <w:t>สำนักงาน คณะกรรมการส่งเสริมวิทยาศาสตร์วิจัยและนวัตกรรม.</w:t>
      </w:r>
    </w:p>
    <w:p w14:paraId="03EF882C" w14:textId="77777777" w:rsidR="00DB1925" w:rsidRPr="00981C53" w:rsidRDefault="00DB1925" w:rsidP="00DB1925">
      <w:pPr>
        <w:autoSpaceDE w:val="0"/>
        <w:autoSpaceDN w:val="0"/>
        <w:adjustRightInd w:val="0"/>
        <w:spacing w:after="0" w:line="240" w:lineRule="auto"/>
        <w:ind w:firstLine="360"/>
        <w:jc w:val="thaiDistribute"/>
        <w:rPr>
          <w:rFonts w:ascii="TH Sarabun New" w:eastAsiaTheme="minorEastAsia" w:hAnsi="TH Sarabun New" w:cs="TH Sarabun New"/>
          <w:sz w:val="28"/>
        </w:rPr>
      </w:pPr>
      <w:r w:rsidRPr="00981C53">
        <w:rPr>
          <w:rFonts w:ascii="TH Sarabun New" w:eastAsiaTheme="minorEastAsia" w:hAnsi="TH Sarabun New" w:cs="TH Sarabun New"/>
          <w:sz w:val="28"/>
          <w:cs/>
        </w:rPr>
        <w:t>สุลักษณา มงคล</w:t>
      </w:r>
      <w:r w:rsidRPr="00981C53">
        <w:rPr>
          <w:rFonts w:ascii="TH Sarabun New" w:eastAsiaTheme="minorEastAsia" w:hAnsi="TH Sarabun New" w:cs="TH Sarabun New"/>
          <w:sz w:val="28"/>
        </w:rPr>
        <w:t xml:space="preserve">, </w:t>
      </w:r>
      <w:r w:rsidRPr="00981C53">
        <w:rPr>
          <w:rFonts w:ascii="TH Sarabun New" w:eastAsiaTheme="minorEastAsia" w:hAnsi="TH Sarabun New" w:cs="TH Sarabun New"/>
          <w:sz w:val="28"/>
          <w:cs/>
        </w:rPr>
        <w:t>ทวีพงศ์ เทพทวี</w:t>
      </w:r>
      <w:r w:rsidRPr="00981C53">
        <w:rPr>
          <w:rFonts w:ascii="TH Sarabun New" w:eastAsiaTheme="minorEastAsia" w:hAnsi="TH Sarabun New" w:cs="TH Sarabun New"/>
          <w:sz w:val="28"/>
        </w:rPr>
        <w:t xml:space="preserve">, &amp; </w:t>
      </w:r>
      <w:r w:rsidRPr="00981C53">
        <w:rPr>
          <w:rFonts w:ascii="TH Sarabun New" w:eastAsiaTheme="minorEastAsia" w:hAnsi="TH Sarabun New" w:cs="TH Sarabun New"/>
          <w:sz w:val="28"/>
          <w:cs/>
        </w:rPr>
        <w:t>ธัญลักษณ์ สันเดช. (</w:t>
      </w:r>
      <w:r w:rsidRPr="00981C53">
        <w:rPr>
          <w:rFonts w:ascii="TH Sarabun New" w:eastAsiaTheme="minorEastAsia" w:hAnsi="TH Sarabun New" w:cs="TH Sarabun New"/>
          <w:sz w:val="28"/>
        </w:rPr>
        <w:t xml:space="preserve">2017). </w:t>
      </w:r>
      <w:r w:rsidRPr="00981C53">
        <w:rPr>
          <w:rFonts w:ascii="TH Sarabun New" w:eastAsiaTheme="minorEastAsia" w:hAnsi="TH Sarabun New" w:cs="TH Sarabun New"/>
          <w:b/>
          <w:bCs/>
          <w:sz w:val="28"/>
          <w:cs/>
        </w:rPr>
        <w:t>การศึกษาสมบัติทางความร้อนของฉนวนเส้นใยกล้วยเพื่อประยุกต์ใช้กับถังเก็บนํ้าร้อนพลังงานแสงอาทิตย์</w:t>
      </w:r>
      <w:r w:rsidRPr="00981C53">
        <w:rPr>
          <w:rFonts w:ascii="TH Sarabun New" w:eastAsiaTheme="minorEastAsia" w:hAnsi="TH Sarabun New" w:cs="TH Sarabun New"/>
          <w:sz w:val="28"/>
          <w:cs/>
        </w:rPr>
        <w:t xml:space="preserve"> </w:t>
      </w:r>
      <w:r w:rsidRPr="00981C53">
        <w:rPr>
          <w:rFonts w:ascii="TH Sarabun New" w:eastAsiaTheme="minorEastAsia" w:hAnsi="TH Sarabun New" w:cs="TH Sarabun New"/>
          <w:sz w:val="28"/>
        </w:rPr>
        <w:t>The Thermal Properties Study of Banana Fiber Insulation to Covered Solar Hot Water Tank. </w:t>
      </w:r>
      <w:r w:rsidRPr="00981C53">
        <w:rPr>
          <w:rFonts w:ascii="TH Sarabun New" w:eastAsiaTheme="minorEastAsia" w:hAnsi="TH Sarabun New" w:cs="TH Sarabun New"/>
          <w:i/>
          <w:iCs/>
          <w:sz w:val="28"/>
        </w:rPr>
        <w:t>Research on Modern science and Utilizing Technological Innovation Journal (RMUTI Journal)</w:t>
      </w:r>
      <w:r w:rsidRPr="00981C53">
        <w:rPr>
          <w:rFonts w:ascii="TH Sarabun New" w:eastAsiaTheme="minorEastAsia" w:hAnsi="TH Sarabun New" w:cs="TH Sarabun New"/>
          <w:sz w:val="28"/>
        </w:rPr>
        <w:t>, </w:t>
      </w:r>
      <w:r w:rsidRPr="00981C53">
        <w:rPr>
          <w:rFonts w:ascii="TH Sarabun New" w:eastAsiaTheme="minorEastAsia" w:hAnsi="TH Sarabun New" w:cs="TH Sarabun New"/>
          <w:i/>
          <w:iCs/>
          <w:sz w:val="28"/>
        </w:rPr>
        <w:t>10</w:t>
      </w:r>
      <w:r w:rsidRPr="00981C53">
        <w:rPr>
          <w:rFonts w:ascii="TH Sarabun New" w:eastAsiaTheme="minorEastAsia" w:hAnsi="TH Sarabun New" w:cs="TH Sarabun New"/>
          <w:sz w:val="28"/>
        </w:rPr>
        <w:t>(2), 61-77.</w:t>
      </w:r>
    </w:p>
    <w:p w14:paraId="11FF68CC" w14:textId="77777777" w:rsidR="00DB1925" w:rsidRPr="00981C53" w:rsidRDefault="00DB1925" w:rsidP="00F63A3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cs/>
        </w:rPr>
      </w:pPr>
    </w:p>
    <w:p w14:paraId="19643E88" w14:textId="5165CEB0" w:rsidR="00361F4B" w:rsidRPr="00DB1925" w:rsidRDefault="00361F4B" w:rsidP="00DB1925">
      <w:pPr>
        <w:spacing w:after="0" w:line="240" w:lineRule="auto"/>
        <w:rPr>
          <w:rFonts w:ascii="TH SarabunPSK" w:hAnsi="TH SarabunPSK" w:cs="TH SarabunPSK"/>
          <w:sz w:val="28"/>
          <w:cs/>
        </w:rPr>
        <w:sectPr w:rsidR="00361F4B" w:rsidRPr="00DB1925" w:rsidSect="00F63A3D">
          <w:type w:val="continuous"/>
          <w:pgSz w:w="11906" w:h="16838"/>
          <w:pgMar w:top="1701" w:right="1134" w:bottom="1134" w:left="1701" w:header="720" w:footer="720" w:gutter="0"/>
          <w:cols w:num="2" w:space="720"/>
          <w:docGrid w:linePitch="360"/>
        </w:sectPr>
      </w:pPr>
    </w:p>
    <w:p w14:paraId="49C9BCAC" w14:textId="2CC8185F" w:rsidR="00034F32" w:rsidRDefault="00034F32" w:rsidP="00EE16E7">
      <w:pPr>
        <w:spacing w:after="0" w:line="240" w:lineRule="auto"/>
        <w:rPr>
          <w:rFonts w:ascii="TH SarabunPSK" w:hAnsi="TH SarabunPSK" w:cs="TH SarabunPSK"/>
          <w:sz w:val="28"/>
        </w:rPr>
      </w:pPr>
    </w:p>
    <w:sectPr w:rsidR="00034F32" w:rsidSect="00EE16E7">
      <w:type w:val="continuous"/>
      <w:pgSz w:w="11906" w:h="16838"/>
      <w:pgMar w:top="1800" w:right="1440" w:bottom="1440" w:left="1800" w:header="720" w:footer="720" w:gutter="0"/>
      <w:pgNumType w:start="1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E6512" w14:textId="77777777" w:rsidR="00CF2755" w:rsidRDefault="00CF2755" w:rsidP="00282096">
      <w:pPr>
        <w:spacing w:after="0" w:line="240" w:lineRule="auto"/>
      </w:pPr>
      <w:r>
        <w:separator/>
      </w:r>
    </w:p>
  </w:endnote>
  <w:endnote w:type="continuationSeparator" w:id="0">
    <w:p w14:paraId="669749BE" w14:textId="77777777" w:rsidR="00CF2755" w:rsidRDefault="00CF2755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honburi">
    <w:altName w:val="Times New Roman"/>
    <w:charset w:val="00"/>
    <w:family w:val="roman"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 PSK">
    <w:altName w:val="Cordia New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766959912"/>
      <w:docPartObj>
        <w:docPartGallery w:val="Page Numbers (Bottom of Page)"/>
        <w:docPartUnique/>
      </w:docPartObj>
    </w:sdtPr>
    <w:sdtContent>
      <w:p w14:paraId="63E1EB5D" w14:textId="57261E0C" w:rsidR="00282096" w:rsidRDefault="00282096" w:rsidP="00DE35A5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F859CED" w14:textId="77777777" w:rsidR="00282096" w:rsidRDefault="002820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ascii="TH SarabunPSK" w:hAnsi="TH SarabunPSK" w:cs="TH SarabunPSK" w:hint="cs"/>
        <w:sz w:val="28"/>
      </w:rPr>
      <w:id w:val="-724063355"/>
      <w:docPartObj>
        <w:docPartGallery w:val="Page Numbers (Bottom of Page)"/>
        <w:docPartUnique/>
      </w:docPartObj>
    </w:sdtPr>
    <w:sdtContent>
      <w:p w14:paraId="6757EBEC" w14:textId="1342428A" w:rsidR="00282096" w:rsidRPr="00282096" w:rsidRDefault="00282096" w:rsidP="00DE35A5">
        <w:pPr>
          <w:pStyle w:val="Footer"/>
          <w:framePr w:wrap="none" w:vAnchor="text" w:hAnchor="margin" w:xAlign="center" w:y="1"/>
          <w:rPr>
            <w:rStyle w:val="PageNumber"/>
            <w:rFonts w:ascii="TH SarabunPSK" w:hAnsi="TH SarabunPSK" w:cs="TH SarabunPSK"/>
            <w:sz w:val="28"/>
          </w:rPr>
        </w:pP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separate"/>
        </w:r>
        <w:r w:rsidRPr="00282096">
          <w:rPr>
            <w:rStyle w:val="PageNumber"/>
            <w:rFonts w:ascii="TH SarabunPSK" w:hAnsi="TH SarabunPSK" w:cs="TH SarabunPSK" w:hint="cs"/>
            <w:noProof/>
            <w:sz w:val="28"/>
          </w:rPr>
          <w:t>1</w:t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4BC889B6" w14:textId="26B91E40" w:rsidR="00282096" w:rsidRPr="00282096" w:rsidRDefault="004E478D">
    <w:pPr>
      <w:pStyle w:val="Footer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1312" behindDoc="0" locked="0" layoutInCell="1" allowOverlap="1" wp14:anchorId="40A8D381" wp14:editId="5675AD5E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50543996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B8A64" w14:textId="77777777" w:rsidR="00CF2755" w:rsidRDefault="00CF2755" w:rsidP="00282096">
      <w:pPr>
        <w:spacing w:after="0" w:line="240" w:lineRule="auto"/>
      </w:pPr>
      <w:r>
        <w:separator/>
      </w:r>
    </w:p>
  </w:footnote>
  <w:footnote w:type="continuationSeparator" w:id="0">
    <w:p w14:paraId="314188D1" w14:textId="77777777" w:rsidR="00CF2755" w:rsidRDefault="00CF2755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A7540" w14:textId="147EC15C" w:rsidR="00DD1E58" w:rsidRPr="007720C2" w:rsidRDefault="00314B01" w:rsidP="007720C2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E2A5F27" wp14:editId="6658585C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68777581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37125"/>
    <w:multiLevelType w:val="multilevel"/>
    <w:tmpl w:val="B2BE9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2C55C8"/>
    <w:multiLevelType w:val="multilevel"/>
    <w:tmpl w:val="2E1A2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180B92"/>
    <w:multiLevelType w:val="multilevel"/>
    <w:tmpl w:val="01A6A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ADB43B4"/>
    <w:multiLevelType w:val="multilevel"/>
    <w:tmpl w:val="47061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3E2978"/>
    <w:multiLevelType w:val="multilevel"/>
    <w:tmpl w:val="17546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6C1D6E"/>
    <w:multiLevelType w:val="multilevel"/>
    <w:tmpl w:val="5BD21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6924B4D"/>
    <w:multiLevelType w:val="multilevel"/>
    <w:tmpl w:val="1CF68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F26D11"/>
    <w:multiLevelType w:val="hybridMultilevel"/>
    <w:tmpl w:val="F064C3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680DC4"/>
    <w:multiLevelType w:val="multilevel"/>
    <w:tmpl w:val="A90CB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160EFB"/>
    <w:multiLevelType w:val="multilevel"/>
    <w:tmpl w:val="97AC1B8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29415435">
    <w:abstractNumId w:val="3"/>
  </w:num>
  <w:num w:numId="2" w16cid:durableId="2118600977">
    <w:abstractNumId w:val="11"/>
  </w:num>
  <w:num w:numId="3" w16cid:durableId="6249212">
    <w:abstractNumId w:val="10"/>
  </w:num>
  <w:num w:numId="4" w16cid:durableId="1763064745">
    <w:abstractNumId w:val="5"/>
  </w:num>
  <w:num w:numId="5" w16cid:durableId="314771564">
    <w:abstractNumId w:val="9"/>
  </w:num>
  <w:num w:numId="6" w16cid:durableId="2134901397">
    <w:abstractNumId w:val="7"/>
  </w:num>
  <w:num w:numId="7" w16cid:durableId="731120978">
    <w:abstractNumId w:val="4"/>
  </w:num>
  <w:num w:numId="8" w16cid:durableId="709037518">
    <w:abstractNumId w:val="1"/>
  </w:num>
  <w:num w:numId="9" w16cid:durableId="2042509193">
    <w:abstractNumId w:val="2"/>
  </w:num>
  <w:num w:numId="10" w16cid:durableId="2091805724">
    <w:abstractNumId w:val="6"/>
  </w:num>
  <w:num w:numId="11" w16cid:durableId="504636806">
    <w:abstractNumId w:val="0"/>
  </w:num>
  <w:num w:numId="12" w16cid:durableId="43583455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D8"/>
    <w:rsid w:val="00000DDE"/>
    <w:rsid w:val="00034F32"/>
    <w:rsid w:val="00040B63"/>
    <w:rsid w:val="0006106C"/>
    <w:rsid w:val="000737B0"/>
    <w:rsid w:val="0008274A"/>
    <w:rsid w:val="000875E6"/>
    <w:rsid w:val="000917E1"/>
    <w:rsid w:val="000A070F"/>
    <w:rsid w:val="000D3804"/>
    <w:rsid w:val="000E1539"/>
    <w:rsid w:val="000E465C"/>
    <w:rsid w:val="001031FD"/>
    <w:rsid w:val="00135079"/>
    <w:rsid w:val="00141CD7"/>
    <w:rsid w:val="00152260"/>
    <w:rsid w:val="00173580"/>
    <w:rsid w:val="0022607B"/>
    <w:rsid w:val="00242442"/>
    <w:rsid w:val="00282096"/>
    <w:rsid w:val="00282391"/>
    <w:rsid w:val="002A59FE"/>
    <w:rsid w:val="002C4F3F"/>
    <w:rsid w:val="002F28D8"/>
    <w:rsid w:val="00313C55"/>
    <w:rsid w:val="00314B01"/>
    <w:rsid w:val="00361F4B"/>
    <w:rsid w:val="00386D57"/>
    <w:rsid w:val="00397926"/>
    <w:rsid w:val="003B5CCA"/>
    <w:rsid w:val="003C6040"/>
    <w:rsid w:val="003E3D26"/>
    <w:rsid w:val="0042136F"/>
    <w:rsid w:val="00492645"/>
    <w:rsid w:val="004E478D"/>
    <w:rsid w:val="00516358"/>
    <w:rsid w:val="0054162D"/>
    <w:rsid w:val="00574E22"/>
    <w:rsid w:val="00575DD5"/>
    <w:rsid w:val="005B16B7"/>
    <w:rsid w:val="005E3358"/>
    <w:rsid w:val="00601C21"/>
    <w:rsid w:val="00612DFB"/>
    <w:rsid w:val="006149CC"/>
    <w:rsid w:val="00626B42"/>
    <w:rsid w:val="0064022F"/>
    <w:rsid w:val="00665BA5"/>
    <w:rsid w:val="00673B48"/>
    <w:rsid w:val="0069626F"/>
    <w:rsid w:val="006C52D2"/>
    <w:rsid w:val="006C5E98"/>
    <w:rsid w:val="006D1359"/>
    <w:rsid w:val="00720860"/>
    <w:rsid w:val="00730DE0"/>
    <w:rsid w:val="00733F09"/>
    <w:rsid w:val="007446B8"/>
    <w:rsid w:val="007720C2"/>
    <w:rsid w:val="007A7F55"/>
    <w:rsid w:val="007E1AC4"/>
    <w:rsid w:val="00800EB1"/>
    <w:rsid w:val="00812E87"/>
    <w:rsid w:val="00823156"/>
    <w:rsid w:val="00830A6B"/>
    <w:rsid w:val="00833E61"/>
    <w:rsid w:val="00850F83"/>
    <w:rsid w:val="008523EC"/>
    <w:rsid w:val="008701D3"/>
    <w:rsid w:val="00891B90"/>
    <w:rsid w:val="008A3514"/>
    <w:rsid w:val="008E1790"/>
    <w:rsid w:val="008E31F8"/>
    <w:rsid w:val="00931B69"/>
    <w:rsid w:val="00946699"/>
    <w:rsid w:val="00950E30"/>
    <w:rsid w:val="00952150"/>
    <w:rsid w:val="0098175B"/>
    <w:rsid w:val="00981C53"/>
    <w:rsid w:val="009B3A64"/>
    <w:rsid w:val="009B5C67"/>
    <w:rsid w:val="009D016F"/>
    <w:rsid w:val="009D4041"/>
    <w:rsid w:val="009D752D"/>
    <w:rsid w:val="009F35C9"/>
    <w:rsid w:val="009F528A"/>
    <w:rsid w:val="00A208A9"/>
    <w:rsid w:val="00A54431"/>
    <w:rsid w:val="00A82DED"/>
    <w:rsid w:val="00AB5886"/>
    <w:rsid w:val="00AD0BC7"/>
    <w:rsid w:val="00AD498B"/>
    <w:rsid w:val="00AD6477"/>
    <w:rsid w:val="00B06D87"/>
    <w:rsid w:val="00B07C32"/>
    <w:rsid w:val="00B310AB"/>
    <w:rsid w:val="00B43EC6"/>
    <w:rsid w:val="00B63449"/>
    <w:rsid w:val="00B953F2"/>
    <w:rsid w:val="00BD224E"/>
    <w:rsid w:val="00C04509"/>
    <w:rsid w:val="00C23AFE"/>
    <w:rsid w:val="00C27949"/>
    <w:rsid w:val="00C66B74"/>
    <w:rsid w:val="00CF2755"/>
    <w:rsid w:val="00D00B4C"/>
    <w:rsid w:val="00D639A8"/>
    <w:rsid w:val="00D75785"/>
    <w:rsid w:val="00DA19E6"/>
    <w:rsid w:val="00DB1925"/>
    <w:rsid w:val="00DB35B9"/>
    <w:rsid w:val="00DC20A6"/>
    <w:rsid w:val="00DD1E58"/>
    <w:rsid w:val="00DD24C1"/>
    <w:rsid w:val="00DD6385"/>
    <w:rsid w:val="00DE35A5"/>
    <w:rsid w:val="00DE6C78"/>
    <w:rsid w:val="00DE7D30"/>
    <w:rsid w:val="00E0257E"/>
    <w:rsid w:val="00E119C5"/>
    <w:rsid w:val="00E2502F"/>
    <w:rsid w:val="00E2524B"/>
    <w:rsid w:val="00E35620"/>
    <w:rsid w:val="00E4403C"/>
    <w:rsid w:val="00EA6643"/>
    <w:rsid w:val="00EB16E9"/>
    <w:rsid w:val="00EC2E1D"/>
    <w:rsid w:val="00EC3472"/>
    <w:rsid w:val="00EE16E7"/>
    <w:rsid w:val="00F021E9"/>
    <w:rsid w:val="00F11CB8"/>
    <w:rsid w:val="00F232BC"/>
    <w:rsid w:val="00F246C3"/>
    <w:rsid w:val="00F253D1"/>
    <w:rsid w:val="00F553E9"/>
    <w:rsid w:val="00F63A3D"/>
    <w:rsid w:val="00FA0B09"/>
    <w:rsid w:val="00FC674D"/>
    <w:rsid w:val="00FE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68F65"/>
  <w15:docId w15:val="{98D84C02-CBBC-4301-8255-8243074AD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8D8"/>
    <w:pPr>
      <w:spacing w:after="160" w:line="259" w:lineRule="auto"/>
    </w:pPr>
  </w:style>
  <w:style w:type="paragraph" w:styleId="Heading1">
    <w:name w:val="heading 1"/>
    <w:basedOn w:val="Normal"/>
    <w:link w:val="Heading1Char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F28D8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Footer">
    <w:name w:val="footer"/>
    <w:basedOn w:val="Normal"/>
    <w:link w:val="FooterChar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2096"/>
  </w:style>
  <w:style w:type="character" w:styleId="PageNumber">
    <w:name w:val="page number"/>
    <w:basedOn w:val="DefaultParagraphFont"/>
    <w:uiPriority w:val="99"/>
    <w:semiHidden/>
    <w:unhideWhenUsed/>
    <w:rsid w:val="00282096"/>
  </w:style>
  <w:style w:type="paragraph" w:styleId="Header">
    <w:name w:val="header"/>
    <w:basedOn w:val="Normal"/>
    <w:link w:val="HeaderChar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2096"/>
  </w:style>
  <w:style w:type="paragraph" w:styleId="ListParagraph">
    <w:name w:val="List Paragraph"/>
    <w:basedOn w:val="Normal"/>
    <w:uiPriority w:val="34"/>
    <w:qFormat/>
    <w:rsid w:val="0098175B"/>
    <w:pPr>
      <w:ind w:left="720"/>
      <w:contextualSpacing/>
    </w:pPr>
  </w:style>
  <w:style w:type="paragraph" w:styleId="NoSpacing">
    <w:name w:val="No Spacing"/>
    <w:uiPriority w:val="1"/>
    <w:qFormat/>
    <w:rsid w:val="00601C21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1497</Words>
  <Characters>8536</Characters>
  <Application>Microsoft Office Word</Application>
  <DocSecurity>0</DocSecurity>
  <Lines>71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Theeraphat Yottha</cp:lastModifiedBy>
  <cp:revision>2</cp:revision>
  <cp:lastPrinted>2026-03-23T02:44:00Z</cp:lastPrinted>
  <dcterms:created xsi:type="dcterms:W3CDTF">2026-07-15T09:51:00Z</dcterms:created>
  <dcterms:modified xsi:type="dcterms:W3CDTF">2026-07-15T09:51:00Z</dcterms:modified>
</cp:coreProperties>
</file>