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00000004" w14:textId="08EF4198" w:rsidR="00090BD3" w:rsidRPr="008B68D0" w:rsidRDefault="00BA213D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16"/>
          <w:szCs w:val="16"/>
          <w:lang w:val="en-US"/>
        </w:rPr>
      </w:pPr>
      <w:r w:rsidRPr="00BA213D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นวัตกรรมเซลล์ไฟฟ้าเคมีภายใต้การเร่งด้วยแสงเพื่อการฆ่าเชื้อบนอุปกรณ์การแพทย์ที่ทำจาก </w:t>
      </w:r>
      <w:r w:rsidRPr="00BA213D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PVC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00000005" w14:textId="0F485923" w:rsidR="00090BD3" w:rsidRPr="00BA213D" w:rsidRDefault="00BA213D" w:rsidP="008B68D0">
      <w:pPr>
        <w:spacing w:after="0" w:line="240" w:lineRule="auto"/>
        <w:jc w:val="center"/>
        <w:rPr>
          <w:rFonts w:ascii="TH Sarabun New" w:eastAsia="TH Sarabun PSK" w:hAnsi="TH Sarabun New" w:cs="TH Sarabun New" w:hint="cs"/>
          <w:sz w:val="28"/>
          <w:szCs w:val="28"/>
          <w:vertAlign w:val="superscript"/>
          <w:lang w:val="en-US"/>
        </w:rPr>
      </w:pP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เศร</w:t>
      </w:r>
      <w:proofErr w:type="spellStart"/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ษฐ</w:t>
      </w:r>
      <w:proofErr w:type="spellEnd"/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พล พรหมมานันท์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ธาราทิพย์ สว่างปาน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 w:rsidR="008B68D0" w:rsidRPr="008B68D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ส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ุกัญญา กล่อมเกลี้ยง</w:t>
      </w:r>
      <w:r w:rsidR="008B68D0" w:rsidRPr="008B68D0">
        <w:rPr>
          <w:rStyle w:val="normaltextrun"/>
          <w:rFonts w:ascii="TH Sarabun New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Style w:val="normaltextrun"/>
          <w:rFonts w:ascii="TH Sarabun New" w:hAnsi="TH Sarabun New" w:cs="TH Sarabun New"/>
          <w:sz w:val="28"/>
          <w:szCs w:val="28"/>
        </w:rPr>
        <w:t xml:space="preserve">,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ฉัตรชัย พลเชี่ยว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  <w:cs/>
        </w:rPr>
        <w:t>2</w:t>
      </w:r>
      <w:r>
        <w:rPr>
          <w:rFonts w:ascii="TH Sarabun New" w:eastAsia="TH Sarabun PSK" w:hAnsi="TH Sarabun New" w:cs="TH Sarabun New"/>
          <w:sz w:val="28"/>
          <w:szCs w:val="28"/>
          <w:lang w:val="en-US"/>
        </w:rPr>
        <w:t xml:space="preserve">, </w:t>
      </w:r>
      <w:r>
        <w:rPr>
          <w:rFonts w:ascii="TH Sarabun New" w:eastAsia="TH Sarabun PSK" w:hAnsi="TH Sarabun New" w:cs="TH Sarabun New" w:hint="cs"/>
          <w:sz w:val="28"/>
          <w:szCs w:val="28"/>
          <w:cs/>
          <w:lang w:val="en-US"/>
        </w:rPr>
        <w:t>ชาติชาย แจ้งเสน</w:t>
      </w:r>
      <w:r>
        <w:rPr>
          <w:rFonts w:ascii="TH Sarabun New" w:eastAsia="TH Sarabun PSK" w:hAnsi="TH Sarabun New" w:cs="TH Sarabun New"/>
          <w:sz w:val="28"/>
          <w:szCs w:val="28"/>
          <w:vertAlign w:val="superscript"/>
          <w:lang w:val="en-US"/>
        </w:rPr>
        <w:t>3</w:t>
      </w:r>
    </w:p>
    <w:p w14:paraId="4AA881D1" w14:textId="77777777" w:rsidR="008B68D0" w:rsidRPr="008B68D0" w:rsidRDefault="008B68D0" w:rsidP="008B68D0">
      <w:pPr>
        <w:spacing w:after="0" w:line="240" w:lineRule="auto"/>
        <w:rPr>
          <w:rFonts w:ascii="TH Sarabun New" w:eastAsia="TH Sarabun PSK" w:hAnsi="TH Sarabun New" w:cs="TH Sarabun New"/>
          <w:noProof/>
          <w:sz w:val="16"/>
          <w:szCs w:val="16"/>
        </w:rPr>
      </w:pPr>
    </w:p>
    <w:p w14:paraId="00000006" w14:textId="633B5CFE" w:rsidR="00090BD3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="00BA213D" w:rsidRPr="00BA213D">
        <w:rPr>
          <w:rFonts w:ascii="TH Sarabun New" w:hAnsi="TH Sarabun New" w:cs="TH Sarabun New"/>
          <w:i/>
          <w:iCs/>
          <w:sz w:val="24"/>
          <w:szCs w:val="24"/>
        </w:rPr>
        <w:t xml:space="preserve">51 </w:t>
      </w:r>
      <w:r w:rsidR="00BA213D" w:rsidRPr="00BA213D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หมู่ </w:t>
      </w:r>
      <w:r w:rsidR="00BA213D" w:rsidRPr="00BA213D">
        <w:rPr>
          <w:rFonts w:ascii="TH Sarabun New" w:hAnsi="TH Sarabun New" w:cs="TH Sarabun New"/>
          <w:i/>
          <w:iCs/>
          <w:sz w:val="24"/>
          <w:szCs w:val="24"/>
        </w:rPr>
        <w:t xml:space="preserve">6 </w:t>
      </w:r>
      <w:r w:rsidR="00BA213D" w:rsidRPr="00BA213D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ตำบลบ่อเงิน อำเภอลาดหลุมแก้ว จังหวัดปทุมธานี </w:t>
      </w:r>
      <w:r w:rsidR="00BA213D" w:rsidRPr="00BA213D">
        <w:rPr>
          <w:rFonts w:ascii="TH Sarabun New" w:hAnsi="TH Sarabun New" w:cs="TH Sarabun New"/>
          <w:i/>
          <w:iCs/>
          <w:sz w:val="24"/>
          <w:szCs w:val="24"/>
        </w:rPr>
        <w:t>12140</w:t>
      </w:r>
    </w:p>
    <w:p w14:paraId="7DFD0D8F" w14:textId="77777777" w:rsidR="00BA213D" w:rsidRDefault="00FE579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Cs/>
          <w:noProof/>
          <w:sz w:val="24"/>
          <w:szCs w:val="24"/>
        </w:rPr>
      </w:pPr>
      <w:r w:rsidRPr="008B68D0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2</w:t>
      </w:r>
      <w:r w:rsidR="00BA213D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มหาวิทยาลัยเทคโนโลยีราชมงคล ธัญบุรี </w:t>
      </w:r>
      <w:r w:rsidR="00BA213D" w:rsidRPr="00BA213D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39 </w:t>
      </w:r>
      <w:r w:rsidR="00BA213D" w:rsidRPr="00BA213D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หมู่ที่ </w:t>
      </w:r>
      <w:r w:rsidR="00BA213D" w:rsidRPr="00BA213D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1 </w:t>
      </w:r>
      <w:r w:rsidR="00BA213D" w:rsidRPr="00BA213D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ถ. รังสิต - นครนายก ตำบล คลองหก อำเภอคลองหลวง ปทุมธานี </w:t>
      </w:r>
      <w:r w:rsidR="00BA213D" w:rsidRPr="00BA213D">
        <w:rPr>
          <w:rFonts w:ascii="TH Sarabun New" w:eastAsia="TH Sarabun PSK" w:hAnsi="TH Sarabun New" w:cs="TH Sarabun New"/>
          <w:iCs/>
          <w:noProof/>
          <w:sz w:val="24"/>
          <w:szCs w:val="24"/>
        </w:rPr>
        <w:t>12110</w:t>
      </w:r>
    </w:p>
    <w:p w14:paraId="3ED2FE5F" w14:textId="74E00F3C" w:rsidR="00FE5790" w:rsidRPr="008B68D0" w:rsidRDefault="00BA213D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</w:pPr>
      <w:r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  <w:lang w:val="en-US"/>
        </w:rPr>
        <w:t>3</w:t>
      </w:r>
      <w:r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มหาวิทยาลัยมหิดล วิทยาเขตพญาไท </w:t>
      </w:r>
      <w:r w:rsidRPr="00BA213D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272 </w:t>
      </w:r>
      <w:r w:rsidRPr="00BA213D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ถนนพระรามที่ </w:t>
      </w:r>
      <w:r w:rsidRPr="00BA213D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6 </w:t>
      </w:r>
      <w:r w:rsidRPr="00BA213D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แขวงทุ่งพญาไท เขตราชเทวี กรุงเทพมหานคร </w:t>
      </w:r>
      <w:r w:rsidRPr="00BA213D">
        <w:rPr>
          <w:rFonts w:ascii="TH Sarabun New" w:eastAsia="TH Sarabun PSK" w:hAnsi="TH Sarabun New" w:cs="TH Sarabun New"/>
          <w:iCs/>
          <w:noProof/>
          <w:sz w:val="24"/>
          <w:szCs w:val="24"/>
        </w:rPr>
        <w:t>10400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 </w:t>
      </w:r>
    </w:p>
    <w:p w14:paraId="00000007" w14:textId="3601A9C1" w:rsidR="00090BD3" w:rsidRPr="00BA213D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 w:hint="cs"/>
          <w:i/>
          <w:noProof/>
          <w:color w:val="000000"/>
          <w:sz w:val="24"/>
          <w:szCs w:val="24"/>
          <w:lang w:val="en-US"/>
        </w:rPr>
      </w:pPr>
      <w:r w:rsidRPr="008B68D0">
        <w:rPr>
          <w:rFonts w:ascii="TH Sarabun New" w:eastAsia="TH Sarabun PSK" w:hAnsi="TH Sarabun New" w:cs="TH Sarabun New"/>
          <w:i/>
          <w:sz w:val="24"/>
          <w:szCs w:val="24"/>
        </w:rPr>
        <w:t>*E-mail:</w:t>
      </w:r>
      <w:r w:rsidRPr="008B68D0">
        <w:rPr>
          <w:rFonts w:ascii="TH Sarabun New" w:eastAsia="TH Sarabun PSK" w:hAnsi="TH Sarabun New" w:cs="TH Sarabun New"/>
          <w:i/>
          <w:iCs/>
          <w:sz w:val="24"/>
          <w:szCs w:val="24"/>
        </w:rPr>
        <w:t xml:space="preserve"> </w:t>
      </w:r>
      <w:r w:rsidR="00BA213D">
        <w:rPr>
          <w:rStyle w:val="oypena"/>
          <w:rFonts w:ascii="TH Sarabun New" w:hAnsi="TH Sarabun New" w:cs="TH Sarabun New"/>
          <w:i/>
          <w:iCs/>
          <w:sz w:val="24"/>
          <w:szCs w:val="24"/>
          <w:lang w:val="en-US"/>
        </w:rPr>
        <w:t>Tharatip.saw@pcshspt.c.th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450936E2" w14:textId="26E30018" w:rsidR="008B68D0" w:rsidRPr="008B68D0" w:rsidRDefault="00074EED" w:rsidP="00BA213D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761CFB50" w14:textId="2656753F" w:rsidR="008B68D0" w:rsidRDefault="00BA213D" w:rsidP="00BA213D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160D80">
        <w:rPr>
          <w:rFonts w:ascii="TH SarabunPSK" w:hAnsi="TH SarabunPSK" w:cs="TH SarabunPSK"/>
          <w:sz w:val="32"/>
          <w:szCs w:val="32"/>
          <w:cs/>
        </w:rPr>
        <w:t>การปนเปื้อนของจุลชีพบนอุปกรณ์ทางการแพทย์ที่ทำจากพลาสติกโพลิไวนิลคลอไรด์ (</w:t>
      </w:r>
      <w:r w:rsidRPr="00160D80">
        <w:rPr>
          <w:rFonts w:ascii="TH SarabunPSK" w:hAnsi="TH SarabunPSK" w:cs="TH SarabunPSK"/>
          <w:sz w:val="32"/>
          <w:szCs w:val="32"/>
          <w:lang w:bidi="ar-SA"/>
        </w:rPr>
        <w:t xml:space="preserve">PVC) </w:t>
      </w:r>
      <w:r w:rsidRPr="00160D80">
        <w:rPr>
          <w:rFonts w:ascii="TH SarabunPSK" w:hAnsi="TH SarabunPSK" w:cs="TH SarabunPSK"/>
          <w:sz w:val="32"/>
          <w:szCs w:val="32"/>
          <w:cs/>
        </w:rPr>
        <w:t>เป็นปัญหาสำคัญที่ส่งผลต่อความปลอดภัยของผู้ป่วย เนื่องจากกระบวนการฆ่าเชื้อแบบดั้งเดิมอาจทำให้วัสดุเสื่อมสภาพหรือก่อให้เกิดสารตกค้างที่เป็นอันตราย โครงงานวิจัยนี้มีวัตถุประสงค์เพื่อพัฒนาและประเมินประสิทธิภาพของระบบเซลล์ไฟฟ้าเคมีภายใต้การเร่งด้วยแสง (</w:t>
      </w:r>
      <w:proofErr w:type="spellStart"/>
      <w:r w:rsidRPr="00160D80">
        <w:rPr>
          <w:rFonts w:ascii="TH SarabunPSK" w:hAnsi="TH SarabunPSK" w:cs="TH SarabunPSK"/>
          <w:sz w:val="32"/>
          <w:szCs w:val="32"/>
          <w:lang w:bidi="ar-SA"/>
        </w:rPr>
        <w:t>Photoelectrocatalytic</w:t>
      </w:r>
      <w:proofErr w:type="spellEnd"/>
      <w:r w:rsidRPr="00160D80">
        <w:rPr>
          <w:rFonts w:ascii="TH SarabunPSK" w:hAnsi="TH SarabunPSK" w:cs="TH SarabunPSK"/>
          <w:sz w:val="32"/>
          <w:szCs w:val="32"/>
          <w:lang w:bidi="ar-SA"/>
        </w:rPr>
        <w:t xml:space="preserve"> system: PEC) </w:t>
      </w:r>
      <w:r w:rsidRPr="00160D80">
        <w:rPr>
          <w:rFonts w:ascii="TH SarabunPSK" w:hAnsi="TH SarabunPSK" w:cs="TH SarabunPSK"/>
          <w:sz w:val="32"/>
          <w:szCs w:val="32"/>
          <w:cs/>
        </w:rPr>
        <w:t xml:space="preserve">สำหรับการฆ่าเชื้อบนพื้นผิว </w:t>
      </w:r>
      <w:r w:rsidRPr="00160D80">
        <w:rPr>
          <w:rFonts w:ascii="TH SarabunPSK" w:hAnsi="TH SarabunPSK" w:cs="TH SarabunPSK"/>
          <w:sz w:val="32"/>
          <w:szCs w:val="32"/>
          <w:lang w:bidi="ar-SA"/>
        </w:rPr>
        <w:t xml:space="preserve">PVC </w:t>
      </w:r>
      <w:r w:rsidRPr="00160D80">
        <w:rPr>
          <w:rFonts w:ascii="TH SarabunPSK" w:hAnsi="TH SarabunPSK" w:cs="TH SarabunPSK"/>
          <w:sz w:val="32"/>
          <w:szCs w:val="32"/>
          <w:cs/>
        </w:rPr>
        <w:t>โดยมุ่งเน้นการออกแบบระบบและกลไกการทำงานที่เหมาะสมต่อการใช้งานจริง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60D80">
        <w:rPr>
          <w:rFonts w:ascii="TH SarabunPSK" w:hAnsi="TH SarabunPSK" w:cs="TH SarabunPSK"/>
          <w:sz w:val="32"/>
          <w:szCs w:val="32"/>
          <w:cs/>
        </w:rPr>
        <w:t xml:space="preserve">ระบบที่พัฒนาขึ้นใช้ขั้วไฟฟ้ากึ่งตัวนำแบบหลายชั้น </w:t>
      </w:r>
      <w:r w:rsidRPr="00160D80">
        <w:rPr>
          <w:rFonts w:ascii="TH SarabunPSK" w:hAnsi="TH SarabunPSK" w:cs="TH SarabunPSK"/>
          <w:sz w:val="32"/>
          <w:szCs w:val="32"/>
          <w:lang w:bidi="ar-SA"/>
        </w:rPr>
        <w:t>FTO/</w:t>
      </w:r>
      <w:proofErr w:type="spellStart"/>
      <w:r w:rsidRPr="00160D80">
        <w:rPr>
          <w:rFonts w:ascii="TH SarabunPSK" w:hAnsi="TH SarabunPSK" w:cs="TH SarabunPSK"/>
          <w:sz w:val="32"/>
          <w:szCs w:val="32"/>
          <w:lang w:bidi="ar-SA"/>
        </w:rPr>
        <w:t>ZnO</w:t>
      </w:r>
      <w:proofErr w:type="spellEnd"/>
      <w:r w:rsidRPr="00160D80">
        <w:rPr>
          <w:rFonts w:ascii="TH SarabunPSK" w:hAnsi="TH SarabunPSK" w:cs="TH SarabunPSK"/>
          <w:sz w:val="32"/>
          <w:szCs w:val="32"/>
          <w:lang w:bidi="ar-SA"/>
        </w:rPr>
        <w:t>/TiO</w:t>
      </w:r>
      <w:r>
        <w:rPr>
          <w:rFonts w:ascii="TH SarabunPSK" w:hAnsi="TH SarabunPSK" w:cs="TH SarabunPSK"/>
          <w:sz w:val="32"/>
          <w:szCs w:val="32"/>
          <w:vertAlign w:val="subscript"/>
          <w:lang w:bidi="ar-SA"/>
        </w:rPr>
        <w:t>2</w:t>
      </w:r>
      <w:r w:rsidRPr="00160D80">
        <w:rPr>
          <w:rFonts w:ascii="TH SarabunPSK" w:hAnsi="TH SarabunPSK" w:cs="TH SarabunPSK"/>
          <w:sz w:val="32"/>
          <w:szCs w:val="32"/>
          <w:lang w:bidi="ar-SA"/>
        </w:rPr>
        <w:t xml:space="preserve"> </w:t>
      </w:r>
      <w:r w:rsidRPr="00160D80">
        <w:rPr>
          <w:rFonts w:ascii="TH SarabunPSK" w:hAnsi="TH SarabunPSK" w:cs="TH SarabunPSK"/>
          <w:sz w:val="32"/>
          <w:szCs w:val="32"/>
          <w:cs/>
        </w:rPr>
        <w:t>ซึ่งสามารถตอบสนองต่อพลังงานแสงและศักย์ไฟฟ้าได้พร้อมกัน ส่งผลให้เกิดสารออกซิแดนท์ในสารละลาย ได้แก่ กรดไฮโปรคลอร</w:t>
      </w:r>
      <w:proofErr w:type="spellStart"/>
      <w:r w:rsidRPr="00160D80">
        <w:rPr>
          <w:rFonts w:ascii="TH SarabunPSK" w:hAnsi="TH SarabunPSK" w:cs="TH SarabunPSK"/>
          <w:sz w:val="32"/>
          <w:szCs w:val="32"/>
          <w:cs/>
        </w:rPr>
        <w:t>ัส</w:t>
      </w:r>
      <w:proofErr w:type="spellEnd"/>
      <w:r w:rsidRPr="00160D80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Pr="00160D80">
        <w:rPr>
          <w:rFonts w:ascii="TH SarabunPSK" w:hAnsi="TH SarabunPSK" w:cs="TH SarabunPSK"/>
          <w:sz w:val="32"/>
          <w:szCs w:val="32"/>
          <w:lang w:bidi="ar-SA"/>
        </w:rPr>
        <w:t>HClO</w:t>
      </w:r>
      <w:proofErr w:type="spellEnd"/>
      <w:r w:rsidRPr="00160D80">
        <w:rPr>
          <w:rFonts w:ascii="TH SarabunPSK" w:hAnsi="TH SarabunPSK" w:cs="TH SarabunPSK"/>
          <w:sz w:val="32"/>
          <w:szCs w:val="32"/>
          <w:lang w:bidi="ar-SA"/>
        </w:rPr>
        <w:t xml:space="preserve">) </w:t>
      </w:r>
      <w:r w:rsidRPr="00160D80">
        <w:rPr>
          <w:rFonts w:ascii="TH SarabunPSK" w:hAnsi="TH SarabunPSK" w:cs="TH SarabunPSK"/>
          <w:sz w:val="32"/>
          <w:szCs w:val="32"/>
          <w:cs/>
        </w:rPr>
        <w:t>และไฮโปรคลอไร</w:t>
      </w:r>
      <w:proofErr w:type="spellStart"/>
      <w:r w:rsidRPr="00160D80">
        <w:rPr>
          <w:rFonts w:ascii="TH SarabunPSK" w:hAnsi="TH SarabunPSK" w:cs="TH SarabunPSK"/>
          <w:sz w:val="32"/>
          <w:szCs w:val="32"/>
          <w:cs/>
        </w:rPr>
        <w:t>ต์</w:t>
      </w:r>
      <w:proofErr w:type="spellEnd"/>
      <w:r w:rsidRPr="00160D80">
        <w:rPr>
          <w:rFonts w:ascii="TH SarabunPSK" w:hAnsi="TH SarabunPSK" w:cs="TH SarabunPSK"/>
          <w:sz w:val="32"/>
          <w:szCs w:val="32"/>
          <w:cs/>
        </w:rPr>
        <w:t>ไอออน (</w:t>
      </w:r>
      <w:proofErr w:type="spellStart"/>
      <w:r w:rsidRPr="00160D80">
        <w:rPr>
          <w:rFonts w:ascii="TH SarabunPSK" w:hAnsi="TH SarabunPSK" w:cs="TH SarabunPSK"/>
          <w:sz w:val="32"/>
          <w:szCs w:val="32"/>
          <w:lang w:bidi="ar-SA"/>
        </w:rPr>
        <w:t>ClO</w:t>
      </w:r>
      <w:proofErr w:type="spellEnd"/>
      <w:r>
        <w:rPr>
          <w:rFonts w:ascii="Cambria Math" w:hAnsi="Cambria Math" w:cs="Cambria Math"/>
          <w:sz w:val="32"/>
          <w:szCs w:val="32"/>
          <w:vertAlign w:val="superscript"/>
          <w:lang w:bidi="ar-SA"/>
        </w:rPr>
        <w:t>-</w:t>
      </w:r>
      <w:r w:rsidRPr="00160D80">
        <w:rPr>
          <w:rFonts w:ascii="TH SarabunPSK" w:hAnsi="TH SarabunPSK" w:cs="TH SarabunPSK"/>
          <w:sz w:val="32"/>
          <w:szCs w:val="32"/>
          <w:lang w:bidi="ar-SA"/>
        </w:rPr>
        <w:t xml:space="preserve">) </w:t>
      </w:r>
      <w:r w:rsidRPr="00160D80">
        <w:rPr>
          <w:rFonts w:ascii="TH SarabunPSK" w:hAnsi="TH SarabunPSK" w:cs="TH SarabunPSK"/>
          <w:sz w:val="32"/>
          <w:szCs w:val="32"/>
          <w:cs/>
        </w:rPr>
        <w:t xml:space="preserve">ที่มีสมบัติในการทำลายจุลชีพ การทดลองศึกษาประสิทธิภาพของระบบ </w:t>
      </w:r>
      <w:r w:rsidRPr="00160D80">
        <w:rPr>
          <w:rFonts w:ascii="TH SarabunPSK" w:hAnsi="TH SarabunPSK" w:cs="TH SarabunPSK"/>
          <w:sz w:val="32"/>
          <w:szCs w:val="32"/>
          <w:lang w:bidi="ar-SA"/>
        </w:rPr>
        <w:t xml:space="preserve">PEC </w:t>
      </w:r>
      <w:r w:rsidRPr="00160D80">
        <w:rPr>
          <w:rFonts w:ascii="TH SarabunPSK" w:hAnsi="TH SarabunPSK" w:cs="TH SarabunPSK"/>
          <w:sz w:val="32"/>
          <w:szCs w:val="32"/>
          <w:cs/>
        </w:rPr>
        <w:t xml:space="preserve">ภายใต้เงื่อนไขการทำงานที่แตกต่างกัน รวมถึงรูปแบบการไหลเวียนของสารละลายและชนิดของแสงที่ใช้ พร้อมทั้งประเมินผลกระทบของกระบวนการฆ่าเชื้อต่อสมบัติทางกายภาพและเคมีของ </w:t>
      </w:r>
      <w:r w:rsidRPr="00160D80">
        <w:rPr>
          <w:rFonts w:ascii="TH SarabunPSK" w:hAnsi="TH SarabunPSK" w:cs="TH SarabunPSK"/>
          <w:sz w:val="32"/>
          <w:szCs w:val="32"/>
          <w:lang w:bidi="ar-SA"/>
        </w:rPr>
        <w:t>PVC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60D80">
        <w:rPr>
          <w:rFonts w:ascii="TH SarabunPSK" w:hAnsi="TH SarabunPSK" w:cs="TH SarabunPSK"/>
          <w:sz w:val="32"/>
          <w:szCs w:val="32"/>
          <w:cs/>
        </w:rPr>
        <w:t xml:space="preserve">ผลการทดลองแสดงให้เห็นว่าระบบ </w:t>
      </w:r>
      <w:r w:rsidRPr="00160D80">
        <w:rPr>
          <w:rFonts w:ascii="TH SarabunPSK" w:hAnsi="TH SarabunPSK" w:cs="TH SarabunPSK"/>
          <w:sz w:val="32"/>
          <w:szCs w:val="32"/>
          <w:lang w:bidi="ar-SA"/>
        </w:rPr>
        <w:t xml:space="preserve">PEC </w:t>
      </w:r>
      <w:r w:rsidRPr="00160D80">
        <w:rPr>
          <w:rFonts w:ascii="TH SarabunPSK" w:hAnsi="TH SarabunPSK" w:cs="TH SarabunPSK"/>
          <w:sz w:val="32"/>
          <w:szCs w:val="32"/>
          <w:cs/>
        </w:rPr>
        <w:t xml:space="preserve">ที่พัฒนาขึ้นสามารถเพิ่มประสิทธิภาพการฆ่าเชื้อได้อย่างมีนัยสำคัญเมื่อเปรียบเทียบกับการใช้แสงหรือไฟฟ้าเพียงอย่างเดียว และช่วยลดการเสื่อมสภาพของวัสดุ </w:t>
      </w:r>
      <w:r w:rsidRPr="00160D80">
        <w:rPr>
          <w:rFonts w:ascii="TH SarabunPSK" w:hAnsi="TH SarabunPSK" w:cs="TH SarabunPSK"/>
          <w:sz w:val="32"/>
          <w:szCs w:val="32"/>
          <w:lang w:bidi="ar-SA"/>
        </w:rPr>
        <w:t xml:space="preserve">PVC </w:t>
      </w:r>
      <w:r w:rsidRPr="00160D80">
        <w:rPr>
          <w:rFonts w:ascii="TH SarabunPSK" w:hAnsi="TH SarabunPSK" w:cs="TH SarabunPSK"/>
          <w:sz w:val="32"/>
          <w:szCs w:val="32"/>
          <w:cs/>
        </w:rPr>
        <w:t>เมื่อเทียบกับกระบวนการฆ่าเชื้อแบบดั้งเดิม โครงงานนี้แสดงให้เห็นถึงศักยภาพของเทคโนโลยี</w:t>
      </w:r>
      <w:proofErr w:type="spellStart"/>
      <w:r w:rsidRPr="00160D80">
        <w:rPr>
          <w:rFonts w:ascii="TH SarabunPSK" w:hAnsi="TH SarabunPSK" w:cs="TH SarabunPSK"/>
          <w:sz w:val="32"/>
          <w:szCs w:val="32"/>
          <w:cs/>
        </w:rPr>
        <w:t>โฟ</w:t>
      </w:r>
      <w:proofErr w:type="spellEnd"/>
      <w:r w:rsidRPr="00160D80">
        <w:rPr>
          <w:rFonts w:ascii="TH SarabunPSK" w:hAnsi="TH SarabunPSK" w:cs="TH SarabunPSK"/>
          <w:sz w:val="32"/>
          <w:szCs w:val="32"/>
          <w:cs/>
        </w:rPr>
        <w:t>โตอิเล็กโตรคะตะไลติกในการประยุกต์ใช้เป็นแนวทางใหม่สำหรับการฆ่าเชื้ออุปกรณ์ทางการแพทย์ที่มีประสิทธิภาพ ปลอดภัย และเป็นมิตรต่อสิ่งแวดล้อม</w:t>
      </w:r>
    </w:p>
    <w:p w14:paraId="069963FE" w14:textId="53F5D59E" w:rsidR="00BA213D" w:rsidRPr="00863040" w:rsidRDefault="008B68D0" w:rsidP="00BA213D">
      <w:pPr>
        <w:pStyle w:val="a4"/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  <w:tab w:val="left" w:pos="2808"/>
        </w:tabs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</w:pPr>
      <w:r w:rsidRPr="008B68D0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8B68D0">
        <w:rPr>
          <w:rFonts w:ascii="TH Sarabun New" w:hAnsi="TH Sarabun New" w:cs="TH Sarabun New"/>
          <w:sz w:val="28"/>
          <w:szCs w:val="28"/>
          <w:cs/>
        </w:rPr>
        <w:t xml:space="preserve">: </w:t>
      </w:r>
      <w:r w:rsidR="00BA213D" w:rsidRPr="00BA213D">
        <w:rPr>
          <w:rFonts w:ascii="TH SarabunPSK" w:hAnsi="TH SarabunPSK" w:cs="TH SarabunPSK"/>
          <w:sz w:val="28"/>
          <w:szCs w:val="28"/>
          <w:cs/>
        </w:rPr>
        <w:t>เชื้อเคลบ</w:t>
      </w:r>
      <w:proofErr w:type="spellStart"/>
      <w:r w:rsidR="00BA213D" w:rsidRPr="00BA213D">
        <w:rPr>
          <w:rFonts w:ascii="TH SarabunPSK" w:hAnsi="TH SarabunPSK" w:cs="TH SarabunPSK"/>
          <w:sz w:val="28"/>
          <w:szCs w:val="28"/>
          <w:cs/>
        </w:rPr>
        <w:t>เซล</w:t>
      </w:r>
      <w:proofErr w:type="spellEnd"/>
      <w:r w:rsidR="00BA213D" w:rsidRPr="00BA213D">
        <w:rPr>
          <w:rFonts w:ascii="TH SarabunPSK" w:hAnsi="TH SarabunPSK" w:cs="TH SarabunPSK"/>
          <w:sz w:val="28"/>
          <w:szCs w:val="28"/>
          <w:cs/>
        </w:rPr>
        <w:t>ลา นิวโม</w:t>
      </w:r>
      <w:proofErr w:type="spellStart"/>
      <w:r w:rsidR="00BA213D" w:rsidRPr="00BA213D">
        <w:rPr>
          <w:rFonts w:ascii="TH SarabunPSK" w:hAnsi="TH SarabunPSK" w:cs="TH SarabunPSK"/>
          <w:sz w:val="28"/>
          <w:szCs w:val="28"/>
          <w:cs/>
        </w:rPr>
        <w:t>เนีย</w:t>
      </w:r>
      <w:proofErr w:type="spellEnd"/>
      <w:r w:rsidR="00BA213D" w:rsidRPr="00BA213D">
        <w:rPr>
          <w:rFonts w:ascii="TH SarabunPSK" w:hAnsi="TH SarabunPSK" w:cs="TH SarabunPSK"/>
          <w:sz w:val="28"/>
          <w:szCs w:val="28"/>
          <w:cs/>
        </w:rPr>
        <w:t>(</w:t>
      </w:r>
      <w:r w:rsidR="00BA213D" w:rsidRPr="00BA213D">
        <w:rPr>
          <w:rFonts w:ascii="TH SarabunPSK" w:hAnsi="TH SarabunPSK" w:cs="TH SarabunPSK"/>
          <w:i/>
          <w:iCs/>
          <w:sz w:val="28"/>
          <w:szCs w:val="28"/>
        </w:rPr>
        <w:t>Klebsiella pneumoniae</w:t>
      </w:r>
      <w:r w:rsidR="00BA213D" w:rsidRPr="00BA213D">
        <w:rPr>
          <w:rFonts w:ascii="TH SarabunPSK" w:hAnsi="TH SarabunPSK" w:cs="TH SarabunPSK"/>
          <w:sz w:val="28"/>
          <w:szCs w:val="28"/>
        </w:rPr>
        <w:t xml:space="preserve">), </w:t>
      </w:r>
      <w:r w:rsidR="00BA213D" w:rsidRPr="00BA213D">
        <w:rPr>
          <w:rFonts w:ascii="TH SarabunPSK" w:hAnsi="TH SarabunPSK" w:cs="TH SarabunPSK" w:hint="cs"/>
          <w:sz w:val="28"/>
          <w:szCs w:val="28"/>
          <w:cs/>
        </w:rPr>
        <w:t xml:space="preserve">โพลิไวนิลคลอไรด์ </w:t>
      </w:r>
      <w:r w:rsidR="00BA213D" w:rsidRPr="00BA213D">
        <w:rPr>
          <w:rFonts w:ascii="TH SarabunPSK" w:hAnsi="TH SarabunPSK" w:cs="TH SarabunPSK"/>
          <w:sz w:val="28"/>
          <w:szCs w:val="28"/>
        </w:rPr>
        <w:t xml:space="preserve">(Polyvinyl Chloride), </w:t>
      </w:r>
      <w:r w:rsidR="00BA213D">
        <w:rPr>
          <w:rFonts w:ascii="TH SarabunPSK" w:hAnsi="TH SarabunPSK" w:cs="TH SarabunPSK"/>
          <w:sz w:val="28"/>
          <w:szCs w:val="28"/>
        </w:rPr>
        <w:br/>
      </w:r>
      <w:r w:rsidR="00BA213D" w:rsidRPr="00BA213D">
        <w:rPr>
          <w:rFonts w:ascii="TH SarabunPSK" w:hAnsi="TH SarabunPSK" w:cs="TH SarabunPSK"/>
          <w:sz w:val="28"/>
          <w:szCs w:val="28"/>
          <w:cs/>
        </w:rPr>
        <w:t>เทคนิค</w:t>
      </w:r>
      <w:proofErr w:type="spellStart"/>
      <w:r w:rsidR="00BA213D" w:rsidRPr="00BA213D">
        <w:rPr>
          <w:rFonts w:ascii="TH SarabunPSK" w:hAnsi="TH SarabunPSK" w:cs="TH SarabunPSK"/>
          <w:sz w:val="28"/>
          <w:szCs w:val="28"/>
          <w:cs/>
        </w:rPr>
        <w:t>โฟ</w:t>
      </w:r>
      <w:proofErr w:type="spellEnd"/>
      <w:r w:rsidR="00BA213D" w:rsidRPr="00BA213D">
        <w:rPr>
          <w:rFonts w:ascii="TH SarabunPSK" w:hAnsi="TH SarabunPSK" w:cs="TH SarabunPSK"/>
          <w:sz w:val="28"/>
          <w:szCs w:val="28"/>
          <w:cs/>
        </w:rPr>
        <w:t>โตอิเล็กโตรคะตะไลติก(</w:t>
      </w:r>
      <w:proofErr w:type="spellStart"/>
      <w:r w:rsidR="00BA213D" w:rsidRPr="00BA213D">
        <w:rPr>
          <w:rFonts w:ascii="TH SarabunPSK" w:hAnsi="TH SarabunPSK" w:cs="TH SarabunPSK"/>
          <w:sz w:val="28"/>
          <w:szCs w:val="28"/>
        </w:rPr>
        <w:t>Photoelectrocatalytic</w:t>
      </w:r>
      <w:proofErr w:type="spellEnd"/>
      <w:r w:rsidR="00BA213D" w:rsidRPr="00BA213D">
        <w:rPr>
          <w:rFonts w:ascii="TH SarabunPSK" w:hAnsi="TH SarabunPSK" w:cs="TH SarabunPSK"/>
          <w:sz w:val="28"/>
          <w:szCs w:val="28"/>
        </w:rPr>
        <w:t xml:space="preserve"> Technique)</w:t>
      </w:r>
    </w:p>
    <w:p w14:paraId="00000016" w14:textId="459DAF83" w:rsidR="00090BD3" w:rsidRPr="00BA213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8ED98" w14:textId="77777777" w:rsidR="00202CA5" w:rsidRDefault="00202CA5">
      <w:pPr>
        <w:spacing w:after="0" w:line="240" w:lineRule="auto"/>
      </w:pPr>
      <w:r>
        <w:separator/>
      </w:r>
    </w:p>
  </w:endnote>
  <w:endnote w:type="continuationSeparator" w:id="0">
    <w:p w14:paraId="2C949DF3" w14:textId="77777777" w:rsidR="00202CA5" w:rsidRDefault="00202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92EB7" w14:textId="77777777" w:rsidR="00202CA5" w:rsidRDefault="00202CA5">
      <w:pPr>
        <w:spacing w:after="0" w:line="240" w:lineRule="auto"/>
      </w:pPr>
      <w:r>
        <w:separator/>
      </w:r>
    </w:p>
  </w:footnote>
  <w:footnote w:type="continuationSeparator" w:id="0">
    <w:p w14:paraId="71F8A8B3" w14:textId="77777777" w:rsidR="00202CA5" w:rsidRDefault="00202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202CA5"/>
    <w:rsid w:val="003B5D3F"/>
    <w:rsid w:val="0048372D"/>
    <w:rsid w:val="004E0A4F"/>
    <w:rsid w:val="005D4CC6"/>
    <w:rsid w:val="005E0658"/>
    <w:rsid w:val="006932F6"/>
    <w:rsid w:val="007604B5"/>
    <w:rsid w:val="0086094A"/>
    <w:rsid w:val="008B68D0"/>
    <w:rsid w:val="00962C47"/>
    <w:rsid w:val="009D6F84"/>
    <w:rsid w:val="00A003C2"/>
    <w:rsid w:val="00A95C09"/>
    <w:rsid w:val="00B57C95"/>
    <w:rsid w:val="00BA213D"/>
    <w:rsid w:val="00BD4C9D"/>
    <w:rsid w:val="00D23736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B68D0"/>
  </w:style>
  <w:style w:type="character" w:customStyle="1" w:styleId="oypena">
    <w:name w:val="oypena"/>
    <w:basedOn w:val="a0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ธาราทิพย์ สว่างปาน</cp:lastModifiedBy>
  <cp:revision>2</cp:revision>
  <cp:lastPrinted>2026-05-19T04:18:00Z</cp:lastPrinted>
  <dcterms:created xsi:type="dcterms:W3CDTF">2026-07-15T07:55:00Z</dcterms:created>
  <dcterms:modified xsi:type="dcterms:W3CDTF">2026-07-15T07:55:00Z</dcterms:modified>
</cp:coreProperties>
</file>