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68045" w14:textId="77777777" w:rsidR="00A939D3" w:rsidRDefault="00A939D3" w:rsidP="00A939D3">
      <w:pPr>
        <w:spacing w:after="0" w:line="240" w:lineRule="auto"/>
        <w:jc w:val="center"/>
        <w:rPr>
          <w:rFonts w:ascii="TH SarabunPSK" w:hAnsi="TH SarabunPSK" w:cs="TH SarabunPSK"/>
          <w:b/>
          <w:bCs/>
          <w:sz w:val="32"/>
          <w:szCs w:val="32"/>
        </w:rPr>
      </w:pPr>
      <w:r w:rsidRPr="00A939D3">
        <w:rPr>
          <w:rFonts w:ascii="TH SarabunPSK" w:hAnsi="TH SarabunPSK" w:cs="TH SarabunPSK"/>
          <w:b/>
          <w:bCs/>
          <w:sz w:val="32"/>
          <w:szCs w:val="32"/>
        </w:rPr>
        <w:t xml:space="preserve">A Study on the Self-Healing Properties of Concrete Blocks Using </w:t>
      </w:r>
      <w:r w:rsidRPr="00A939D3">
        <w:rPr>
          <w:rFonts w:ascii="TH SarabunPSK" w:hAnsi="TH SarabunPSK" w:cs="TH SarabunPSK" w:hint="cs"/>
          <w:b/>
          <w:bCs/>
          <w:sz w:val="32"/>
          <w:szCs w:val="32"/>
          <w:cs/>
        </w:rPr>
        <w:t xml:space="preserve">        </w:t>
      </w:r>
    </w:p>
    <w:p w14:paraId="7877C351" w14:textId="59AA82BD" w:rsidR="00A939D3" w:rsidRPr="00A939D3" w:rsidRDefault="00A939D3" w:rsidP="00A939D3">
      <w:pPr>
        <w:spacing w:after="0" w:line="240" w:lineRule="auto"/>
        <w:jc w:val="center"/>
        <w:rPr>
          <w:rFonts w:ascii="TH SarabunPSK" w:hAnsi="TH SarabunPSK" w:cs="TH SarabunPSK"/>
          <w:b/>
          <w:bCs/>
          <w:sz w:val="32"/>
          <w:szCs w:val="32"/>
        </w:rPr>
      </w:pPr>
      <w:r w:rsidRPr="00A939D3">
        <w:rPr>
          <w:rFonts w:ascii="TH SarabunPSK" w:hAnsi="TH SarabunPSK" w:cs="TH SarabunPSK"/>
          <w:b/>
          <w:bCs/>
          <w:sz w:val="32"/>
          <w:szCs w:val="32"/>
        </w:rPr>
        <w:t>Calcium Carbonate (CaCO</w:t>
      </w:r>
      <w:r w:rsidRPr="00A939D3">
        <w:rPr>
          <w:rFonts w:ascii="TH SarabunPSK" w:hAnsi="TH SarabunPSK" w:cs="TH SarabunPSK"/>
          <w:b/>
          <w:bCs/>
          <w:sz w:val="32"/>
          <w:szCs w:val="32"/>
          <w:vertAlign w:val="subscript"/>
        </w:rPr>
        <w:t>3</w:t>
      </w:r>
      <w:r w:rsidRPr="00A939D3">
        <w:rPr>
          <w:rFonts w:ascii="TH SarabunPSK" w:hAnsi="TH SarabunPSK" w:cs="TH SarabunPSK"/>
          <w:b/>
          <w:bCs/>
          <w:sz w:val="32"/>
          <w:szCs w:val="32"/>
        </w:rPr>
        <w:t>) from Oyster Shells</w:t>
      </w:r>
    </w:p>
    <w:p w14:paraId="78CA5656" w14:textId="38F2A6D9" w:rsidR="00AF61F0" w:rsidRPr="00A939D3" w:rsidRDefault="00AF61F0" w:rsidP="00AF61F0">
      <w:pPr>
        <w:pStyle w:val="NoSpacing"/>
        <w:jc w:val="center"/>
        <w:rPr>
          <w:rFonts w:ascii="TH SarabunPSK" w:hAnsi="TH SarabunPSK" w:cs="TH SarabunPSK"/>
          <w:sz w:val="32"/>
          <w:szCs w:val="32"/>
        </w:rPr>
      </w:pPr>
    </w:p>
    <w:p w14:paraId="6993358E" w14:textId="5D3C1B65" w:rsidR="00736375" w:rsidRDefault="00736375" w:rsidP="00736375">
      <w:pPr>
        <w:tabs>
          <w:tab w:val="left" w:pos="2518"/>
          <w:tab w:val="center" w:pos="4748"/>
        </w:tabs>
        <w:spacing w:after="0" w:line="240" w:lineRule="auto"/>
        <w:jc w:val="center"/>
        <w:rPr>
          <w:rFonts w:ascii="TH SarabunPSK" w:eastAsia="Sarabun" w:hAnsi="TH SarabunPSK" w:cs="TH SarabunPSK"/>
          <w:noProof/>
          <w:color w:val="000000"/>
          <w:sz w:val="28"/>
        </w:rPr>
      </w:pPr>
      <w:proofErr w:type="spellStart"/>
      <w:r w:rsidRPr="00736375">
        <w:rPr>
          <w:rFonts w:ascii="TH SarabunPSK" w:hAnsi="TH SarabunPSK" w:cs="TH SarabunPSK"/>
          <w:b/>
          <w:bCs/>
          <w:sz w:val="28"/>
          <w:lang w:val="en"/>
        </w:rPr>
        <w:t>Siradanai</w:t>
      </w:r>
      <w:proofErr w:type="spellEnd"/>
      <w:r w:rsidRPr="00736375">
        <w:rPr>
          <w:rFonts w:ascii="TH SarabunPSK" w:hAnsi="TH SarabunPSK" w:cs="TH SarabunPSK"/>
          <w:b/>
          <w:bCs/>
          <w:sz w:val="28"/>
          <w:lang w:val="en"/>
        </w:rPr>
        <w:t xml:space="preserve"> Apiwatnawapol</w:t>
      </w:r>
      <w:r>
        <w:rPr>
          <w:rFonts w:ascii="TH SarabunPSK" w:hAnsi="TH SarabunPSK" w:cs="TH SarabunPSK"/>
          <w:b/>
          <w:bCs/>
          <w:sz w:val="28"/>
          <w:vertAlign w:val="superscript"/>
          <w:lang w:val="en"/>
        </w:rPr>
        <w:t>1</w:t>
      </w:r>
      <w:r>
        <w:rPr>
          <w:rFonts w:ascii="TH SarabunPSK" w:hAnsi="TH SarabunPSK" w:cs="TH SarabunPSK"/>
          <w:b/>
          <w:bCs/>
          <w:sz w:val="28"/>
          <w:vertAlign w:val="superscript"/>
        </w:rPr>
        <w:t>*</w:t>
      </w:r>
      <w:r w:rsidR="00A939D3" w:rsidRPr="00A939D3">
        <w:rPr>
          <w:rFonts w:ascii="TH SarabunPSK" w:hAnsi="TH SarabunPSK" w:cs="TH SarabunPSK"/>
          <w:b/>
          <w:bCs/>
          <w:sz w:val="28"/>
        </w:rPr>
        <w:t xml:space="preserve"> </w:t>
      </w:r>
      <w:r>
        <w:rPr>
          <w:rFonts w:ascii="TH SarabunPSK" w:hAnsi="TH SarabunPSK" w:cs="TH SarabunPSK"/>
          <w:b/>
          <w:bCs/>
          <w:sz w:val="28"/>
        </w:rPr>
        <w:t xml:space="preserve">and </w:t>
      </w:r>
      <w:r w:rsidRPr="00736375">
        <w:rPr>
          <w:rFonts w:ascii="TH SarabunPSK" w:eastAsia="Sarabun" w:hAnsi="TH SarabunPSK" w:cs="TH SarabunPSK"/>
          <w:b/>
          <w:bCs/>
          <w:noProof/>
          <w:color w:val="000000"/>
          <w:sz w:val="28"/>
        </w:rPr>
        <w:t>Tee Wirulvanich</w:t>
      </w:r>
      <w:r>
        <w:rPr>
          <w:rFonts w:ascii="TH SarabunPSK" w:eastAsia="Sarabun" w:hAnsi="TH SarabunPSK" w:cs="TH SarabunPSK"/>
          <w:b/>
          <w:bCs/>
          <w:noProof/>
          <w:color w:val="000000"/>
          <w:sz w:val="28"/>
          <w:vertAlign w:val="superscript"/>
        </w:rPr>
        <w:t>1</w:t>
      </w:r>
      <w:r w:rsidRPr="00736375">
        <w:rPr>
          <w:rFonts w:ascii="TH SarabunPSK" w:eastAsia="Sarabun" w:hAnsi="TH SarabunPSK" w:cs="TH SarabunPSK"/>
          <w:b/>
          <w:bCs/>
          <w:noProof/>
          <w:color w:val="000000"/>
          <w:sz w:val="30"/>
          <w:szCs w:val="30"/>
          <w:vertAlign w:val="superscript"/>
        </w:rPr>
        <w:t xml:space="preserve"> </w:t>
      </w:r>
    </w:p>
    <w:p w14:paraId="4C566833" w14:textId="690A78D9" w:rsidR="00A939D3" w:rsidRPr="00736375" w:rsidRDefault="00736375" w:rsidP="00736375">
      <w:pPr>
        <w:tabs>
          <w:tab w:val="left" w:pos="2518"/>
          <w:tab w:val="center" w:pos="4748"/>
        </w:tabs>
        <w:spacing w:after="0" w:line="240" w:lineRule="auto"/>
        <w:jc w:val="center"/>
        <w:rPr>
          <w:rFonts w:ascii="TH SarabunPSK" w:hAnsi="TH SarabunPSK" w:cs="TH SarabunPSK"/>
          <w:b/>
          <w:bCs/>
          <w:sz w:val="28"/>
          <w:cs/>
        </w:rPr>
      </w:pPr>
      <w:r w:rsidRPr="00736375">
        <w:rPr>
          <w:rFonts w:ascii="TH SarabunPSK" w:eastAsia="Sarabun" w:hAnsi="TH SarabunPSK" w:cs="TH SarabunPSK"/>
          <w:b/>
          <w:bCs/>
          <w:noProof/>
          <w:color w:val="000000"/>
          <w:sz w:val="28"/>
        </w:rPr>
        <w:t>Bhornchai Sukjaroen</w:t>
      </w:r>
      <w:r>
        <w:rPr>
          <w:rFonts w:ascii="TH SarabunPSK" w:hAnsi="TH SarabunPSK" w:cs="TH SarabunPSK"/>
          <w:b/>
          <w:bCs/>
          <w:sz w:val="28"/>
          <w:vertAlign w:val="superscript"/>
        </w:rPr>
        <w:t>1</w:t>
      </w:r>
    </w:p>
    <w:p w14:paraId="05A0E404" w14:textId="77777777" w:rsidR="006B492D" w:rsidRPr="006353C9" w:rsidRDefault="006B492D" w:rsidP="006B492D">
      <w:pPr>
        <w:widowControl w:val="0"/>
        <w:pBdr>
          <w:top w:val="nil"/>
          <w:left w:val="nil"/>
          <w:bottom w:val="nil"/>
          <w:right w:val="nil"/>
          <w:between w:val="nil"/>
        </w:pBdr>
        <w:spacing w:line="240" w:lineRule="auto"/>
        <w:ind w:left="756" w:right="603"/>
        <w:jc w:val="center"/>
        <w:rPr>
          <w:rFonts w:ascii="TH SarabunPSK" w:eastAsia="Sarabun" w:hAnsi="TH SarabunPSK" w:cs="TH SarabunPSK"/>
          <w:i/>
          <w:noProof/>
          <w:color w:val="000000" w:themeColor="text1"/>
          <w:sz w:val="24"/>
          <w:szCs w:val="24"/>
        </w:rPr>
      </w:pPr>
      <w:r w:rsidRPr="00E50FB1">
        <w:rPr>
          <w:rFonts w:ascii="TH SarabunPSK" w:eastAsia="Sarabun" w:hAnsi="TH SarabunPSK" w:cs="TH SarabunPSK"/>
          <w:i/>
          <w:noProof/>
          <w:color w:val="000000" w:themeColor="text1"/>
          <w:sz w:val="26"/>
          <w:szCs w:val="26"/>
          <w:vertAlign w:val="superscript"/>
        </w:rPr>
        <w:t>1</w:t>
      </w:r>
      <w:r w:rsidRPr="00E50FB1">
        <w:rPr>
          <w:rFonts w:ascii="TH SarabunPSK" w:eastAsia="Sarabun" w:hAnsi="TH SarabunPSK" w:cs="TH SarabunPSK"/>
          <w:i/>
          <w:noProof/>
          <w:color w:val="000000" w:themeColor="text1"/>
          <w:sz w:val="24"/>
          <w:szCs w:val="24"/>
          <w:lang w:val="en-GB"/>
        </w:rPr>
        <w:t xml:space="preserve">Princess Chulabhorn Science High School </w:t>
      </w:r>
      <w:r>
        <w:rPr>
          <w:rFonts w:ascii="TH SarabunPSK" w:eastAsia="Sarabun" w:hAnsi="TH SarabunPSK" w:cs="TH SarabunPSK"/>
          <w:i/>
          <w:noProof/>
          <w:color w:val="000000" w:themeColor="text1"/>
          <w:sz w:val="24"/>
          <w:szCs w:val="24"/>
        </w:rPr>
        <w:t>Chonburi</w:t>
      </w:r>
      <w:r w:rsidRPr="00E50FB1">
        <w:rPr>
          <w:rFonts w:ascii="TH SarabunPSK" w:eastAsia="Sarabun" w:hAnsi="TH SarabunPSK" w:cs="TH SarabunPSK"/>
          <w:i/>
          <w:noProof/>
          <w:color w:val="000000" w:themeColor="text1"/>
          <w:sz w:val="24"/>
          <w:szCs w:val="24"/>
          <w:lang w:val="en-GB"/>
        </w:rPr>
        <w:t xml:space="preserve"> , </w:t>
      </w:r>
      <w:r w:rsidRPr="006353C9">
        <w:rPr>
          <w:rFonts w:ascii="TH SarabunPSK" w:eastAsia="Sarabun" w:hAnsi="TH SarabunPSK" w:cs="TH SarabunPSK"/>
          <w:i/>
          <w:noProof/>
          <w:color w:val="000000" w:themeColor="text1"/>
          <w:sz w:val="24"/>
          <w:szCs w:val="24"/>
          <w:lang w:val="en"/>
        </w:rPr>
        <w:t xml:space="preserve">Nong Chak </w:t>
      </w:r>
      <w:r w:rsidRPr="00E50FB1">
        <w:rPr>
          <w:rFonts w:ascii="TH SarabunPSK" w:eastAsia="Sarabun" w:hAnsi="TH SarabunPSK" w:cs="TH SarabunPSK"/>
          <w:i/>
          <w:noProof/>
          <w:color w:val="000000" w:themeColor="text1"/>
          <w:sz w:val="24"/>
          <w:szCs w:val="24"/>
          <w:lang w:val="en-GB"/>
        </w:rPr>
        <w:t xml:space="preserve">, </w:t>
      </w:r>
      <w:r w:rsidRPr="00F55398">
        <w:rPr>
          <w:rFonts w:ascii="TH SarabunPSK" w:eastAsia="Sarabun" w:hAnsi="TH SarabunPSK" w:cs="TH SarabunPSK"/>
          <w:i/>
          <w:noProof/>
          <w:color w:val="000000" w:themeColor="text1"/>
          <w:sz w:val="24"/>
          <w:szCs w:val="24"/>
          <w:lang w:val="en"/>
        </w:rPr>
        <w:t>Ban Bueng</w:t>
      </w:r>
      <w:r w:rsidRPr="00E50FB1">
        <w:rPr>
          <w:rFonts w:ascii="TH SarabunPSK" w:eastAsia="Sarabun" w:hAnsi="TH SarabunPSK" w:cs="TH SarabunPSK"/>
          <w:i/>
          <w:noProof/>
          <w:color w:val="000000" w:themeColor="text1"/>
          <w:sz w:val="24"/>
          <w:szCs w:val="24"/>
          <w:lang w:val="en-GB"/>
        </w:rPr>
        <w:t xml:space="preserve">, </w:t>
      </w:r>
      <w:r>
        <w:rPr>
          <w:rFonts w:ascii="TH SarabunPSK" w:eastAsia="Sarabun" w:hAnsi="TH SarabunPSK" w:cs="TH SarabunPSK"/>
          <w:i/>
          <w:noProof/>
          <w:color w:val="000000" w:themeColor="text1"/>
          <w:sz w:val="24"/>
          <w:szCs w:val="24"/>
        </w:rPr>
        <w:t>Chonburi</w:t>
      </w:r>
      <w:r w:rsidRPr="00E50FB1">
        <w:rPr>
          <w:rFonts w:ascii="TH SarabunPSK" w:eastAsia="Sarabun" w:hAnsi="TH SarabunPSK" w:cs="TH SarabunPSK"/>
          <w:i/>
          <w:noProof/>
          <w:color w:val="000000" w:themeColor="text1"/>
          <w:sz w:val="24"/>
          <w:szCs w:val="24"/>
          <w:lang w:val="en-GB"/>
        </w:rPr>
        <w:t xml:space="preserve">, </w:t>
      </w:r>
      <w:r>
        <w:rPr>
          <w:rFonts w:ascii="TH SarabunPSK" w:eastAsia="Sarabun" w:hAnsi="TH SarabunPSK" w:cs="TH SarabunPSK"/>
          <w:i/>
          <w:noProof/>
          <w:color w:val="000000" w:themeColor="text1"/>
          <w:sz w:val="24"/>
          <w:szCs w:val="24"/>
        </w:rPr>
        <w:t>20170</w:t>
      </w:r>
      <w:r w:rsidRPr="00E50FB1">
        <w:rPr>
          <w:rFonts w:ascii="TH SarabunPSK" w:eastAsia="Sarabun" w:hAnsi="TH SarabunPSK" w:cs="TH SarabunPSK"/>
          <w:i/>
          <w:noProof/>
          <w:color w:val="000000" w:themeColor="text1"/>
          <w:sz w:val="24"/>
          <w:szCs w:val="24"/>
          <w:lang w:val="en-GB"/>
        </w:rPr>
        <w:t xml:space="preserve"> Thailand </w:t>
      </w:r>
    </w:p>
    <w:p w14:paraId="08582A3A" w14:textId="77777777" w:rsidR="006B492D" w:rsidRPr="00E50FB1" w:rsidRDefault="006B492D" w:rsidP="006B492D">
      <w:pPr>
        <w:widowControl w:val="0"/>
        <w:pBdr>
          <w:top w:val="nil"/>
          <w:left w:val="nil"/>
          <w:bottom w:val="nil"/>
          <w:right w:val="nil"/>
          <w:between w:val="nil"/>
        </w:pBdr>
        <w:spacing w:after="0" w:line="240" w:lineRule="auto"/>
        <w:ind w:left="756" w:right="603"/>
        <w:jc w:val="center"/>
        <w:rPr>
          <w:rFonts w:ascii="TH SarabunPSK" w:eastAsia="Sarabun" w:hAnsi="TH SarabunPSK" w:cs="TH SarabunPSK"/>
          <w:i/>
          <w:noProof/>
          <w:color w:val="000000" w:themeColor="text1"/>
          <w:sz w:val="24"/>
          <w:szCs w:val="24"/>
        </w:rPr>
      </w:pPr>
      <w:r w:rsidRPr="00E50FB1">
        <w:rPr>
          <w:rFonts w:ascii="TH SarabunPSK" w:eastAsia="Sarabun" w:hAnsi="TH SarabunPSK" w:cs="TH SarabunPSK"/>
          <w:i/>
          <w:noProof/>
          <w:color w:val="000000" w:themeColor="text1"/>
          <w:sz w:val="24"/>
          <w:szCs w:val="24"/>
          <w:lang w:val="en-GB"/>
        </w:rPr>
        <w:t>*E-mail:</w:t>
      </w:r>
      <w:r>
        <w:rPr>
          <w:rFonts w:ascii="TH SarabunPSK" w:eastAsia="Sarabun" w:hAnsi="TH SarabunPSK" w:cs="TH SarabunPSK"/>
          <w:i/>
          <w:noProof/>
          <w:color w:val="000000" w:themeColor="text1"/>
          <w:sz w:val="24"/>
          <w:szCs w:val="24"/>
        </w:rPr>
        <w:t xml:space="preserve"> gun.malihom@gmail.com</w:t>
      </w:r>
    </w:p>
    <w:p w14:paraId="6751F24F" w14:textId="7B307579" w:rsidR="00AF61F0" w:rsidRPr="000E7956" w:rsidRDefault="00AF61F0" w:rsidP="000E7956">
      <w:pPr>
        <w:pStyle w:val="NoSpacing"/>
        <w:jc w:val="center"/>
        <w:rPr>
          <w:rFonts w:ascii="TH SarabunPSK" w:hAnsi="TH SarabunPSK" w:cs="TH SarabunPSK"/>
        </w:rPr>
      </w:pPr>
      <w:r>
        <w:rPr>
          <w:rFonts w:ascii="TH SarabunPSK" w:hAnsi="TH SarabunPSK" w:cs="TH SarabunPSK"/>
          <w:noProof/>
          <w:sz w:val="28"/>
          <w:lang w:val="th-TH"/>
        </w:rPr>
        <mc:AlternateContent>
          <mc:Choice Requires="wps">
            <w:drawing>
              <wp:anchor distT="0" distB="0" distL="114300" distR="114300" simplePos="0" relativeHeight="251689984" behindDoc="0" locked="0" layoutInCell="1" allowOverlap="1" wp14:anchorId="1CB41280" wp14:editId="43367C4F">
                <wp:simplePos x="0" y="0"/>
                <wp:positionH relativeFrom="column">
                  <wp:posOffset>3480967</wp:posOffset>
                </wp:positionH>
                <wp:positionV relativeFrom="paragraph">
                  <wp:posOffset>176530</wp:posOffset>
                </wp:positionV>
                <wp:extent cx="1625600" cy="261982"/>
                <wp:effectExtent l="0" t="0" r="0" b="0"/>
                <wp:wrapNone/>
                <wp:docPr id="16" name="สี่เหลี่ยมผืนผ้า 2"/>
                <wp:cNvGraphicFramePr/>
                <a:graphic xmlns:a="http://schemas.openxmlformats.org/drawingml/2006/main">
                  <a:graphicData uri="http://schemas.microsoft.com/office/word/2010/wordprocessingShape">
                    <wps:wsp>
                      <wps:cNvSpPr/>
                      <wps:spPr>
                        <a:xfrm>
                          <a:off x="0" y="0"/>
                          <a:ext cx="1625600" cy="261982"/>
                        </a:xfrm>
                        <a:prstGeom prst="rect">
                          <a:avLst/>
                        </a:prstGeom>
                        <a:noFill/>
                        <a:ln w="317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A736383" w14:textId="7005BC43" w:rsidR="00AF61F0" w:rsidRPr="00A208A9" w:rsidRDefault="00AF61F0" w:rsidP="00AF61F0">
                            <w:pPr>
                              <w:jc w:val="center"/>
                              <w:rPr>
                                <w:rFonts w:ascii="TH SarabunPSK" w:hAnsi="TH SarabunPSK" w:cs="TH SarabunPSK"/>
                                <w:color w:val="C00000"/>
                                <w:sz w:val="28"/>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CB41280" id="สี่เหลี่ยมผืนผ้า 2" o:spid="_x0000_s1026" style="position:absolute;left:0;text-align:left;margin-left:274.1pt;margin-top:13.9pt;width:128pt;height:20.65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" filled="f" stroked="f" strokeweight=".25pt">
                <v:textbox>
                  <w:txbxContent>
                    <w:p w14:paraId="2A736383" w14:textId="7005BC43" w:rsidR="00AF61F0" w:rsidRPr="00A208A9" w:rsidRDefault="00AF61F0" w:rsidP="00AF61F0">
                      <w:pPr>
                        <w:jc w:val="center"/>
                        <w:rPr>
                          <w:rFonts w:ascii="TH SarabunPSK" w:hAnsi="TH SarabunPSK" w:cs="TH SarabunPSK"/>
                          <w:color w:val="C00000"/>
                          <w:sz w:val="28"/>
                          <w:szCs w:val="36"/>
                        </w:rPr>
                      </w:pPr>
                    </w:p>
                  </w:txbxContent>
                </v:textbox>
              </v:rect>
            </w:pict>
          </mc:Fallback>
        </mc:AlternateContent>
      </w:r>
    </w:p>
    <w:p w14:paraId="2C29C721" w14:textId="77777777" w:rsidR="006B492D" w:rsidRPr="002A71E2" w:rsidRDefault="006B492D" w:rsidP="006B492D">
      <w:pPr>
        <w:widowControl w:val="0"/>
        <w:pBdr>
          <w:top w:val="nil"/>
          <w:left w:val="nil"/>
          <w:bottom w:val="nil"/>
          <w:right w:val="nil"/>
          <w:between w:val="nil"/>
        </w:pBdr>
        <w:spacing w:after="0" w:line="240" w:lineRule="auto"/>
        <w:ind w:left="756" w:right="603"/>
        <w:jc w:val="center"/>
        <w:rPr>
          <w:rFonts w:ascii="TH SarabunPSK" w:eastAsia="Sarabun" w:hAnsi="TH SarabunPSK" w:cs="TH SarabunPSK"/>
          <w:b/>
          <w:noProof/>
          <w:color w:val="000000"/>
          <w:sz w:val="31"/>
          <w:szCs w:val="31"/>
        </w:rPr>
      </w:pPr>
      <w:r w:rsidRPr="002A71E2">
        <w:rPr>
          <w:rFonts w:ascii="TH SarabunPSK" w:eastAsia="Sarabun" w:hAnsi="TH SarabunPSK" w:cs="TH SarabunPSK"/>
          <w:b/>
          <w:noProof/>
          <w:color w:val="000000"/>
          <w:sz w:val="31"/>
          <w:szCs w:val="31"/>
        </w:rPr>
        <w:t xml:space="preserve">Abstract </w:t>
      </w:r>
    </w:p>
    <w:p w14:paraId="59C8FBB4" w14:textId="77777777" w:rsidR="006B492D" w:rsidRPr="002A71E2" w:rsidRDefault="006B492D" w:rsidP="006B492D">
      <w:pPr>
        <w:spacing w:after="0" w:line="240" w:lineRule="auto"/>
        <w:jc w:val="both"/>
        <w:rPr>
          <w:rFonts w:ascii="TH Sarabun New" w:eastAsia="TH Sarabun PSK" w:hAnsi="TH Sarabun New" w:cs="TH Sarabun New"/>
          <w:noProof/>
          <w:color w:val="000000"/>
          <w:sz w:val="32"/>
          <w:szCs w:val="32"/>
        </w:rPr>
      </w:pPr>
      <w:r w:rsidRPr="00AC1F12">
        <w:rPr>
          <w:rFonts w:ascii="TH SarabunPSK" w:eastAsia="Sarabun" w:hAnsi="TH SarabunPSK" w:cs="TH SarabunPSK"/>
          <w:noProof/>
          <w:color w:val="000000" w:themeColor="text1"/>
          <w:sz w:val="31"/>
          <w:szCs w:val="31"/>
          <w:lang w:val="en-GB"/>
        </w:rPr>
        <w:t xml:space="preserve">This project aims to 1) study the self-repairing properties of concrete blocks using calcium carbonate (CaCO3) derived from oyster shells, and 2) compare the efficiency of self-repairing concrete blocks using calcium carbonate (CaCO3) derived from oyster shells with the TIS standard criteria in terms of density, water absorption capacity, and compressive strength. The study was conducted on the properties of concrete blocks using natural materials, namely oyster shells instead of calcium carbonate (CaCO3). Four formulas were studied: 0%, 5%, 10%, and 15% CaCO3. The TIS standard was used as the basis for the study and testing, focusing on mechanical properties: compressive strength, density, water absorption capacity, and self-repair capacity in humid environments. The experimental results showed that the formula containing 10% CaCO3 had the most suitable properties, especially in terms of compressive strength, water absorption, and density, which were within the criteria that passed the TIS standard (TIS 109-2517), which is used to control the quality of concrete blocks used in general wall construction. It also has a self-repair percentage of approximately 40% and can cover an average of 40% of cracks within 28 days. This feature is an additional highlight that exceeds the minimum requirements of TIS. </w:t>
      </w:r>
      <w:r w:rsidRPr="002A71E2">
        <w:rPr>
          <w:rFonts w:ascii="TH SarabunPSK" w:eastAsia="Sarabun" w:hAnsi="TH SarabunPSK" w:cs="TH SarabunPSK"/>
          <w:b/>
          <w:noProof/>
          <w:color w:val="000000"/>
          <w:sz w:val="28"/>
        </w:rPr>
        <w:t xml:space="preserve">Keywords: </w:t>
      </w:r>
      <w:r w:rsidRPr="00AC1F12">
        <w:rPr>
          <w:rFonts w:ascii="TH SarabunPSK" w:eastAsia="Sarabun" w:hAnsi="TH SarabunPSK" w:cs="TH SarabunPSK"/>
          <w:noProof/>
          <w:color w:val="000000"/>
          <w:sz w:val="28"/>
          <w:lang w:val="en-GB"/>
        </w:rPr>
        <w:t>Self-Healing Concrete, Thai Industrial Standards</w:t>
      </w:r>
    </w:p>
    <w:p w14:paraId="1B9A7BE7" w14:textId="77777777" w:rsidR="00AF61F0" w:rsidRDefault="00AF61F0" w:rsidP="00AF61F0">
      <w:pPr>
        <w:spacing w:before="240" w:after="0" w:line="240" w:lineRule="auto"/>
        <w:rPr>
          <w:rFonts w:ascii="TH SarabunPSK" w:hAnsi="TH SarabunPSK" w:cs="TH SarabunPSK"/>
          <w:b/>
          <w:bCs/>
          <w:sz w:val="32"/>
          <w:szCs w:val="32"/>
          <w:cs/>
        </w:rPr>
        <w:sectPr w:rsidR="00AF61F0" w:rsidSect="006403D8">
          <w:headerReference w:type="default" r:id="rId8"/>
          <w:footerReference w:type="even" r:id="rId9"/>
          <w:footerReference w:type="default" r:id="rId10"/>
          <w:pgSz w:w="11906" w:h="16838"/>
          <w:pgMar w:top="1701" w:right="1134" w:bottom="1134" w:left="1701" w:header="567" w:footer="567" w:gutter="0"/>
          <w:pgNumType w:start="1" w:chapStyle="1"/>
          <w:cols w:space="720"/>
          <w:docGrid w:linePitch="360"/>
        </w:sectPr>
      </w:pPr>
    </w:p>
    <w:p w14:paraId="55CB185F" w14:textId="77777777" w:rsidR="006B492D" w:rsidRPr="006B492D" w:rsidRDefault="006B492D" w:rsidP="006B492D">
      <w:pPr>
        <w:pStyle w:val="NormalWeb"/>
        <w:spacing w:before="0" w:beforeAutospacing="0" w:line="14" w:lineRule="auto"/>
        <w:jc w:val="thaiDistribute"/>
        <w:rPr>
          <w:rFonts w:ascii="TH SarabunPSK" w:eastAsiaTheme="minorHAnsi" w:hAnsi="TH SarabunPSK" w:cs="TH SarabunPSK"/>
          <w:sz w:val="28"/>
          <w:szCs w:val="28"/>
        </w:rPr>
      </w:pPr>
    </w:p>
    <w:p w14:paraId="26059DF6" w14:textId="77777777" w:rsidR="006B492D" w:rsidRDefault="006B492D" w:rsidP="006B492D">
      <w:pPr>
        <w:pStyle w:val="NormalWeb"/>
        <w:spacing w:before="0" w:beforeAutospacing="0" w:after="0" w:afterAutospacing="0"/>
        <w:rPr>
          <w:rFonts w:ascii="TH SarabunPSK" w:eastAsiaTheme="minorHAnsi" w:hAnsi="TH SarabunPSK" w:cs="TH SarabunPSK"/>
          <w:b/>
          <w:bCs/>
          <w:sz w:val="28"/>
          <w:szCs w:val="28"/>
        </w:rPr>
      </w:pPr>
      <w:r w:rsidRPr="006B492D">
        <w:rPr>
          <w:rFonts w:ascii="TH SarabunPSK" w:eastAsiaTheme="minorHAnsi" w:hAnsi="TH SarabunPSK" w:cs="TH SarabunPSK"/>
          <w:b/>
          <w:bCs/>
          <w:sz w:val="28"/>
          <w:szCs w:val="28"/>
        </w:rPr>
        <w:t>Introduction</w:t>
      </w:r>
    </w:p>
    <w:p w14:paraId="7DFEB5AD" w14:textId="77777777" w:rsidR="006B492D" w:rsidRDefault="006B492D" w:rsidP="006B492D">
      <w:pPr>
        <w:pStyle w:val="NormalWeb"/>
        <w:spacing w:before="0" w:beforeAutospacing="0" w:after="0" w:afterAutospacing="0"/>
        <w:rPr>
          <w:rFonts w:ascii="TH SarabunPSK" w:eastAsiaTheme="minorHAnsi" w:hAnsi="TH SarabunPSK" w:cs="TH SarabunPSK"/>
          <w:sz w:val="28"/>
          <w:szCs w:val="28"/>
        </w:rPr>
      </w:pPr>
      <w:r w:rsidRPr="006B492D">
        <w:rPr>
          <w:rFonts w:ascii="TH SarabunPSK" w:eastAsiaTheme="minorHAnsi" w:hAnsi="TH SarabunPSK" w:cs="TH SarabunPSK"/>
          <w:sz w:val="28"/>
          <w:szCs w:val="28"/>
        </w:rPr>
        <w:t xml:space="preserve">Currently, the demand for construction materials is increasing due to community expansion and infrastructure development. Concrete blocks are a popular material due to their strength, cost-effectiveness, and rapid construction time. However, conventional concrete blocks have limitations such as cracking, deterioration from moisture, temperature, and impact, which affect the safety and lifespan of buildings. Therefore, </w:t>
      </w:r>
    </w:p>
    <w:p w14:paraId="407CF73C" w14:textId="77777777" w:rsidR="006B492D" w:rsidRDefault="006B492D" w:rsidP="006B492D">
      <w:pPr>
        <w:pStyle w:val="NormalWeb"/>
        <w:spacing w:before="0" w:beforeAutospacing="0" w:after="0" w:afterAutospacing="0"/>
        <w:rPr>
          <w:rFonts w:ascii="TH SarabunPSK" w:eastAsiaTheme="minorHAnsi" w:hAnsi="TH SarabunPSK" w:cs="TH SarabunPSK"/>
          <w:sz w:val="28"/>
          <w:szCs w:val="28"/>
        </w:rPr>
      </w:pPr>
    </w:p>
    <w:p w14:paraId="5DFAF7BA" w14:textId="77777777" w:rsidR="000E7956" w:rsidRDefault="000E7956" w:rsidP="006B492D">
      <w:pPr>
        <w:pStyle w:val="NormalWeb"/>
        <w:spacing w:before="0" w:beforeAutospacing="0" w:after="0" w:afterAutospacing="0"/>
        <w:rPr>
          <w:rFonts w:ascii="TH SarabunPSK" w:eastAsiaTheme="minorHAnsi" w:hAnsi="TH SarabunPSK" w:cs="TH SarabunPSK"/>
          <w:sz w:val="28"/>
          <w:szCs w:val="28"/>
        </w:rPr>
      </w:pPr>
    </w:p>
    <w:p w14:paraId="22912A3A" w14:textId="6F9FF356" w:rsidR="006B492D" w:rsidRPr="006B492D" w:rsidRDefault="00762A9F" w:rsidP="006B492D">
      <w:pPr>
        <w:pStyle w:val="NormalWeb"/>
        <w:spacing w:before="0" w:beforeAutospacing="0" w:after="0" w:afterAutospacing="0"/>
        <w:rPr>
          <w:rFonts w:ascii="TH SarabunPSK" w:eastAsiaTheme="minorHAnsi" w:hAnsi="TH SarabunPSK" w:cs="TH SarabunPSK"/>
          <w:sz w:val="28"/>
          <w:szCs w:val="28"/>
        </w:rPr>
      </w:pPr>
      <w:r w:rsidRPr="00762A9F">
        <w:rPr>
          <w:rFonts w:ascii="TH SarabunPSK" w:eastAsiaTheme="minorHAnsi" w:hAnsi="TH SarabunPSK" w:cs="TH SarabunPSK"/>
          <w:sz w:val="28"/>
          <w:szCs w:val="28"/>
        </w:rPr>
        <w:t xml:space="preserve">Discuss the experimental results. </w:t>
      </w:r>
      <w:r w:rsidR="006B492D" w:rsidRPr="006B492D">
        <w:rPr>
          <w:rFonts w:ascii="TH SarabunPSK" w:eastAsiaTheme="minorHAnsi" w:hAnsi="TH SarabunPSK" w:cs="TH SarabunPSK"/>
          <w:sz w:val="28"/>
          <w:szCs w:val="28"/>
        </w:rPr>
        <w:t xml:space="preserve">new types of construction materials are being </w:t>
      </w:r>
      <w:proofErr w:type="spellStart"/>
      <w:proofErr w:type="gramStart"/>
      <w:r w:rsidR="006B492D" w:rsidRPr="006B492D">
        <w:rPr>
          <w:rFonts w:ascii="TH SarabunPSK" w:eastAsiaTheme="minorHAnsi" w:hAnsi="TH SarabunPSK" w:cs="TH SarabunPSK"/>
          <w:sz w:val="28"/>
          <w:szCs w:val="28"/>
        </w:rPr>
        <w:t>developed.self</w:t>
      </w:r>
      <w:proofErr w:type="spellEnd"/>
      <w:proofErr w:type="gramEnd"/>
      <w:r w:rsidR="006B492D" w:rsidRPr="006B492D">
        <w:rPr>
          <w:rFonts w:ascii="TH SarabunPSK" w:eastAsiaTheme="minorHAnsi" w:hAnsi="TH SarabunPSK" w:cs="TH SarabunPSK"/>
          <w:sz w:val="28"/>
          <w:szCs w:val="28"/>
        </w:rPr>
        <w:t>-healing materials to mitigate such issues.</w:t>
      </w:r>
    </w:p>
    <w:p w14:paraId="57963101" w14:textId="77777777" w:rsidR="006B492D" w:rsidRDefault="006B492D" w:rsidP="006B492D">
      <w:pPr>
        <w:pStyle w:val="NormalWeb"/>
        <w:spacing w:before="0" w:beforeAutospacing="0" w:after="0" w:afterAutospacing="0"/>
        <w:ind w:firstLine="567"/>
        <w:rPr>
          <w:rFonts w:ascii="TH SarabunPSK" w:hAnsi="TH SarabunPSK" w:cs="TH SarabunPSK"/>
          <w:spacing w:val="-4"/>
          <w:sz w:val="28"/>
          <w:szCs w:val="28"/>
        </w:rPr>
      </w:pPr>
      <w:r w:rsidRPr="006B492D">
        <w:rPr>
          <w:rFonts w:ascii="TH SarabunPSK" w:eastAsiaTheme="minorHAnsi" w:hAnsi="TH SarabunPSK" w:cs="TH SarabunPSK"/>
          <w:sz w:val="28"/>
          <w:szCs w:val="28"/>
        </w:rPr>
        <w:t>The concept of self-healing materials enables the automatic sealing of micro-cracks, thereby reducing maintenance costs and enhancing structural durability. Simultaneously, sustainable development approaches promote the utilization of waste materials to minimize waste volume and reduce environmental impact</w:t>
      </w:r>
      <w:r w:rsidRPr="006B492D">
        <w:rPr>
          <w:rFonts w:ascii="TH SarabunPSK" w:eastAsiaTheme="minorHAnsi" w:hAnsi="TH SarabunPSK" w:cs="TH SarabunPSK"/>
          <w:b/>
          <w:bCs/>
          <w:sz w:val="28"/>
          <w:szCs w:val="28"/>
        </w:rPr>
        <w:t xml:space="preserve"> </w:t>
      </w:r>
      <w:r>
        <w:rPr>
          <w:rFonts w:ascii="TH SarabunPSK" w:hAnsi="TH SarabunPSK" w:cs="TH SarabunPSK"/>
          <w:sz w:val="28"/>
          <w:szCs w:val="28"/>
        </w:rPr>
        <w:t>r</w:t>
      </w:r>
      <w:r w:rsidRPr="006B492D">
        <w:rPr>
          <w:rFonts w:ascii="TH SarabunPSK" w:hAnsi="TH SarabunPSK" w:cs="TH SarabunPSK"/>
          <w:sz w:val="28"/>
          <w:szCs w:val="28"/>
        </w:rPr>
        <w:t xml:space="preserve">egarding the environment, seashells are a waste </w:t>
      </w:r>
      <w:r w:rsidRPr="006B492D">
        <w:rPr>
          <w:rFonts w:ascii="TH SarabunPSK" w:hAnsi="TH SarabunPSK" w:cs="TH SarabunPSK"/>
          <w:sz w:val="28"/>
          <w:szCs w:val="28"/>
        </w:rPr>
        <w:lastRenderedPageBreak/>
        <w:t>material primarily composed of calcium carbonate (</w:t>
      </w:r>
      <w:proofErr w:type="spellStart"/>
      <w:r w:rsidRPr="006B492D">
        <w:rPr>
          <w:rFonts w:ascii="TH SarabunPSK" w:hAnsi="TH SarabunPSK" w:cs="TH SarabunPSK"/>
          <w:sz w:val="28"/>
          <w:szCs w:val="28"/>
        </w:rPr>
        <w:t>CaCO</w:t>
      </w:r>
      <w:proofErr w:type="spellEnd"/>
      <w:r w:rsidRPr="006B492D">
        <w:rPr>
          <w:rFonts w:ascii="TH SarabunPSK" w:hAnsi="TH SarabunPSK" w:cs="TH SarabunPSK"/>
          <w:sz w:val="28"/>
          <w:szCs w:val="28"/>
          <w:cs/>
        </w:rPr>
        <w:t>3)</w:t>
      </w:r>
      <w:r w:rsidRPr="006B492D">
        <w:rPr>
          <w:rFonts w:ascii="TH SarabunPSK" w:hAnsi="TH SarabunPSK" w:cs="TH SarabunPSK"/>
          <w:sz w:val="28"/>
          <w:szCs w:val="28"/>
        </w:rPr>
        <w:t>, which holds potential</w:t>
      </w:r>
      <w:r>
        <w:rPr>
          <w:rFonts w:ascii="TH SarabunPSK" w:hAnsi="TH SarabunPSK" w:cs="TH SarabunPSK"/>
          <w:sz w:val="28"/>
          <w:szCs w:val="28"/>
        </w:rPr>
        <w:t xml:space="preserve"> </w:t>
      </w:r>
      <w:r w:rsidRPr="006B492D">
        <w:rPr>
          <w:rFonts w:ascii="TH SarabunPSK" w:hAnsi="TH SarabunPSK" w:cs="TH SarabunPSK"/>
          <w:spacing w:val="-4"/>
          <w:sz w:val="28"/>
          <w:szCs w:val="28"/>
        </w:rPr>
        <w:t>to help stimulate crystallization and seal internal cracks within the material.</w:t>
      </w:r>
    </w:p>
    <w:p w14:paraId="1D006105" w14:textId="5C974C85" w:rsidR="00FE58EA" w:rsidRDefault="006B492D" w:rsidP="006B492D">
      <w:pPr>
        <w:spacing w:after="0" w:line="240" w:lineRule="auto"/>
        <w:ind w:firstLine="567"/>
        <w:rPr>
          <w:rFonts w:ascii="TH SarabunPSK" w:hAnsi="TH SarabunPSK" w:cs="TH SarabunPSK"/>
          <w:sz w:val="28"/>
        </w:rPr>
      </w:pPr>
      <w:r w:rsidRPr="006B492D">
        <w:rPr>
          <w:rFonts w:ascii="TH SarabunPSK" w:eastAsia="Times New Roman" w:hAnsi="TH SarabunPSK" w:cs="TH SarabunPSK"/>
          <w:sz w:val="28"/>
        </w:rPr>
        <w:t>Chonburi province is a major source of shellfish waste from oyster farms and the seafood industry. Utilizing shellfish as an ingredient in self-healing bricks is a way to add value to this waste material, reduce production costs, and mitigate environmental problems. This project aims to study the development of self-healing bricks from shellfish, along with testing their compressive strength, moisture resistance, water absorption, and crack recovery capabilities. The goal is to develop high-quality, environmentally friendly construction materials that align with sustainable development principles for the future.</w:t>
      </w:r>
    </w:p>
    <w:p w14:paraId="4B63AD7B" w14:textId="77777777" w:rsidR="006B492D" w:rsidRPr="006B492D" w:rsidRDefault="006B492D" w:rsidP="006B492D">
      <w:pPr>
        <w:spacing w:after="0" w:line="240" w:lineRule="auto"/>
        <w:rPr>
          <w:rFonts w:ascii="TH SarabunPSK" w:hAnsi="TH SarabunPSK" w:cs="TH SarabunPSK"/>
          <w:b/>
          <w:bCs/>
          <w:sz w:val="28"/>
        </w:rPr>
      </w:pPr>
      <w:r w:rsidRPr="006B492D">
        <w:rPr>
          <w:rFonts w:ascii="TH SarabunPSK" w:hAnsi="TH SarabunPSK" w:cs="TH SarabunPSK"/>
          <w:b/>
          <w:bCs/>
          <w:sz w:val="28"/>
        </w:rPr>
        <w:t>Objectives</w:t>
      </w:r>
    </w:p>
    <w:p w14:paraId="4A0337B3" w14:textId="77777777" w:rsidR="006B492D" w:rsidRPr="006B492D" w:rsidRDefault="006B492D" w:rsidP="006B492D">
      <w:pPr>
        <w:spacing w:after="0" w:line="240" w:lineRule="auto"/>
        <w:ind w:firstLine="720"/>
        <w:rPr>
          <w:rFonts w:ascii="TH SarabunPSK" w:hAnsi="TH SarabunPSK" w:cs="TH SarabunPSK"/>
          <w:sz w:val="28"/>
        </w:rPr>
      </w:pPr>
      <w:r w:rsidRPr="006B492D">
        <w:rPr>
          <w:rFonts w:ascii="TH SarabunPSK" w:hAnsi="TH SarabunPSK" w:cs="TH SarabunPSK"/>
          <w:sz w:val="28"/>
          <w:cs/>
        </w:rPr>
        <w:t xml:space="preserve">1. </w:t>
      </w:r>
      <w:r w:rsidRPr="006B492D">
        <w:rPr>
          <w:rFonts w:ascii="TH SarabunPSK" w:hAnsi="TH SarabunPSK" w:cs="TH SarabunPSK"/>
          <w:sz w:val="28"/>
        </w:rPr>
        <w:t>To study the self-healing properties of concrete blocks using calcium carbonate (</w:t>
      </w:r>
      <w:proofErr w:type="spellStart"/>
      <w:r w:rsidRPr="006B492D">
        <w:rPr>
          <w:rFonts w:ascii="TH SarabunPSK" w:hAnsi="TH SarabunPSK" w:cs="TH SarabunPSK"/>
          <w:sz w:val="28"/>
        </w:rPr>
        <w:t>CaCO</w:t>
      </w:r>
      <w:proofErr w:type="spellEnd"/>
      <w:r w:rsidRPr="006B492D">
        <w:rPr>
          <w:rFonts w:ascii="TH SarabunPSK" w:hAnsi="TH SarabunPSK" w:cs="TH SarabunPSK"/>
          <w:sz w:val="28"/>
          <w:vertAlign w:val="subscript"/>
          <w:cs/>
        </w:rPr>
        <w:t>3</w:t>
      </w:r>
      <w:r w:rsidRPr="006B492D">
        <w:rPr>
          <w:rFonts w:ascii="TH SarabunPSK" w:hAnsi="TH SarabunPSK" w:cs="TH SarabunPSK"/>
          <w:sz w:val="28"/>
          <w:cs/>
        </w:rPr>
        <w:t xml:space="preserve">) </w:t>
      </w:r>
      <w:r w:rsidRPr="006B492D">
        <w:rPr>
          <w:rFonts w:ascii="TH SarabunPSK" w:hAnsi="TH SarabunPSK" w:cs="TH SarabunPSK"/>
          <w:sz w:val="28"/>
        </w:rPr>
        <w:t>derived from oyster shells.</w:t>
      </w:r>
    </w:p>
    <w:p w14:paraId="634FC22A" w14:textId="787CBD11" w:rsidR="00D3559C" w:rsidRPr="006B492D" w:rsidRDefault="006B492D" w:rsidP="006B492D">
      <w:pPr>
        <w:spacing w:after="0" w:line="240" w:lineRule="auto"/>
        <w:ind w:firstLine="720"/>
        <w:rPr>
          <w:rFonts w:ascii="TH SarabunPSK" w:hAnsi="TH SarabunPSK" w:cs="TH SarabunPSK"/>
          <w:sz w:val="28"/>
        </w:rPr>
      </w:pPr>
      <w:r w:rsidRPr="006B492D">
        <w:rPr>
          <w:rFonts w:ascii="TH SarabunPSK" w:hAnsi="TH SarabunPSK" w:cs="TH SarabunPSK"/>
          <w:sz w:val="28"/>
          <w:cs/>
        </w:rPr>
        <w:t xml:space="preserve">2. </w:t>
      </w:r>
      <w:r w:rsidRPr="006B492D">
        <w:rPr>
          <w:rFonts w:ascii="TH SarabunPSK" w:hAnsi="TH SarabunPSK" w:cs="TH SarabunPSK"/>
          <w:sz w:val="28"/>
        </w:rPr>
        <w:t>To compare the performance of self-healing concrete blocks using calcium carbonate (</w:t>
      </w:r>
      <w:proofErr w:type="spellStart"/>
      <w:r w:rsidRPr="006B492D">
        <w:rPr>
          <w:rFonts w:ascii="TH SarabunPSK" w:hAnsi="TH SarabunPSK" w:cs="TH SarabunPSK"/>
          <w:sz w:val="28"/>
        </w:rPr>
        <w:t>CaCO</w:t>
      </w:r>
      <w:proofErr w:type="spellEnd"/>
      <w:r w:rsidRPr="00CC1992">
        <w:rPr>
          <w:rFonts w:ascii="TH SarabunPSK" w:hAnsi="TH SarabunPSK" w:cs="TH SarabunPSK"/>
          <w:sz w:val="28"/>
          <w:vertAlign w:val="subscript"/>
          <w:cs/>
        </w:rPr>
        <w:t>3</w:t>
      </w:r>
      <w:r w:rsidRPr="006B492D">
        <w:rPr>
          <w:rFonts w:ascii="TH SarabunPSK" w:hAnsi="TH SarabunPSK" w:cs="TH SarabunPSK"/>
          <w:sz w:val="28"/>
          <w:cs/>
        </w:rPr>
        <w:t xml:space="preserve">) </w:t>
      </w:r>
      <w:r w:rsidRPr="006B492D">
        <w:rPr>
          <w:rFonts w:ascii="TH SarabunPSK" w:hAnsi="TH SarabunPSK" w:cs="TH SarabunPSK"/>
          <w:sz w:val="28"/>
        </w:rPr>
        <w:t>derived from oyster shells with the Thai Industrial Standard (TIS) in terms of density, water absorption capacity, and compressive strength.</w:t>
      </w:r>
    </w:p>
    <w:p w14:paraId="111923F7" w14:textId="77777777" w:rsidR="00CC1992" w:rsidRDefault="00CC1992" w:rsidP="00CC1992">
      <w:pPr>
        <w:spacing w:before="80" w:after="0" w:line="240" w:lineRule="auto"/>
        <w:ind w:left="357" w:hanging="357"/>
        <w:rPr>
          <w:rFonts w:ascii="TH SarabunPSK" w:hAnsi="TH SarabunPSK" w:cs="TH SarabunPSK"/>
          <w:b/>
          <w:bCs/>
          <w:sz w:val="28"/>
        </w:rPr>
      </w:pPr>
      <w:r w:rsidRPr="00CC1992">
        <w:rPr>
          <w:rFonts w:ascii="TH SarabunPSK" w:hAnsi="TH SarabunPSK" w:cs="TH SarabunPSK"/>
          <w:b/>
          <w:bCs/>
          <w:sz w:val="28"/>
        </w:rPr>
        <w:t>Research Methodology</w:t>
      </w:r>
    </w:p>
    <w:p w14:paraId="342B60C1" w14:textId="182CFE01" w:rsidR="00CC1992" w:rsidRPr="00CC1992" w:rsidRDefault="00CC1992" w:rsidP="00CC1992">
      <w:pPr>
        <w:spacing w:before="80" w:after="120" w:line="240" w:lineRule="auto"/>
        <w:ind w:left="357" w:hanging="357"/>
        <w:rPr>
          <w:rFonts w:ascii="TH SarabunPSK" w:hAnsi="TH SarabunPSK" w:cs="TH SarabunPSK"/>
          <w:b/>
          <w:bCs/>
          <w:sz w:val="28"/>
        </w:rPr>
      </w:pPr>
      <w:r w:rsidRPr="00CC1992">
        <w:rPr>
          <w:rFonts w:ascii="TH SarabunPSK" w:hAnsi="TH SarabunPSK" w:cs="TH SarabunPSK"/>
          <w:b/>
          <w:bCs/>
          <w:sz w:val="28"/>
          <w:cs/>
        </w:rPr>
        <w:t xml:space="preserve">1. </w:t>
      </w:r>
      <w:r w:rsidRPr="00CC1992">
        <w:rPr>
          <w:rFonts w:ascii="TH SarabunPSK" w:hAnsi="TH SarabunPSK" w:cs="TH SarabunPSK"/>
          <w:b/>
          <w:bCs/>
          <w:sz w:val="28"/>
        </w:rPr>
        <w:t>Preparation of the mixture</w:t>
      </w:r>
      <w:r w:rsidRPr="00CC1992">
        <w:rPr>
          <w:rFonts w:ascii="TH SarabunPSK" w:hAnsi="TH SarabunPSK" w:cs="TH SarabunPSK"/>
          <w:sz w:val="28"/>
        </w:rPr>
        <w:t xml:space="preserve">: There are </w:t>
      </w:r>
      <w:r w:rsidRPr="00CC1992">
        <w:rPr>
          <w:rFonts w:ascii="TH SarabunPSK" w:hAnsi="TH SarabunPSK" w:cs="TH SarabunPSK"/>
          <w:sz w:val="28"/>
          <w:cs/>
        </w:rPr>
        <w:t>4</w:t>
      </w:r>
      <w:r w:rsidRPr="00CC1992">
        <w:rPr>
          <w:rFonts w:ascii="TH SarabunPSK" w:hAnsi="TH SarabunPSK" w:cs="TH SarabunPSK"/>
          <w:sz w:val="28"/>
        </w:rPr>
        <w:t xml:space="preserve"> formulas for the proportions of ingredients (per brick) (Ahmed et al., </w:t>
      </w:r>
      <w:r w:rsidRPr="00CC1992">
        <w:rPr>
          <w:rFonts w:ascii="TH SarabunPSK" w:hAnsi="TH SarabunPSK" w:cs="TH SarabunPSK"/>
          <w:sz w:val="28"/>
          <w:cs/>
        </w:rPr>
        <w:t>2016)</w:t>
      </w:r>
      <w:r w:rsidRPr="00CC1992">
        <w:rPr>
          <w:rFonts w:ascii="TH SarabunPSK" w:hAnsi="TH SarabunPSK" w:cs="TH SarabunPSK"/>
          <w:sz w:val="28"/>
        </w:rPr>
        <w:t xml:space="preserve">, as shown in Table </w:t>
      </w:r>
      <w:r w:rsidRPr="00CC1992">
        <w:rPr>
          <w:rFonts w:ascii="TH SarabunPSK" w:hAnsi="TH SarabunPSK" w:cs="TH SarabunPSK"/>
          <w:sz w:val="28"/>
          <w:cs/>
        </w:rPr>
        <w:t>1.</w:t>
      </w:r>
    </w:p>
    <w:p w14:paraId="135178CD" w14:textId="77777777" w:rsidR="00CC1992" w:rsidRDefault="00CC1992" w:rsidP="00CC1992">
      <w:pPr>
        <w:spacing w:before="80" w:after="120" w:line="240" w:lineRule="auto"/>
        <w:ind w:left="357" w:hanging="357"/>
        <w:rPr>
          <w:rFonts w:ascii="TH SarabunPSK" w:hAnsi="TH SarabunPSK" w:cs="TH SarabunPSK"/>
          <w:b/>
          <w:bCs/>
          <w:sz w:val="28"/>
        </w:rPr>
      </w:pPr>
    </w:p>
    <w:p w14:paraId="38C356DC" w14:textId="4301031D" w:rsidR="007F5027" w:rsidRPr="00CC1992" w:rsidRDefault="00CC1992" w:rsidP="00CC1992">
      <w:pPr>
        <w:spacing w:before="80" w:after="120" w:line="240" w:lineRule="auto"/>
        <w:ind w:left="357" w:hanging="357"/>
        <w:rPr>
          <w:rFonts w:ascii="TH SarabunPSK" w:hAnsi="TH SarabunPSK" w:cs="TH SarabunPSK"/>
          <w:sz w:val="28"/>
        </w:rPr>
      </w:pPr>
      <w:r w:rsidRPr="00CC1992">
        <w:rPr>
          <w:rFonts w:ascii="TH SarabunPSK" w:hAnsi="TH SarabunPSK" w:cs="TH SarabunPSK"/>
          <w:b/>
          <w:bCs/>
          <w:sz w:val="28"/>
        </w:rPr>
        <w:t xml:space="preserve">Table </w:t>
      </w:r>
      <w:r w:rsidRPr="00CC1992">
        <w:rPr>
          <w:rFonts w:ascii="TH SarabunPSK" w:hAnsi="TH SarabunPSK" w:cs="TH SarabunPSK"/>
          <w:b/>
          <w:bCs/>
          <w:sz w:val="28"/>
          <w:cs/>
        </w:rPr>
        <w:t>1:</w:t>
      </w:r>
      <w:r w:rsidRPr="00CC1992">
        <w:rPr>
          <w:rFonts w:ascii="TH SarabunPSK" w:hAnsi="TH SarabunPSK" w:cs="TH SarabunPSK"/>
          <w:sz w:val="28"/>
          <w:cs/>
        </w:rPr>
        <w:t xml:space="preserve"> </w:t>
      </w:r>
      <w:r w:rsidRPr="00CC1992">
        <w:rPr>
          <w:rFonts w:ascii="TH SarabunPSK" w:hAnsi="TH SarabunPSK" w:cs="TH SarabunPSK"/>
          <w:sz w:val="28"/>
        </w:rPr>
        <w:t>Proportions of ingredients for making bricks (</w:t>
      </w:r>
      <w:r w:rsidRPr="00CC1992">
        <w:rPr>
          <w:rFonts w:ascii="TH SarabunPSK" w:hAnsi="TH SarabunPSK" w:cs="TH SarabunPSK"/>
          <w:sz w:val="28"/>
          <w:cs/>
        </w:rPr>
        <w:t xml:space="preserve">4 </w:t>
      </w:r>
      <w:r w:rsidRPr="00CC1992">
        <w:rPr>
          <w:rFonts w:ascii="TH SarabunPSK" w:hAnsi="TH SarabunPSK" w:cs="TH SarabunPSK"/>
          <w:sz w:val="28"/>
        </w:rPr>
        <w:t>formulas)</w:t>
      </w:r>
    </w:p>
    <w:tbl>
      <w:tblPr>
        <w:tblStyle w:val="TableGrid"/>
        <w:tblW w:w="4761" w:type="dxa"/>
        <w:tblInd w:w="-5"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139"/>
        <w:gridCol w:w="850"/>
        <w:gridCol w:w="924"/>
        <w:gridCol w:w="924"/>
        <w:gridCol w:w="924"/>
      </w:tblGrid>
      <w:tr w:rsidR="00CC1992" w:rsidRPr="008C6DF5" w14:paraId="500D4CD1" w14:textId="40491AE0" w:rsidTr="00CC1992">
        <w:trPr>
          <w:trHeight w:val="386"/>
          <w:tblHeader/>
        </w:trPr>
        <w:tc>
          <w:tcPr>
            <w:tcW w:w="1139" w:type="dxa"/>
            <w:vAlign w:val="center"/>
          </w:tcPr>
          <w:p w14:paraId="6B585C9E" w14:textId="261136BF" w:rsidR="00CC1992" w:rsidRPr="008C6DF5" w:rsidRDefault="00CC1992" w:rsidP="00EA2D4F">
            <w:pPr>
              <w:ind w:left="31" w:hanging="31"/>
              <w:jc w:val="center"/>
              <w:rPr>
                <w:rFonts w:ascii="TH SarabunPSK" w:hAnsi="TH SarabunPSK" w:cs="TH SarabunPSK"/>
                <w:b/>
                <w:bCs/>
                <w:sz w:val="28"/>
              </w:rPr>
            </w:pPr>
            <w:r w:rsidRPr="00CC1992">
              <w:rPr>
                <w:rFonts w:ascii="TH SarabunPSK" w:hAnsi="TH SarabunPSK" w:cs="TH SarabunPSK"/>
                <w:b/>
                <w:bCs/>
                <w:sz w:val="28"/>
              </w:rPr>
              <w:t>Materials</w:t>
            </w:r>
          </w:p>
        </w:tc>
        <w:tc>
          <w:tcPr>
            <w:tcW w:w="850" w:type="dxa"/>
          </w:tcPr>
          <w:p w14:paraId="37E61901" w14:textId="196501E5" w:rsidR="00CC1992" w:rsidRPr="00CC1992" w:rsidRDefault="00CC1992" w:rsidP="00CC1992">
            <w:pPr>
              <w:spacing w:line="260" w:lineRule="exact"/>
              <w:ind w:left="31" w:hanging="31"/>
              <w:jc w:val="center"/>
              <w:rPr>
                <w:rFonts w:ascii="TH SarabunPSK" w:hAnsi="TH SarabunPSK" w:cs="TH SarabunPSK"/>
                <w:b/>
                <w:bCs/>
                <w:sz w:val="24"/>
                <w:szCs w:val="24"/>
              </w:rPr>
            </w:pPr>
            <w:r w:rsidRPr="00CC1992">
              <w:rPr>
                <w:rFonts w:ascii="TH SarabunPSK" w:hAnsi="TH SarabunPSK" w:cs="TH SarabunPSK"/>
                <w:b/>
                <w:bCs/>
                <w:sz w:val="24"/>
                <w:szCs w:val="24"/>
              </w:rPr>
              <w:t>Formulas 1</w:t>
            </w:r>
          </w:p>
          <w:p w14:paraId="1159FBBB" w14:textId="77777777" w:rsidR="00CC1992" w:rsidRPr="00040028" w:rsidRDefault="00CC1992" w:rsidP="00052459">
            <w:pPr>
              <w:spacing w:line="260" w:lineRule="exact"/>
              <w:ind w:right="-53"/>
              <w:jc w:val="center"/>
              <w:rPr>
                <w:rFonts w:ascii="TH SarabunPSK" w:hAnsi="TH SarabunPSK" w:cs="TH SarabunPSK"/>
                <w:b/>
                <w:bCs/>
                <w:sz w:val="24"/>
                <w:szCs w:val="24"/>
                <w:cs/>
              </w:rPr>
            </w:pPr>
            <w:r w:rsidRPr="00040028">
              <w:rPr>
                <w:rFonts w:ascii="TH SarabunPSK" w:hAnsi="TH SarabunPSK" w:cs="TH SarabunPSK"/>
                <w:b/>
                <w:bCs/>
                <w:sz w:val="24"/>
                <w:szCs w:val="24"/>
              </w:rPr>
              <w:t>CaCO</w:t>
            </w:r>
            <w:r w:rsidRPr="00040028">
              <w:rPr>
                <w:rFonts w:ascii="TH SarabunPSK" w:hAnsi="TH SarabunPSK" w:cs="TH SarabunPSK"/>
                <w:b/>
                <w:bCs/>
                <w:sz w:val="24"/>
                <w:szCs w:val="24"/>
                <w:vertAlign w:val="subscript"/>
              </w:rPr>
              <w:t>3</w:t>
            </w:r>
            <w:r w:rsidRPr="00040028">
              <w:rPr>
                <w:rFonts w:ascii="TH SarabunPSK" w:hAnsi="TH SarabunPSK" w:cs="TH SarabunPSK"/>
                <w:b/>
                <w:bCs/>
                <w:sz w:val="24"/>
                <w:szCs w:val="24"/>
              </w:rPr>
              <w:t xml:space="preserve"> 0%</w:t>
            </w:r>
          </w:p>
        </w:tc>
        <w:tc>
          <w:tcPr>
            <w:tcW w:w="924" w:type="dxa"/>
          </w:tcPr>
          <w:p w14:paraId="441AE989" w14:textId="453AAB13" w:rsidR="00CC1992" w:rsidRPr="00040028" w:rsidRDefault="00CC1992" w:rsidP="00052459">
            <w:pPr>
              <w:spacing w:line="260" w:lineRule="exact"/>
              <w:ind w:left="31" w:hanging="31"/>
              <w:jc w:val="center"/>
              <w:rPr>
                <w:rFonts w:ascii="TH SarabunPSK" w:hAnsi="TH SarabunPSK" w:cs="TH SarabunPSK"/>
                <w:b/>
                <w:bCs/>
                <w:sz w:val="24"/>
                <w:szCs w:val="24"/>
              </w:rPr>
            </w:pPr>
            <w:r w:rsidRPr="00CC1992">
              <w:rPr>
                <w:rFonts w:ascii="TH SarabunPSK" w:hAnsi="TH SarabunPSK" w:cs="TH SarabunPSK"/>
                <w:b/>
                <w:bCs/>
                <w:sz w:val="24"/>
                <w:szCs w:val="24"/>
              </w:rPr>
              <w:t>Formulas</w:t>
            </w:r>
            <w:r w:rsidRPr="00040028">
              <w:rPr>
                <w:rFonts w:ascii="TH SarabunPSK" w:hAnsi="TH SarabunPSK" w:cs="TH SarabunPSK"/>
                <w:b/>
                <w:bCs/>
                <w:sz w:val="24"/>
                <w:szCs w:val="24"/>
              </w:rPr>
              <w:t xml:space="preserve"> 2</w:t>
            </w:r>
          </w:p>
          <w:p w14:paraId="0F5C81A2" w14:textId="77777777" w:rsidR="00CC1992" w:rsidRPr="00040028" w:rsidRDefault="00CC1992" w:rsidP="00052459">
            <w:pPr>
              <w:spacing w:line="260" w:lineRule="exact"/>
              <w:ind w:left="-109" w:right="-80"/>
              <w:jc w:val="center"/>
              <w:rPr>
                <w:rFonts w:ascii="TH SarabunPSK" w:hAnsi="TH SarabunPSK" w:cs="TH SarabunPSK"/>
                <w:b/>
                <w:bCs/>
                <w:sz w:val="24"/>
                <w:szCs w:val="24"/>
              </w:rPr>
            </w:pPr>
            <w:r w:rsidRPr="00040028">
              <w:rPr>
                <w:rFonts w:ascii="TH SarabunPSK" w:hAnsi="TH SarabunPSK" w:cs="TH SarabunPSK"/>
                <w:b/>
                <w:bCs/>
                <w:sz w:val="24"/>
                <w:szCs w:val="24"/>
              </w:rPr>
              <w:t>CaCO</w:t>
            </w:r>
            <w:r w:rsidRPr="00040028">
              <w:rPr>
                <w:rFonts w:ascii="TH SarabunPSK" w:hAnsi="TH SarabunPSK" w:cs="TH SarabunPSK"/>
                <w:b/>
                <w:bCs/>
                <w:sz w:val="24"/>
                <w:szCs w:val="24"/>
                <w:vertAlign w:val="subscript"/>
              </w:rPr>
              <w:t>3</w:t>
            </w:r>
            <w:r w:rsidRPr="00040028">
              <w:rPr>
                <w:rFonts w:ascii="TH SarabunPSK" w:hAnsi="TH SarabunPSK" w:cs="TH SarabunPSK"/>
                <w:b/>
                <w:bCs/>
                <w:sz w:val="24"/>
                <w:szCs w:val="24"/>
              </w:rPr>
              <w:t xml:space="preserve"> </w:t>
            </w:r>
          </w:p>
          <w:p w14:paraId="577DF3E0" w14:textId="77E7B6CB" w:rsidR="00CC1992" w:rsidRPr="00040028" w:rsidRDefault="00CC1992" w:rsidP="00052459">
            <w:pPr>
              <w:spacing w:line="260" w:lineRule="exact"/>
              <w:ind w:left="-109" w:right="-80"/>
              <w:jc w:val="center"/>
              <w:rPr>
                <w:rFonts w:ascii="TH SarabunPSK" w:hAnsi="TH SarabunPSK" w:cs="TH SarabunPSK"/>
                <w:b/>
                <w:bCs/>
                <w:sz w:val="24"/>
                <w:szCs w:val="24"/>
                <w:cs/>
              </w:rPr>
            </w:pPr>
            <w:r w:rsidRPr="00040028">
              <w:rPr>
                <w:rFonts w:ascii="TH SarabunPSK" w:hAnsi="TH SarabunPSK" w:cs="TH SarabunPSK"/>
                <w:b/>
                <w:bCs/>
                <w:sz w:val="24"/>
                <w:szCs w:val="24"/>
              </w:rPr>
              <w:t>5%</w:t>
            </w:r>
          </w:p>
        </w:tc>
        <w:tc>
          <w:tcPr>
            <w:tcW w:w="924" w:type="dxa"/>
          </w:tcPr>
          <w:p w14:paraId="1601C0AE" w14:textId="06898CCA" w:rsidR="00CC1992" w:rsidRPr="00040028" w:rsidRDefault="00CC1992" w:rsidP="00052459">
            <w:pPr>
              <w:spacing w:line="260" w:lineRule="exact"/>
              <w:ind w:left="31" w:hanging="31"/>
              <w:jc w:val="center"/>
              <w:rPr>
                <w:rFonts w:ascii="TH SarabunPSK" w:hAnsi="TH SarabunPSK" w:cs="TH SarabunPSK"/>
                <w:b/>
                <w:bCs/>
                <w:sz w:val="24"/>
                <w:szCs w:val="24"/>
              </w:rPr>
            </w:pPr>
            <w:r w:rsidRPr="00CC1992">
              <w:rPr>
                <w:rFonts w:ascii="TH SarabunPSK" w:hAnsi="TH SarabunPSK" w:cs="TH SarabunPSK"/>
                <w:b/>
                <w:bCs/>
                <w:sz w:val="24"/>
                <w:szCs w:val="24"/>
              </w:rPr>
              <w:t>Formulas</w:t>
            </w:r>
            <w:r w:rsidRPr="00040028">
              <w:rPr>
                <w:rFonts w:ascii="TH SarabunPSK" w:hAnsi="TH SarabunPSK" w:cs="TH SarabunPSK"/>
                <w:b/>
                <w:bCs/>
                <w:sz w:val="24"/>
                <w:szCs w:val="24"/>
              </w:rPr>
              <w:t xml:space="preserve"> 3</w:t>
            </w:r>
          </w:p>
          <w:p w14:paraId="5C4980B1" w14:textId="77777777" w:rsidR="00CC1992" w:rsidRPr="00040028" w:rsidRDefault="00CC1992" w:rsidP="00052459">
            <w:pPr>
              <w:spacing w:line="260" w:lineRule="exact"/>
              <w:ind w:left="-141" w:right="-108" w:firstLine="38"/>
              <w:jc w:val="center"/>
              <w:rPr>
                <w:rFonts w:ascii="TH SarabunPSK" w:hAnsi="TH SarabunPSK" w:cs="TH SarabunPSK"/>
                <w:b/>
                <w:bCs/>
                <w:sz w:val="24"/>
                <w:szCs w:val="24"/>
                <w:cs/>
              </w:rPr>
            </w:pPr>
            <w:r w:rsidRPr="00040028">
              <w:rPr>
                <w:rFonts w:ascii="TH SarabunPSK" w:hAnsi="TH SarabunPSK" w:cs="TH SarabunPSK"/>
                <w:b/>
                <w:bCs/>
                <w:sz w:val="24"/>
                <w:szCs w:val="24"/>
              </w:rPr>
              <w:t>CaCO</w:t>
            </w:r>
            <w:r w:rsidRPr="00040028">
              <w:rPr>
                <w:rFonts w:ascii="TH SarabunPSK" w:hAnsi="TH SarabunPSK" w:cs="TH SarabunPSK"/>
                <w:b/>
                <w:bCs/>
                <w:sz w:val="24"/>
                <w:szCs w:val="24"/>
                <w:vertAlign w:val="subscript"/>
              </w:rPr>
              <w:t>3</w:t>
            </w:r>
            <w:r w:rsidRPr="00040028">
              <w:rPr>
                <w:rFonts w:ascii="TH SarabunPSK" w:hAnsi="TH SarabunPSK" w:cs="TH SarabunPSK"/>
                <w:b/>
                <w:bCs/>
                <w:sz w:val="24"/>
                <w:szCs w:val="24"/>
              </w:rPr>
              <w:t xml:space="preserve"> 10%</w:t>
            </w:r>
          </w:p>
        </w:tc>
        <w:tc>
          <w:tcPr>
            <w:tcW w:w="924" w:type="dxa"/>
          </w:tcPr>
          <w:p w14:paraId="0ADAE9F5" w14:textId="7E1440A8" w:rsidR="00CC1992" w:rsidRPr="00040028" w:rsidRDefault="00CC1992" w:rsidP="00052459">
            <w:pPr>
              <w:spacing w:line="260" w:lineRule="exact"/>
              <w:ind w:left="31" w:hanging="31"/>
              <w:jc w:val="center"/>
              <w:rPr>
                <w:rFonts w:ascii="TH SarabunPSK" w:hAnsi="TH SarabunPSK" w:cs="TH SarabunPSK"/>
                <w:b/>
                <w:bCs/>
                <w:sz w:val="24"/>
                <w:szCs w:val="24"/>
              </w:rPr>
            </w:pPr>
            <w:r w:rsidRPr="00CC1992">
              <w:rPr>
                <w:rFonts w:ascii="TH SarabunPSK" w:hAnsi="TH SarabunPSK" w:cs="TH SarabunPSK"/>
                <w:b/>
                <w:bCs/>
                <w:sz w:val="24"/>
                <w:szCs w:val="24"/>
              </w:rPr>
              <w:t>Formulas</w:t>
            </w:r>
            <w:r w:rsidRPr="00040028">
              <w:rPr>
                <w:rFonts w:ascii="TH SarabunPSK" w:hAnsi="TH SarabunPSK" w:cs="TH SarabunPSK"/>
                <w:b/>
                <w:bCs/>
                <w:sz w:val="24"/>
                <w:szCs w:val="24"/>
                <w:cs/>
              </w:rPr>
              <w:t xml:space="preserve"> </w:t>
            </w:r>
            <w:r w:rsidRPr="00040028">
              <w:rPr>
                <w:rFonts w:ascii="TH SarabunPSK" w:hAnsi="TH SarabunPSK" w:cs="TH SarabunPSK"/>
                <w:b/>
                <w:bCs/>
                <w:sz w:val="24"/>
                <w:szCs w:val="24"/>
              </w:rPr>
              <w:t>4</w:t>
            </w:r>
          </w:p>
          <w:p w14:paraId="0B4E25D0" w14:textId="77777777" w:rsidR="00CC1992" w:rsidRPr="00040028" w:rsidRDefault="00CC1992" w:rsidP="00052459">
            <w:pPr>
              <w:spacing w:line="260" w:lineRule="exact"/>
              <w:ind w:left="-105" w:right="-107" w:hanging="7"/>
              <w:jc w:val="center"/>
              <w:rPr>
                <w:rFonts w:ascii="TH SarabunPSK" w:hAnsi="TH SarabunPSK" w:cs="TH SarabunPSK"/>
                <w:b/>
                <w:bCs/>
                <w:sz w:val="24"/>
                <w:szCs w:val="24"/>
                <w:cs/>
              </w:rPr>
            </w:pPr>
            <w:r w:rsidRPr="00040028">
              <w:rPr>
                <w:rFonts w:ascii="TH SarabunPSK" w:hAnsi="TH SarabunPSK" w:cs="TH SarabunPSK"/>
                <w:b/>
                <w:bCs/>
                <w:sz w:val="24"/>
                <w:szCs w:val="24"/>
              </w:rPr>
              <w:t>CaCO</w:t>
            </w:r>
            <w:r w:rsidRPr="00040028">
              <w:rPr>
                <w:rFonts w:ascii="TH SarabunPSK" w:hAnsi="TH SarabunPSK" w:cs="TH SarabunPSK"/>
                <w:b/>
                <w:bCs/>
                <w:sz w:val="24"/>
                <w:szCs w:val="24"/>
                <w:vertAlign w:val="subscript"/>
              </w:rPr>
              <w:t>3</w:t>
            </w:r>
            <w:r w:rsidRPr="00040028">
              <w:rPr>
                <w:rFonts w:ascii="TH SarabunPSK" w:hAnsi="TH SarabunPSK" w:cs="TH SarabunPSK"/>
                <w:b/>
                <w:bCs/>
                <w:sz w:val="24"/>
                <w:szCs w:val="24"/>
              </w:rPr>
              <w:t xml:space="preserve"> 15%</w:t>
            </w:r>
          </w:p>
        </w:tc>
      </w:tr>
      <w:tr w:rsidR="00CC1992" w:rsidRPr="008C6DF5" w14:paraId="2EDDB295" w14:textId="3662B90B" w:rsidTr="00CC1992">
        <w:trPr>
          <w:trHeight w:val="304"/>
        </w:trPr>
        <w:tc>
          <w:tcPr>
            <w:tcW w:w="1139" w:type="dxa"/>
            <w:vAlign w:val="center"/>
          </w:tcPr>
          <w:p w14:paraId="2948C6DE" w14:textId="77B162F5" w:rsidR="00CC1992" w:rsidRPr="008B69B8" w:rsidRDefault="00CC1992" w:rsidP="00422E8E">
            <w:pPr>
              <w:ind w:left="-162" w:right="-106"/>
              <w:jc w:val="center"/>
              <w:rPr>
                <w:rFonts w:ascii="TH SarabunPSK" w:hAnsi="TH SarabunPSK" w:cs="TH SarabunPSK"/>
                <w:sz w:val="24"/>
                <w:szCs w:val="24"/>
                <w:cs/>
              </w:rPr>
            </w:pPr>
            <w:r w:rsidRPr="00CC1992">
              <w:rPr>
                <w:rFonts w:ascii="TH SarabunPSK" w:hAnsi="TH SarabunPSK" w:cs="TH SarabunPSK"/>
                <w:sz w:val="24"/>
                <w:szCs w:val="24"/>
              </w:rPr>
              <w:t>Crushed</w:t>
            </w:r>
            <w:r>
              <w:rPr>
                <w:rFonts w:ascii="TH SarabunPSK" w:hAnsi="TH SarabunPSK" w:cs="TH SarabunPSK"/>
                <w:sz w:val="24"/>
                <w:szCs w:val="24"/>
              </w:rPr>
              <w:t xml:space="preserve"> </w:t>
            </w:r>
            <w:r w:rsidRPr="00CC1992">
              <w:rPr>
                <w:rFonts w:ascii="TH SarabunPSK" w:hAnsi="TH SarabunPSK" w:cs="TH SarabunPSK"/>
                <w:sz w:val="24"/>
                <w:szCs w:val="24"/>
              </w:rPr>
              <w:t>shells</w:t>
            </w:r>
          </w:p>
        </w:tc>
        <w:tc>
          <w:tcPr>
            <w:tcW w:w="850" w:type="dxa"/>
            <w:vAlign w:val="center"/>
          </w:tcPr>
          <w:p w14:paraId="6801FD6D" w14:textId="77777777" w:rsidR="00CC1992" w:rsidRPr="008B69B8" w:rsidRDefault="00CC1992" w:rsidP="00EA2D4F">
            <w:pPr>
              <w:ind w:left="31" w:hanging="31"/>
              <w:jc w:val="center"/>
              <w:rPr>
                <w:rFonts w:ascii="TH SarabunPSK" w:hAnsi="TH SarabunPSK" w:cs="TH SarabunPSK"/>
                <w:noProof/>
                <w:sz w:val="24"/>
                <w:szCs w:val="24"/>
              </w:rPr>
            </w:pPr>
            <w:r w:rsidRPr="008B69B8">
              <w:rPr>
                <w:rFonts w:ascii="TH SarabunPSK" w:hAnsi="TH SarabunPSK" w:cs="TH SarabunPSK"/>
                <w:noProof/>
                <w:sz w:val="24"/>
                <w:szCs w:val="24"/>
              </w:rPr>
              <w:t>0 g</w:t>
            </w:r>
          </w:p>
        </w:tc>
        <w:tc>
          <w:tcPr>
            <w:tcW w:w="924" w:type="dxa"/>
            <w:vAlign w:val="center"/>
          </w:tcPr>
          <w:p w14:paraId="2F642314" w14:textId="77777777" w:rsidR="00CC1992" w:rsidRPr="008B69B8" w:rsidRDefault="00CC1992" w:rsidP="00EA2D4F">
            <w:pPr>
              <w:ind w:left="31" w:hanging="31"/>
              <w:jc w:val="center"/>
              <w:rPr>
                <w:rFonts w:ascii="TH SarabunPSK" w:hAnsi="TH SarabunPSK" w:cs="TH SarabunPSK"/>
                <w:noProof/>
                <w:sz w:val="24"/>
                <w:szCs w:val="24"/>
                <w:cs/>
              </w:rPr>
            </w:pPr>
            <w:r w:rsidRPr="008B69B8">
              <w:rPr>
                <w:rFonts w:ascii="TH SarabunPSK" w:hAnsi="TH SarabunPSK" w:cs="TH SarabunPSK"/>
                <w:noProof/>
                <w:sz w:val="24"/>
                <w:szCs w:val="24"/>
              </w:rPr>
              <w:t>48 g</w:t>
            </w:r>
          </w:p>
        </w:tc>
        <w:tc>
          <w:tcPr>
            <w:tcW w:w="924" w:type="dxa"/>
            <w:vAlign w:val="center"/>
          </w:tcPr>
          <w:p w14:paraId="2FA27FFF" w14:textId="77777777" w:rsidR="00CC1992" w:rsidRPr="008B69B8" w:rsidRDefault="00CC1992" w:rsidP="00EA2D4F">
            <w:pPr>
              <w:ind w:left="31" w:hanging="31"/>
              <w:jc w:val="center"/>
              <w:rPr>
                <w:rFonts w:ascii="TH SarabunPSK" w:hAnsi="TH SarabunPSK" w:cs="TH SarabunPSK"/>
                <w:noProof/>
                <w:sz w:val="24"/>
                <w:szCs w:val="24"/>
                <w:cs/>
              </w:rPr>
            </w:pPr>
            <w:r w:rsidRPr="008B69B8">
              <w:rPr>
                <w:rFonts w:ascii="TH SarabunPSK" w:hAnsi="TH SarabunPSK" w:cs="TH SarabunPSK"/>
                <w:noProof/>
                <w:sz w:val="24"/>
                <w:szCs w:val="24"/>
              </w:rPr>
              <w:t>97 g</w:t>
            </w:r>
          </w:p>
        </w:tc>
        <w:tc>
          <w:tcPr>
            <w:tcW w:w="924" w:type="dxa"/>
            <w:vAlign w:val="center"/>
          </w:tcPr>
          <w:p w14:paraId="0815294A" w14:textId="77777777" w:rsidR="00CC1992" w:rsidRPr="008B69B8" w:rsidRDefault="00CC1992" w:rsidP="00EA2D4F">
            <w:pPr>
              <w:ind w:left="31" w:hanging="31"/>
              <w:jc w:val="center"/>
              <w:rPr>
                <w:rFonts w:ascii="TH SarabunPSK" w:hAnsi="TH SarabunPSK" w:cs="TH SarabunPSK"/>
                <w:noProof/>
                <w:sz w:val="24"/>
                <w:szCs w:val="24"/>
                <w:cs/>
              </w:rPr>
            </w:pPr>
            <w:r w:rsidRPr="008B69B8">
              <w:rPr>
                <w:rFonts w:ascii="TH SarabunPSK" w:hAnsi="TH SarabunPSK" w:cs="TH SarabunPSK"/>
                <w:noProof/>
                <w:sz w:val="24"/>
                <w:szCs w:val="24"/>
              </w:rPr>
              <w:t>145 g</w:t>
            </w:r>
          </w:p>
        </w:tc>
      </w:tr>
      <w:tr w:rsidR="00CC1992" w:rsidRPr="008C6DF5" w14:paraId="24310F98" w14:textId="2F6C9511" w:rsidTr="00CC1992">
        <w:trPr>
          <w:trHeight w:val="304"/>
        </w:trPr>
        <w:tc>
          <w:tcPr>
            <w:tcW w:w="1139" w:type="dxa"/>
            <w:vAlign w:val="center"/>
          </w:tcPr>
          <w:p w14:paraId="73D1F167" w14:textId="7DF62272" w:rsidR="00CC1992" w:rsidRPr="008B69B8" w:rsidRDefault="00CC1992" w:rsidP="00422E8E">
            <w:pPr>
              <w:ind w:left="31" w:hanging="31"/>
              <w:jc w:val="center"/>
              <w:rPr>
                <w:rFonts w:ascii="TH SarabunPSK" w:hAnsi="TH SarabunPSK" w:cs="TH SarabunPSK"/>
                <w:sz w:val="24"/>
                <w:szCs w:val="24"/>
              </w:rPr>
            </w:pPr>
            <w:r>
              <w:rPr>
                <w:rFonts w:ascii="TH SarabunPSK" w:hAnsi="TH SarabunPSK" w:cs="TH SarabunPSK"/>
                <w:sz w:val="24"/>
                <w:szCs w:val="24"/>
              </w:rPr>
              <w:t>Portland Cement</w:t>
            </w:r>
          </w:p>
        </w:tc>
        <w:tc>
          <w:tcPr>
            <w:tcW w:w="850" w:type="dxa"/>
            <w:vAlign w:val="center"/>
          </w:tcPr>
          <w:p w14:paraId="5827011D" w14:textId="77777777" w:rsidR="00CC1992" w:rsidRPr="008B69B8" w:rsidRDefault="00CC1992" w:rsidP="00EA2D4F">
            <w:pPr>
              <w:ind w:left="31" w:hanging="31"/>
              <w:jc w:val="center"/>
              <w:rPr>
                <w:rFonts w:ascii="TH SarabunPSK" w:hAnsi="TH SarabunPSK" w:cs="TH SarabunPSK"/>
                <w:noProof/>
                <w:sz w:val="24"/>
                <w:szCs w:val="24"/>
              </w:rPr>
            </w:pPr>
            <w:r w:rsidRPr="008B69B8">
              <w:rPr>
                <w:rFonts w:ascii="TH SarabunPSK" w:hAnsi="TH SarabunPSK" w:cs="TH SarabunPSK"/>
                <w:noProof/>
                <w:sz w:val="24"/>
                <w:szCs w:val="24"/>
              </w:rPr>
              <w:t>973 g</w:t>
            </w:r>
          </w:p>
        </w:tc>
        <w:tc>
          <w:tcPr>
            <w:tcW w:w="924" w:type="dxa"/>
            <w:vAlign w:val="center"/>
          </w:tcPr>
          <w:p w14:paraId="6B62A9BF" w14:textId="77777777" w:rsidR="00CC1992" w:rsidRPr="008B69B8" w:rsidRDefault="00CC1992" w:rsidP="00EA2D4F">
            <w:pPr>
              <w:ind w:left="31" w:hanging="31"/>
              <w:jc w:val="center"/>
              <w:rPr>
                <w:rFonts w:ascii="TH SarabunPSK" w:hAnsi="TH SarabunPSK" w:cs="TH SarabunPSK"/>
                <w:noProof/>
                <w:sz w:val="24"/>
                <w:szCs w:val="24"/>
              </w:rPr>
            </w:pPr>
            <w:r w:rsidRPr="008B69B8">
              <w:rPr>
                <w:rFonts w:ascii="TH SarabunPSK" w:hAnsi="TH SarabunPSK" w:cs="TH SarabunPSK"/>
                <w:noProof/>
                <w:sz w:val="24"/>
                <w:szCs w:val="24"/>
              </w:rPr>
              <w:t>963 g</w:t>
            </w:r>
          </w:p>
        </w:tc>
        <w:tc>
          <w:tcPr>
            <w:tcW w:w="924" w:type="dxa"/>
            <w:vAlign w:val="center"/>
          </w:tcPr>
          <w:p w14:paraId="4316FA06" w14:textId="77777777" w:rsidR="00CC1992" w:rsidRPr="008B69B8" w:rsidRDefault="00CC1992" w:rsidP="00EA2D4F">
            <w:pPr>
              <w:ind w:left="31" w:hanging="31"/>
              <w:jc w:val="center"/>
              <w:rPr>
                <w:rFonts w:ascii="TH SarabunPSK" w:hAnsi="TH SarabunPSK" w:cs="TH SarabunPSK"/>
                <w:noProof/>
                <w:sz w:val="24"/>
                <w:szCs w:val="24"/>
              </w:rPr>
            </w:pPr>
            <w:r w:rsidRPr="008B69B8">
              <w:rPr>
                <w:rFonts w:ascii="TH SarabunPSK" w:hAnsi="TH SarabunPSK" w:cs="TH SarabunPSK"/>
                <w:noProof/>
                <w:sz w:val="24"/>
                <w:szCs w:val="24"/>
              </w:rPr>
              <w:t>957 g</w:t>
            </w:r>
          </w:p>
        </w:tc>
        <w:tc>
          <w:tcPr>
            <w:tcW w:w="924" w:type="dxa"/>
            <w:vAlign w:val="center"/>
          </w:tcPr>
          <w:p w14:paraId="638298E9" w14:textId="77777777" w:rsidR="00CC1992" w:rsidRPr="008B69B8" w:rsidRDefault="00CC1992" w:rsidP="00EA2D4F">
            <w:pPr>
              <w:ind w:left="31" w:hanging="31"/>
              <w:jc w:val="center"/>
              <w:rPr>
                <w:rFonts w:ascii="TH SarabunPSK" w:hAnsi="TH SarabunPSK" w:cs="TH SarabunPSK"/>
                <w:noProof/>
                <w:sz w:val="24"/>
                <w:szCs w:val="24"/>
              </w:rPr>
            </w:pPr>
            <w:r w:rsidRPr="008B69B8">
              <w:rPr>
                <w:rFonts w:ascii="TH SarabunPSK" w:hAnsi="TH SarabunPSK" w:cs="TH SarabunPSK"/>
                <w:noProof/>
                <w:sz w:val="24"/>
                <w:szCs w:val="24"/>
              </w:rPr>
              <w:t>951 g</w:t>
            </w:r>
          </w:p>
        </w:tc>
      </w:tr>
      <w:tr w:rsidR="00CC1992" w:rsidRPr="008C6DF5" w14:paraId="17D7D7BF" w14:textId="49845C34" w:rsidTr="00CC1992">
        <w:trPr>
          <w:trHeight w:val="304"/>
        </w:trPr>
        <w:tc>
          <w:tcPr>
            <w:tcW w:w="1139" w:type="dxa"/>
            <w:vAlign w:val="center"/>
          </w:tcPr>
          <w:p w14:paraId="092FF1BF" w14:textId="6F49F08E" w:rsidR="00CC1992" w:rsidRPr="008B69B8" w:rsidRDefault="00CC1992" w:rsidP="00EA2D4F">
            <w:pPr>
              <w:ind w:left="31" w:hanging="31"/>
              <w:jc w:val="center"/>
              <w:rPr>
                <w:rFonts w:ascii="TH SarabunPSK" w:hAnsi="TH SarabunPSK" w:cs="TH SarabunPSK"/>
                <w:sz w:val="24"/>
                <w:szCs w:val="24"/>
              </w:rPr>
            </w:pPr>
            <w:r>
              <w:rPr>
                <w:rFonts w:ascii="TH SarabunPSK" w:hAnsi="TH SarabunPSK" w:cs="TH SarabunPSK"/>
                <w:sz w:val="24"/>
                <w:szCs w:val="24"/>
              </w:rPr>
              <w:t>Rock</w:t>
            </w:r>
          </w:p>
        </w:tc>
        <w:tc>
          <w:tcPr>
            <w:tcW w:w="850" w:type="dxa"/>
            <w:vAlign w:val="center"/>
          </w:tcPr>
          <w:p w14:paraId="0F59D05B" w14:textId="77777777" w:rsidR="00CC1992" w:rsidRPr="008B69B8" w:rsidRDefault="00CC1992" w:rsidP="00EA2D4F">
            <w:pPr>
              <w:ind w:left="31" w:hanging="31"/>
              <w:jc w:val="center"/>
              <w:rPr>
                <w:rFonts w:ascii="TH SarabunPSK" w:hAnsi="TH SarabunPSK" w:cs="TH SarabunPSK"/>
                <w:noProof/>
                <w:sz w:val="24"/>
                <w:szCs w:val="24"/>
              </w:rPr>
            </w:pPr>
            <w:r w:rsidRPr="008B69B8">
              <w:rPr>
                <w:rFonts w:ascii="TH SarabunPSK" w:hAnsi="TH SarabunPSK" w:cs="TH SarabunPSK"/>
                <w:noProof/>
                <w:sz w:val="24"/>
                <w:szCs w:val="24"/>
              </w:rPr>
              <w:t>2,920 g</w:t>
            </w:r>
          </w:p>
        </w:tc>
        <w:tc>
          <w:tcPr>
            <w:tcW w:w="924" w:type="dxa"/>
            <w:vAlign w:val="center"/>
          </w:tcPr>
          <w:p w14:paraId="039AEDBB" w14:textId="77777777" w:rsidR="00CC1992" w:rsidRPr="008B69B8" w:rsidRDefault="00CC1992" w:rsidP="00EA2D4F">
            <w:pPr>
              <w:ind w:left="31" w:hanging="31"/>
              <w:jc w:val="center"/>
              <w:rPr>
                <w:rFonts w:ascii="TH SarabunPSK" w:hAnsi="TH SarabunPSK" w:cs="TH SarabunPSK"/>
                <w:noProof/>
                <w:sz w:val="24"/>
                <w:szCs w:val="24"/>
              </w:rPr>
            </w:pPr>
            <w:r w:rsidRPr="008B69B8">
              <w:rPr>
                <w:rFonts w:ascii="TH SarabunPSK" w:hAnsi="TH SarabunPSK" w:cs="TH SarabunPSK"/>
                <w:noProof/>
                <w:sz w:val="24"/>
                <w:szCs w:val="24"/>
              </w:rPr>
              <w:t>2,890 g</w:t>
            </w:r>
          </w:p>
        </w:tc>
        <w:tc>
          <w:tcPr>
            <w:tcW w:w="924" w:type="dxa"/>
            <w:vAlign w:val="center"/>
          </w:tcPr>
          <w:p w14:paraId="699EDB06" w14:textId="77777777" w:rsidR="00CC1992" w:rsidRPr="008B69B8" w:rsidRDefault="00CC1992" w:rsidP="00EA2D4F">
            <w:pPr>
              <w:ind w:left="31" w:hanging="31"/>
              <w:jc w:val="center"/>
              <w:rPr>
                <w:rFonts w:ascii="TH SarabunPSK" w:hAnsi="TH SarabunPSK" w:cs="TH SarabunPSK"/>
                <w:noProof/>
                <w:sz w:val="24"/>
                <w:szCs w:val="24"/>
              </w:rPr>
            </w:pPr>
            <w:r w:rsidRPr="008B69B8">
              <w:rPr>
                <w:rFonts w:ascii="TH SarabunPSK" w:hAnsi="TH SarabunPSK" w:cs="TH SarabunPSK"/>
                <w:noProof/>
                <w:sz w:val="24"/>
                <w:szCs w:val="24"/>
              </w:rPr>
              <w:t>2,870 g</w:t>
            </w:r>
          </w:p>
        </w:tc>
        <w:tc>
          <w:tcPr>
            <w:tcW w:w="924" w:type="dxa"/>
            <w:vAlign w:val="center"/>
          </w:tcPr>
          <w:p w14:paraId="0E4568F2" w14:textId="77777777" w:rsidR="00CC1992" w:rsidRPr="008B69B8" w:rsidRDefault="00CC1992" w:rsidP="00EA2D4F">
            <w:pPr>
              <w:ind w:left="31" w:hanging="31"/>
              <w:jc w:val="center"/>
              <w:rPr>
                <w:rFonts w:ascii="TH SarabunPSK" w:hAnsi="TH SarabunPSK" w:cs="TH SarabunPSK"/>
                <w:noProof/>
                <w:sz w:val="24"/>
                <w:szCs w:val="24"/>
              </w:rPr>
            </w:pPr>
            <w:r w:rsidRPr="008B69B8">
              <w:rPr>
                <w:rFonts w:ascii="TH SarabunPSK" w:hAnsi="TH SarabunPSK" w:cs="TH SarabunPSK"/>
                <w:noProof/>
                <w:sz w:val="24"/>
                <w:szCs w:val="24"/>
              </w:rPr>
              <w:t>2,850 g</w:t>
            </w:r>
          </w:p>
        </w:tc>
      </w:tr>
      <w:tr w:rsidR="00CC1992" w:rsidRPr="008C6DF5" w14:paraId="2BB1EB36" w14:textId="17122506" w:rsidTr="00CC1992">
        <w:trPr>
          <w:trHeight w:val="304"/>
        </w:trPr>
        <w:tc>
          <w:tcPr>
            <w:tcW w:w="1139" w:type="dxa"/>
            <w:vAlign w:val="center"/>
          </w:tcPr>
          <w:p w14:paraId="4E7C66F8" w14:textId="0EE8288F" w:rsidR="00CC1992" w:rsidRPr="008B69B8" w:rsidRDefault="00CC1992" w:rsidP="00EA2D4F">
            <w:pPr>
              <w:ind w:left="31" w:hanging="31"/>
              <w:jc w:val="center"/>
              <w:rPr>
                <w:rFonts w:ascii="TH SarabunPSK" w:hAnsi="TH SarabunPSK" w:cs="TH SarabunPSK"/>
                <w:sz w:val="24"/>
                <w:szCs w:val="24"/>
              </w:rPr>
            </w:pPr>
            <w:r>
              <w:rPr>
                <w:rFonts w:ascii="TH SarabunPSK" w:hAnsi="TH SarabunPSK" w:cs="TH SarabunPSK"/>
                <w:sz w:val="24"/>
                <w:szCs w:val="24"/>
              </w:rPr>
              <w:t>Sand</w:t>
            </w:r>
          </w:p>
        </w:tc>
        <w:tc>
          <w:tcPr>
            <w:tcW w:w="850" w:type="dxa"/>
            <w:vAlign w:val="center"/>
          </w:tcPr>
          <w:p w14:paraId="158714DC" w14:textId="77777777" w:rsidR="00CC1992" w:rsidRPr="008B69B8" w:rsidRDefault="00CC1992" w:rsidP="00EA2D4F">
            <w:pPr>
              <w:ind w:left="31" w:hanging="31"/>
              <w:jc w:val="center"/>
              <w:rPr>
                <w:rFonts w:ascii="TH SarabunPSK" w:hAnsi="TH SarabunPSK" w:cs="TH SarabunPSK"/>
                <w:noProof/>
                <w:sz w:val="24"/>
                <w:szCs w:val="24"/>
              </w:rPr>
            </w:pPr>
            <w:r w:rsidRPr="008B69B8">
              <w:rPr>
                <w:rFonts w:ascii="TH SarabunPSK" w:hAnsi="TH SarabunPSK" w:cs="TH SarabunPSK"/>
                <w:noProof/>
                <w:sz w:val="24"/>
                <w:szCs w:val="24"/>
              </w:rPr>
              <w:t>1,460 g</w:t>
            </w:r>
          </w:p>
        </w:tc>
        <w:tc>
          <w:tcPr>
            <w:tcW w:w="924" w:type="dxa"/>
            <w:vAlign w:val="center"/>
          </w:tcPr>
          <w:p w14:paraId="7A37EA73" w14:textId="77777777" w:rsidR="00CC1992" w:rsidRPr="008B69B8" w:rsidRDefault="00CC1992" w:rsidP="00EA2D4F">
            <w:pPr>
              <w:ind w:left="31" w:hanging="31"/>
              <w:jc w:val="center"/>
              <w:rPr>
                <w:rFonts w:ascii="TH SarabunPSK" w:hAnsi="TH SarabunPSK" w:cs="TH SarabunPSK"/>
                <w:noProof/>
                <w:sz w:val="24"/>
                <w:szCs w:val="24"/>
              </w:rPr>
            </w:pPr>
            <w:r w:rsidRPr="008B69B8">
              <w:rPr>
                <w:rFonts w:ascii="TH SarabunPSK" w:hAnsi="TH SarabunPSK" w:cs="TH SarabunPSK"/>
                <w:noProof/>
                <w:sz w:val="24"/>
                <w:szCs w:val="24"/>
              </w:rPr>
              <w:t>1,445 g</w:t>
            </w:r>
          </w:p>
        </w:tc>
        <w:tc>
          <w:tcPr>
            <w:tcW w:w="924" w:type="dxa"/>
            <w:vAlign w:val="center"/>
          </w:tcPr>
          <w:p w14:paraId="4E2A3643" w14:textId="77777777" w:rsidR="00CC1992" w:rsidRPr="008B69B8" w:rsidRDefault="00CC1992" w:rsidP="00EA2D4F">
            <w:pPr>
              <w:ind w:left="31" w:hanging="31"/>
              <w:jc w:val="center"/>
              <w:rPr>
                <w:rFonts w:ascii="TH SarabunPSK" w:hAnsi="TH SarabunPSK" w:cs="TH SarabunPSK"/>
                <w:noProof/>
                <w:sz w:val="24"/>
                <w:szCs w:val="24"/>
              </w:rPr>
            </w:pPr>
            <w:r w:rsidRPr="008B69B8">
              <w:rPr>
                <w:rFonts w:ascii="TH SarabunPSK" w:hAnsi="TH SarabunPSK" w:cs="TH SarabunPSK"/>
                <w:noProof/>
                <w:sz w:val="24"/>
                <w:szCs w:val="24"/>
              </w:rPr>
              <w:t>1,435 g</w:t>
            </w:r>
          </w:p>
        </w:tc>
        <w:tc>
          <w:tcPr>
            <w:tcW w:w="924" w:type="dxa"/>
            <w:vAlign w:val="center"/>
          </w:tcPr>
          <w:p w14:paraId="4470852D" w14:textId="77777777" w:rsidR="00CC1992" w:rsidRPr="008B69B8" w:rsidRDefault="00CC1992" w:rsidP="00EA2D4F">
            <w:pPr>
              <w:ind w:left="31" w:hanging="31"/>
              <w:jc w:val="center"/>
              <w:rPr>
                <w:rFonts w:ascii="TH SarabunPSK" w:hAnsi="TH SarabunPSK" w:cs="TH SarabunPSK"/>
                <w:noProof/>
                <w:sz w:val="24"/>
                <w:szCs w:val="24"/>
              </w:rPr>
            </w:pPr>
            <w:r w:rsidRPr="008B69B8">
              <w:rPr>
                <w:rFonts w:ascii="TH SarabunPSK" w:hAnsi="TH SarabunPSK" w:cs="TH SarabunPSK"/>
                <w:noProof/>
                <w:sz w:val="24"/>
                <w:szCs w:val="24"/>
              </w:rPr>
              <w:t>1,425 g</w:t>
            </w:r>
          </w:p>
        </w:tc>
      </w:tr>
      <w:tr w:rsidR="00CC1992" w:rsidRPr="008C6DF5" w14:paraId="5ECFD1D8" w14:textId="1076AB0D" w:rsidTr="00CC1992">
        <w:trPr>
          <w:trHeight w:val="304"/>
        </w:trPr>
        <w:tc>
          <w:tcPr>
            <w:tcW w:w="1139" w:type="dxa"/>
            <w:vAlign w:val="center"/>
          </w:tcPr>
          <w:p w14:paraId="6399449E" w14:textId="0797CE79" w:rsidR="00CC1992" w:rsidRPr="008B69B8" w:rsidRDefault="00CC1992" w:rsidP="00EA2D4F">
            <w:pPr>
              <w:ind w:left="31" w:hanging="31"/>
              <w:jc w:val="center"/>
              <w:rPr>
                <w:rFonts w:ascii="TH SarabunPSK" w:hAnsi="TH SarabunPSK" w:cs="TH SarabunPSK"/>
                <w:sz w:val="24"/>
                <w:szCs w:val="24"/>
              </w:rPr>
            </w:pPr>
            <w:r>
              <w:rPr>
                <w:rFonts w:ascii="TH SarabunPSK" w:hAnsi="TH SarabunPSK" w:cs="TH SarabunPSK"/>
                <w:sz w:val="24"/>
                <w:szCs w:val="24"/>
              </w:rPr>
              <w:t>Clean water</w:t>
            </w:r>
          </w:p>
        </w:tc>
        <w:tc>
          <w:tcPr>
            <w:tcW w:w="850" w:type="dxa"/>
            <w:vAlign w:val="center"/>
          </w:tcPr>
          <w:p w14:paraId="09EA3E9D" w14:textId="77777777" w:rsidR="00CC1992" w:rsidRPr="008B69B8" w:rsidRDefault="00CC1992" w:rsidP="00EA2D4F">
            <w:pPr>
              <w:ind w:left="31" w:hanging="31"/>
              <w:jc w:val="center"/>
              <w:rPr>
                <w:rFonts w:ascii="TH SarabunPSK" w:hAnsi="TH SarabunPSK" w:cs="TH SarabunPSK"/>
                <w:noProof/>
                <w:sz w:val="24"/>
                <w:szCs w:val="24"/>
              </w:rPr>
            </w:pPr>
            <w:r w:rsidRPr="008B69B8">
              <w:rPr>
                <w:rFonts w:ascii="TH SarabunPSK" w:hAnsi="TH SarabunPSK" w:cs="TH SarabunPSK"/>
                <w:noProof/>
                <w:sz w:val="24"/>
                <w:szCs w:val="24"/>
              </w:rPr>
              <w:t>584 g</w:t>
            </w:r>
          </w:p>
        </w:tc>
        <w:tc>
          <w:tcPr>
            <w:tcW w:w="924" w:type="dxa"/>
            <w:vAlign w:val="center"/>
          </w:tcPr>
          <w:p w14:paraId="7A70BF02" w14:textId="77777777" w:rsidR="00CC1992" w:rsidRPr="008B69B8" w:rsidRDefault="00CC1992" w:rsidP="00EA2D4F">
            <w:pPr>
              <w:ind w:left="31" w:hanging="31"/>
              <w:jc w:val="center"/>
              <w:rPr>
                <w:rFonts w:ascii="TH SarabunPSK" w:hAnsi="TH SarabunPSK" w:cs="TH SarabunPSK"/>
                <w:noProof/>
                <w:sz w:val="24"/>
                <w:szCs w:val="24"/>
              </w:rPr>
            </w:pPr>
            <w:r w:rsidRPr="008B69B8">
              <w:rPr>
                <w:rFonts w:ascii="TH SarabunPSK" w:hAnsi="TH SarabunPSK" w:cs="TH SarabunPSK"/>
                <w:noProof/>
                <w:sz w:val="24"/>
                <w:szCs w:val="24"/>
              </w:rPr>
              <w:t>584 g</w:t>
            </w:r>
          </w:p>
        </w:tc>
        <w:tc>
          <w:tcPr>
            <w:tcW w:w="924" w:type="dxa"/>
            <w:vAlign w:val="center"/>
          </w:tcPr>
          <w:p w14:paraId="525CB5D9" w14:textId="77777777" w:rsidR="00CC1992" w:rsidRPr="008B69B8" w:rsidRDefault="00CC1992" w:rsidP="00EA2D4F">
            <w:pPr>
              <w:ind w:left="31" w:hanging="31"/>
              <w:jc w:val="center"/>
              <w:rPr>
                <w:rFonts w:ascii="TH SarabunPSK" w:hAnsi="TH SarabunPSK" w:cs="TH SarabunPSK"/>
                <w:noProof/>
                <w:sz w:val="24"/>
                <w:szCs w:val="24"/>
              </w:rPr>
            </w:pPr>
            <w:r w:rsidRPr="008B69B8">
              <w:rPr>
                <w:rFonts w:ascii="TH SarabunPSK" w:hAnsi="TH SarabunPSK" w:cs="TH SarabunPSK"/>
                <w:noProof/>
                <w:sz w:val="24"/>
                <w:szCs w:val="24"/>
              </w:rPr>
              <w:t>584 g</w:t>
            </w:r>
          </w:p>
        </w:tc>
        <w:tc>
          <w:tcPr>
            <w:tcW w:w="924" w:type="dxa"/>
            <w:vAlign w:val="center"/>
          </w:tcPr>
          <w:p w14:paraId="49B92511" w14:textId="77777777" w:rsidR="00CC1992" w:rsidRPr="008B69B8" w:rsidRDefault="00CC1992" w:rsidP="00EA2D4F">
            <w:pPr>
              <w:ind w:left="31" w:hanging="31"/>
              <w:jc w:val="center"/>
              <w:rPr>
                <w:rFonts w:ascii="TH SarabunPSK" w:hAnsi="TH SarabunPSK" w:cs="TH SarabunPSK"/>
                <w:noProof/>
                <w:sz w:val="24"/>
                <w:szCs w:val="24"/>
              </w:rPr>
            </w:pPr>
            <w:r w:rsidRPr="008B69B8">
              <w:rPr>
                <w:rFonts w:ascii="TH SarabunPSK" w:hAnsi="TH SarabunPSK" w:cs="TH SarabunPSK"/>
                <w:noProof/>
                <w:sz w:val="24"/>
                <w:szCs w:val="24"/>
              </w:rPr>
              <w:t>584 g</w:t>
            </w:r>
          </w:p>
        </w:tc>
      </w:tr>
    </w:tbl>
    <w:p w14:paraId="6A94AD6E" w14:textId="77777777" w:rsidR="00CC1992" w:rsidRPr="00CC1992" w:rsidRDefault="00CC1992" w:rsidP="00CC1992">
      <w:pPr>
        <w:spacing w:after="0" w:line="264" w:lineRule="auto"/>
        <w:rPr>
          <w:rFonts w:ascii="TH SarabunPSK" w:eastAsia="Times New Roman" w:hAnsi="TH SarabunPSK" w:cs="TH SarabunPSK"/>
          <w:b/>
          <w:bCs/>
          <w:sz w:val="28"/>
        </w:rPr>
      </w:pPr>
      <w:r w:rsidRPr="00CC1992">
        <w:rPr>
          <w:rFonts w:ascii="TH SarabunPSK" w:eastAsia="Times New Roman" w:hAnsi="TH SarabunPSK" w:cs="TH SarabunPSK"/>
          <w:b/>
          <w:bCs/>
          <w:sz w:val="28"/>
        </w:rPr>
        <w:t>2. Production Process</w:t>
      </w:r>
    </w:p>
    <w:p w14:paraId="64CE5769" w14:textId="77777777" w:rsidR="00CC1992" w:rsidRPr="00CC1992" w:rsidRDefault="00CC1992" w:rsidP="00CC1992">
      <w:pPr>
        <w:spacing w:after="0" w:line="264" w:lineRule="auto"/>
        <w:ind w:firstLine="567"/>
        <w:rPr>
          <w:rFonts w:ascii="TH SarabunPSK" w:eastAsia="Times New Roman" w:hAnsi="TH SarabunPSK" w:cs="TH SarabunPSK"/>
          <w:sz w:val="28"/>
        </w:rPr>
      </w:pPr>
      <w:r w:rsidRPr="00CC1992">
        <w:rPr>
          <w:rFonts w:ascii="TH SarabunPSK" w:eastAsia="Times New Roman" w:hAnsi="TH SarabunPSK" w:cs="TH SarabunPSK"/>
          <w:sz w:val="28"/>
        </w:rPr>
        <w:t>2.1 Prepare all materials in the specified quantities. The preparation process for crushed seashells is as follows:</w:t>
      </w:r>
    </w:p>
    <w:p w14:paraId="5AFC3A0C" w14:textId="77777777" w:rsidR="00CC1992" w:rsidRPr="00CC1992" w:rsidRDefault="00CC1992" w:rsidP="00CC1992">
      <w:pPr>
        <w:spacing w:after="0" w:line="264" w:lineRule="auto"/>
        <w:ind w:firstLine="567"/>
        <w:rPr>
          <w:rFonts w:ascii="TH SarabunPSK" w:eastAsia="Times New Roman" w:hAnsi="TH SarabunPSK" w:cs="TH SarabunPSK"/>
          <w:sz w:val="28"/>
        </w:rPr>
      </w:pPr>
      <w:r w:rsidRPr="00CC1992">
        <w:rPr>
          <w:rFonts w:ascii="TH SarabunPSK" w:eastAsia="Times New Roman" w:hAnsi="TH SarabunPSK" w:cs="TH SarabunPSK"/>
          <w:sz w:val="28"/>
        </w:rPr>
        <w:t>2.1.1 Preparation of Crushed Seashells</w:t>
      </w:r>
    </w:p>
    <w:p w14:paraId="194BD593" w14:textId="77777777" w:rsidR="00CC1992" w:rsidRPr="00CC1992" w:rsidRDefault="00CC1992" w:rsidP="00CC1992">
      <w:pPr>
        <w:spacing w:after="0" w:line="264" w:lineRule="auto"/>
        <w:ind w:firstLine="567"/>
        <w:rPr>
          <w:rFonts w:ascii="TH SarabunPSK" w:eastAsia="Times New Roman" w:hAnsi="TH SarabunPSK" w:cs="TH SarabunPSK"/>
          <w:sz w:val="28"/>
        </w:rPr>
      </w:pPr>
      <w:r w:rsidRPr="00CC1992">
        <w:rPr>
          <w:rFonts w:ascii="TH SarabunPSK" w:eastAsia="Times New Roman" w:hAnsi="TH SarabunPSK" w:cs="TH SarabunPSK"/>
          <w:sz w:val="28"/>
        </w:rPr>
        <w:t>- Wash the seashells thoroughly, removing any remaining shell meat or impurities. Scrub with a brush and rinse with clean water, then sun-dry completely.</w:t>
      </w:r>
    </w:p>
    <w:p w14:paraId="3F737C15" w14:textId="77777777" w:rsidR="00CC1992" w:rsidRDefault="00CC1992" w:rsidP="00CC1992">
      <w:pPr>
        <w:spacing w:after="0" w:line="264" w:lineRule="auto"/>
        <w:ind w:firstLine="567"/>
        <w:rPr>
          <w:rFonts w:ascii="TH SarabunPSK" w:eastAsia="Times New Roman" w:hAnsi="TH SarabunPSK" w:cs="TH SarabunPSK"/>
          <w:b/>
          <w:bCs/>
          <w:sz w:val="28"/>
        </w:rPr>
      </w:pPr>
      <w:r w:rsidRPr="00CC1992">
        <w:rPr>
          <w:rFonts w:ascii="TH SarabunPSK" w:eastAsia="Times New Roman" w:hAnsi="TH SarabunPSK" w:cs="TH SarabunPSK"/>
          <w:sz w:val="28"/>
        </w:rPr>
        <w:t>- Bake the seashells in an oven at approximately 200-300°C for 2-3 hours to remove moisture and make the shell structure brittle for easy crushing</w:t>
      </w:r>
      <w:r w:rsidRPr="00CC1992">
        <w:rPr>
          <w:rFonts w:ascii="TH SarabunPSK" w:eastAsia="Times New Roman" w:hAnsi="TH SarabunPSK" w:cs="TH SarabunPSK"/>
          <w:b/>
          <w:bCs/>
          <w:sz w:val="28"/>
        </w:rPr>
        <w:t>.</w:t>
      </w:r>
    </w:p>
    <w:p w14:paraId="19AE44B6" w14:textId="77777777" w:rsidR="00CC1992" w:rsidRPr="00CC1992" w:rsidRDefault="00CC1992" w:rsidP="00CC1992">
      <w:pPr>
        <w:spacing w:after="0" w:line="240" w:lineRule="auto"/>
        <w:rPr>
          <w:rFonts w:ascii="TH SarabunPSK" w:hAnsi="TH SarabunPSK" w:cs="TH SarabunPSK"/>
          <w:sz w:val="28"/>
        </w:rPr>
      </w:pPr>
      <w:r w:rsidRPr="00CC1992">
        <w:rPr>
          <w:rFonts w:ascii="TH SarabunPSK" w:hAnsi="TH SarabunPSK" w:cs="TH SarabunPSK"/>
          <w:sz w:val="28"/>
          <w:cs/>
        </w:rPr>
        <w:t xml:space="preserve">- </w:t>
      </w:r>
      <w:r w:rsidRPr="00CC1992">
        <w:rPr>
          <w:rFonts w:ascii="TH SarabunPSK" w:hAnsi="TH SarabunPSK" w:cs="TH SarabunPSK"/>
          <w:sz w:val="28"/>
        </w:rPr>
        <w:t xml:space="preserve">Crush the shells using a mortar and pestle to break them into fine pieces first. Then continue grinding with a dry blender or powder mill. And sieve through a sieve (such as sieve number </w:t>
      </w:r>
      <w:r w:rsidRPr="00CC1992">
        <w:rPr>
          <w:rFonts w:ascii="TH SarabunPSK" w:hAnsi="TH SarabunPSK" w:cs="TH SarabunPSK"/>
          <w:sz w:val="28"/>
          <w:cs/>
        </w:rPr>
        <w:t xml:space="preserve">100) </w:t>
      </w:r>
      <w:r w:rsidRPr="00CC1992">
        <w:rPr>
          <w:rFonts w:ascii="TH SarabunPSK" w:hAnsi="TH SarabunPSK" w:cs="TH SarabunPSK"/>
          <w:sz w:val="28"/>
        </w:rPr>
        <w:t>until you get finely ground shell powder (</w:t>
      </w:r>
      <w:proofErr w:type="spellStart"/>
      <w:r w:rsidRPr="00CC1992">
        <w:rPr>
          <w:rFonts w:ascii="TH SarabunPSK" w:hAnsi="TH SarabunPSK" w:cs="TH SarabunPSK"/>
          <w:sz w:val="28"/>
        </w:rPr>
        <w:t>CaCO</w:t>
      </w:r>
      <w:proofErr w:type="spellEnd"/>
      <w:r w:rsidRPr="00CC1992">
        <w:rPr>
          <w:rFonts w:ascii="TH SarabunPSK" w:hAnsi="TH SarabunPSK" w:cs="TH SarabunPSK"/>
          <w:sz w:val="28"/>
          <w:cs/>
        </w:rPr>
        <w:t>3).</w:t>
      </w:r>
    </w:p>
    <w:p w14:paraId="4D8EC233" w14:textId="77777777" w:rsidR="00CC1992" w:rsidRPr="00CC1992" w:rsidRDefault="00CC1992" w:rsidP="00CC1992">
      <w:pPr>
        <w:spacing w:after="0" w:line="240" w:lineRule="auto"/>
        <w:ind w:firstLine="720"/>
        <w:rPr>
          <w:rFonts w:ascii="TH SarabunPSK" w:hAnsi="TH SarabunPSK" w:cs="TH SarabunPSK"/>
          <w:sz w:val="28"/>
        </w:rPr>
      </w:pPr>
      <w:r w:rsidRPr="00CC1992">
        <w:rPr>
          <w:rFonts w:ascii="TH SarabunPSK" w:hAnsi="TH SarabunPSK" w:cs="TH SarabunPSK"/>
          <w:sz w:val="28"/>
          <w:cs/>
        </w:rPr>
        <w:t>2.2</w:t>
      </w:r>
      <w:r w:rsidRPr="00CC1992">
        <w:rPr>
          <w:rFonts w:ascii="TH SarabunPSK" w:hAnsi="TH SarabunPSK" w:cs="TH SarabunPSK"/>
          <w:sz w:val="28"/>
        </w:rPr>
        <w:t xml:space="preserve"> Mix all dry materials. (combined sand or gravel) in a large container and stir well.</w:t>
      </w:r>
    </w:p>
    <w:p w14:paraId="78BCEE53" w14:textId="77777777" w:rsidR="00CC1992" w:rsidRPr="00CC1992" w:rsidRDefault="00CC1992" w:rsidP="00CC1992">
      <w:pPr>
        <w:spacing w:after="0" w:line="240" w:lineRule="auto"/>
        <w:ind w:firstLine="720"/>
        <w:rPr>
          <w:rFonts w:ascii="TH SarabunPSK" w:hAnsi="TH SarabunPSK" w:cs="TH SarabunPSK"/>
          <w:sz w:val="28"/>
        </w:rPr>
      </w:pPr>
      <w:r w:rsidRPr="00CC1992">
        <w:rPr>
          <w:rFonts w:ascii="TH SarabunPSK" w:hAnsi="TH SarabunPSK" w:cs="TH SarabunPSK"/>
          <w:sz w:val="28"/>
          <w:cs/>
        </w:rPr>
        <w:t>2.3</w:t>
      </w:r>
      <w:r w:rsidRPr="00CC1992">
        <w:rPr>
          <w:rFonts w:ascii="TH SarabunPSK" w:hAnsi="TH SarabunPSK" w:cs="TH SarabunPSK"/>
          <w:sz w:val="28"/>
        </w:rPr>
        <w:t xml:space="preserve"> Mix the concoction with clean water and slowly pour it into the dry mixture. At the same time, mix together until you have a moldable material.</w:t>
      </w:r>
    </w:p>
    <w:p w14:paraId="030FD127" w14:textId="77777777" w:rsidR="00CC1992" w:rsidRPr="00CC1992" w:rsidRDefault="00CC1992" w:rsidP="00CC1992">
      <w:pPr>
        <w:spacing w:after="0" w:line="240" w:lineRule="auto"/>
        <w:ind w:firstLine="720"/>
        <w:rPr>
          <w:rFonts w:ascii="TH SarabunPSK" w:hAnsi="TH SarabunPSK" w:cs="TH SarabunPSK"/>
          <w:sz w:val="28"/>
        </w:rPr>
      </w:pPr>
      <w:r w:rsidRPr="00CC1992">
        <w:rPr>
          <w:rFonts w:ascii="TH SarabunPSK" w:hAnsi="TH SarabunPSK" w:cs="TH SarabunPSK"/>
          <w:sz w:val="28"/>
          <w:cs/>
        </w:rPr>
        <w:t>2.4</w:t>
      </w:r>
      <w:r w:rsidRPr="00CC1992">
        <w:rPr>
          <w:rFonts w:ascii="TH SarabunPSK" w:hAnsi="TH SarabunPSK" w:cs="TH SarabunPSK"/>
          <w:sz w:val="28"/>
        </w:rPr>
        <w:t xml:space="preserve"> Pour the mixed material into the brick mold. Then press firmly.</w:t>
      </w:r>
    </w:p>
    <w:p w14:paraId="10D78755" w14:textId="77777777" w:rsidR="00CC1992" w:rsidRPr="00CC1992" w:rsidRDefault="00CC1992" w:rsidP="00CC1992">
      <w:pPr>
        <w:spacing w:after="0" w:line="240" w:lineRule="auto"/>
        <w:ind w:firstLine="720"/>
        <w:rPr>
          <w:rFonts w:ascii="TH SarabunPSK" w:hAnsi="TH SarabunPSK" w:cs="TH SarabunPSK"/>
          <w:sz w:val="28"/>
        </w:rPr>
      </w:pPr>
      <w:r w:rsidRPr="00CC1992">
        <w:rPr>
          <w:rFonts w:ascii="TH SarabunPSK" w:hAnsi="TH SarabunPSK" w:cs="TH SarabunPSK"/>
          <w:sz w:val="28"/>
          <w:cs/>
        </w:rPr>
        <w:lastRenderedPageBreak/>
        <w:t>2.5</w:t>
      </w:r>
      <w:r w:rsidRPr="00CC1992">
        <w:rPr>
          <w:rFonts w:ascii="TH SarabunPSK" w:hAnsi="TH SarabunPSK" w:cs="TH SarabunPSK"/>
          <w:sz w:val="28"/>
        </w:rPr>
        <w:t xml:space="preserve"> Leave it to initially harden for about </w:t>
      </w:r>
      <w:r w:rsidRPr="00CC1992">
        <w:rPr>
          <w:rFonts w:ascii="TH SarabunPSK" w:hAnsi="TH SarabunPSK" w:cs="TH SarabunPSK"/>
          <w:sz w:val="28"/>
          <w:cs/>
        </w:rPr>
        <w:t>24</w:t>
      </w:r>
      <w:r w:rsidRPr="00CC1992">
        <w:rPr>
          <w:rFonts w:ascii="TH SarabunPSK" w:hAnsi="TH SarabunPSK" w:cs="TH SarabunPSK"/>
          <w:sz w:val="28"/>
        </w:rPr>
        <w:t xml:space="preserve"> hours.</w:t>
      </w:r>
    </w:p>
    <w:p w14:paraId="36825EDD" w14:textId="239D63DB" w:rsidR="00CC1992" w:rsidRDefault="00FD7FF4" w:rsidP="00CC1992">
      <w:pPr>
        <w:spacing w:after="0" w:line="240" w:lineRule="auto"/>
        <w:ind w:firstLine="284"/>
        <w:rPr>
          <w:rFonts w:ascii="TH SarabunPSK" w:hAnsi="TH SarabunPSK" w:cs="TH SarabunPSK"/>
          <w:sz w:val="28"/>
        </w:rPr>
      </w:pPr>
      <w:r>
        <w:rPr>
          <w:rFonts w:ascii="TH SarabunPSK" w:hAnsi="TH SarabunPSK" w:cs="TH SarabunPSK"/>
          <w:sz w:val="28"/>
        </w:rPr>
        <w:t xml:space="preserve"> </w:t>
      </w:r>
      <w:r>
        <w:rPr>
          <w:rFonts w:ascii="TH SarabunPSK" w:hAnsi="TH SarabunPSK" w:cs="TH SarabunPSK"/>
          <w:sz w:val="28"/>
        </w:rPr>
        <w:tab/>
      </w:r>
      <w:r w:rsidR="00CC1992" w:rsidRPr="00CC1992">
        <w:rPr>
          <w:rFonts w:ascii="TH SarabunPSK" w:hAnsi="TH SarabunPSK" w:cs="TH SarabunPSK"/>
          <w:sz w:val="28"/>
          <w:cs/>
        </w:rPr>
        <w:t xml:space="preserve">2.6 </w:t>
      </w:r>
      <w:r w:rsidR="00CC1992" w:rsidRPr="00CC1992">
        <w:rPr>
          <w:rFonts w:ascii="TH SarabunPSK" w:hAnsi="TH SarabunPSK" w:cs="TH SarabunPSK"/>
          <w:sz w:val="28"/>
        </w:rPr>
        <w:t xml:space="preserve">Curing by covering with a wet cloth or spraying water to maintain humidity </w:t>
      </w:r>
      <w:r w:rsidR="00CC1992" w:rsidRPr="00CC1992">
        <w:rPr>
          <w:rFonts w:ascii="TH SarabunPSK" w:hAnsi="TH SarabunPSK" w:cs="TH SarabunPSK"/>
          <w:sz w:val="28"/>
          <w:cs/>
        </w:rPr>
        <w:t xml:space="preserve">1 – 2 </w:t>
      </w:r>
      <w:r w:rsidR="00CC1992" w:rsidRPr="00CC1992">
        <w:rPr>
          <w:rFonts w:ascii="TH SarabunPSK" w:hAnsi="TH SarabunPSK" w:cs="TH SarabunPSK"/>
          <w:sz w:val="28"/>
        </w:rPr>
        <w:t xml:space="preserve">times a day for </w:t>
      </w:r>
      <w:r w:rsidR="00CC1992" w:rsidRPr="00CC1992">
        <w:rPr>
          <w:rFonts w:ascii="TH SarabunPSK" w:hAnsi="TH SarabunPSK" w:cs="TH SarabunPSK"/>
          <w:sz w:val="28"/>
          <w:cs/>
        </w:rPr>
        <w:t xml:space="preserve">7 – 28 </w:t>
      </w:r>
      <w:r w:rsidR="00CC1992" w:rsidRPr="00CC1992">
        <w:rPr>
          <w:rFonts w:ascii="TH SarabunPSK" w:hAnsi="TH SarabunPSK" w:cs="TH SarabunPSK"/>
          <w:sz w:val="28"/>
        </w:rPr>
        <w:t>days.</w:t>
      </w:r>
    </w:p>
    <w:p w14:paraId="4765173C" w14:textId="77777777" w:rsidR="00FD7FF4" w:rsidRPr="00FD7FF4" w:rsidRDefault="00FD7FF4" w:rsidP="00FD7FF4">
      <w:pPr>
        <w:spacing w:after="0" w:line="240" w:lineRule="auto"/>
        <w:rPr>
          <w:rFonts w:ascii="TH SarabunPSK" w:hAnsi="TH SarabunPSK" w:cs="TH SarabunPSK"/>
          <w:b/>
          <w:bCs/>
          <w:sz w:val="28"/>
        </w:rPr>
      </w:pPr>
      <w:r w:rsidRPr="00FD7FF4">
        <w:rPr>
          <w:rFonts w:ascii="TH SarabunPSK" w:hAnsi="TH SarabunPSK" w:cs="TH SarabunPSK"/>
          <w:b/>
          <w:bCs/>
          <w:sz w:val="28"/>
        </w:rPr>
        <w:t>3. Testing Procedures</w:t>
      </w:r>
    </w:p>
    <w:p w14:paraId="0C392F7E" w14:textId="77777777" w:rsidR="00FD7FF4" w:rsidRPr="00FD7FF4" w:rsidRDefault="00FD7FF4" w:rsidP="00FD7FF4">
      <w:pPr>
        <w:spacing w:after="0" w:line="240" w:lineRule="auto"/>
        <w:ind w:left="360"/>
        <w:rPr>
          <w:rFonts w:ascii="TH SarabunPSK" w:hAnsi="TH SarabunPSK" w:cs="TH SarabunPSK"/>
          <w:sz w:val="28"/>
        </w:rPr>
      </w:pPr>
      <w:r w:rsidRPr="00FD7FF4">
        <w:rPr>
          <w:rFonts w:ascii="TH SarabunPSK" w:hAnsi="TH SarabunPSK" w:cs="TH SarabunPSK"/>
          <w:sz w:val="28"/>
        </w:rPr>
        <w:t>3.1 Compressive Strength Test</w:t>
      </w:r>
    </w:p>
    <w:p w14:paraId="08DFAE52" w14:textId="77777777" w:rsidR="00FD7FF4" w:rsidRPr="00FD7FF4" w:rsidRDefault="00FD7FF4" w:rsidP="00FD7FF4">
      <w:pPr>
        <w:spacing w:after="0" w:line="240" w:lineRule="auto"/>
        <w:ind w:left="360" w:firstLine="360"/>
        <w:rPr>
          <w:rFonts w:ascii="TH SarabunPSK" w:hAnsi="TH SarabunPSK" w:cs="TH SarabunPSK"/>
          <w:sz w:val="28"/>
        </w:rPr>
      </w:pPr>
      <w:r w:rsidRPr="00FD7FF4">
        <w:rPr>
          <w:rFonts w:ascii="TH SarabunPSK" w:hAnsi="TH SarabunPSK" w:cs="TH SarabunPSK"/>
          <w:sz w:val="28"/>
        </w:rPr>
        <w:t>3.1.1 Compressive Testing Machine</w:t>
      </w:r>
    </w:p>
    <w:p w14:paraId="082F4673" w14:textId="77777777" w:rsidR="00FD7FF4" w:rsidRPr="00FD7FF4" w:rsidRDefault="00FD7FF4" w:rsidP="00FD7FF4">
      <w:pPr>
        <w:spacing w:after="0" w:line="240" w:lineRule="auto"/>
        <w:ind w:left="360" w:hanging="76"/>
        <w:rPr>
          <w:rFonts w:ascii="TH SarabunPSK" w:hAnsi="TH SarabunPSK" w:cs="TH SarabunPSK"/>
          <w:sz w:val="28"/>
        </w:rPr>
      </w:pPr>
      <w:r w:rsidRPr="00FD7FF4">
        <w:rPr>
          <w:rFonts w:ascii="TH SarabunPSK" w:hAnsi="TH SarabunPSK" w:cs="TH SarabunPSK"/>
          <w:sz w:val="28"/>
        </w:rPr>
        <w:t>- Place the sample between the steel plates of the machine.</w:t>
      </w:r>
    </w:p>
    <w:p w14:paraId="18AE6845" w14:textId="77777777" w:rsidR="00FD7FF4" w:rsidRPr="00FD7FF4" w:rsidRDefault="00FD7FF4" w:rsidP="00FD7FF4">
      <w:pPr>
        <w:spacing w:after="0" w:line="240" w:lineRule="auto"/>
        <w:ind w:left="360" w:hanging="76"/>
        <w:rPr>
          <w:rFonts w:ascii="TH SarabunPSK" w:hAnsi="TH SarabunPSK" w:cs="TH SarabunPSK"/>
          <w:sz w:val="28"/>
        </w:rPr>
      </w:pPr>
      <w:r w:rsidRPr="00FD7FF4">
        <w:rPr>
          <w:rFonts w:ascii="TH SarabunPSK" w:hAnsi="TH SarabunPSK" w:cs="TH SarabunPSK"/>
          <w:sz w:val="28"/>
        </w:rPr>
        <w:t>- The machine will apply compressive force to the surface of the sample until it cracks.</w:t>
      </w:r>
    </w:p>
    <w:p w14:paraId="75E2E545" w14:textId="77777777" w:rsidR="00FD7FF4" w:rsidRPr="00FD7FF4" w:rsidRDefault="00FD7FF4" w:rsidP="00FD7FF4">
      <w:pPr>
        <w:spacing w:after="0" w:line="240" w:lineRule="auto"/>
        <w:ind w:left="360" w:firstLine="360"/>
        <w:rPr>
          <w:rFonts w:ascii="TH SarabunPSK" w:hAnsi="TH SarabunPSK" w:cs="TH SarabunPSK"/>
          <w:sz w:val="28"/>
        </w:rPr>
      </w:pPr>
      <w:r w:rsidRPr="00FD7FF4">
        <w:rPr>
          <w:rFonts w:ascii="TH SarabunPSK" w:hAnsi="TH SarabunPSK" w:cs="TH SarabunPSK"/>
          <w:sz w:val="28"/>
        </w:rPr>
        <w:t>3.1.2 Record the maximum force the material can withstand before failure (Fmax).</w:t>
      </w:r>
    </w:p>
    <w:p w14:paraId="1C828FD7" w14:textId="77777777" w:rsidR="00FD7FF4" w:rsidRPr="00FD7FF4" w:rsidRDefault="00FD7FF4" w:rsidP="00FD7FF4">
      <w:pPr>
        <w:spacing w:after="0" w:line="240" w:lineRule="auto"/>
        <w:ind w:left="360" w:firstLine="360"/>
        <w:rPr>
          <w:rFonts w:ascii="TH SarabunPSK" w:hAnsi="TH SarabunPSK" w:cs="TH SarabunPSK"/>
          <w:sz w:val="28"/>
        </w:rPr>
      </w:pPr>
      <w:r w:rsidRPr="00FD7FF4">
        <w:rPr>
          <w:rFonts w:ascii="TH SarabunPSK" w:hAnsi="TH SarabunPSK" w:cs="TH SarabunPSK"/>
          <w:sz w:val="28"/>
        </w:rPr>
        <w:t>3.1.3 Calculate the compressive strength.</w:t>
      </w:r>
    </w:p>
    <w:p w14:paraId="57D4E3AD" w14:textId="77777777" w:rsidR="00FD7FF4" w:rsidRPr="00FD7FF4" w:rsidRDefault="00FD7FF4" w:rsidP="00FD7FF4">
      <w:pPr>
        <w:spacing w:after="0" w:line="240" w:lineRule="auto"/>
        <w:ind w:left="360" w:hanging="76"/>
        <w:rPr>
          <w:rFonts w:ascii="TH SarabunPSK" w:hAnsi="TH SarabunPSK" w:cs="TH SarabunPSK"/>
          <w:sz w:val="28"/>
        </w:rPr>
      </w:pPr>
      <w:r w:rsidRPr="00FD7FF4">
        <w:rPr>
          <w:rFonts w:ascii="TH SarabunPSK" w:hAnsi="TH SarabunPSK" w:cs="TH SarabunPSK"/>
          <w:sz w:val="28"/>
        </w:rPr>
        <w:t>3.2 Water Absorption Test</w:t>
      </w:r>
    </w:p>
    <w:p w14:paraId="1D2F4302" w14:textId="77777777" w:rsidR="00FD7FF4" w:rsidRPr="00FD7FF4" w:rsidRDefault="00FD7FF4" w:rsidP="00FD7FF4">
      <w:pPr>
        <w:spacing w:after="0" w:line="240" w:lineRule="auto"/>
        <w:ind w:left="360" w:firstLine="360"/>
        <w:rPr>
          <w:rFonts w:ascii="TH SarabunPSK" w:hAnsi="TH SarabunPSK" w:cs="TH SarabunPSK"/>
          <w:sz w:val="28"/>
        </w:rPr>
      </w:pPr>
      <w:r w:rsidRPr="00FD7FF4">
        <w:rPr>
          <w:rFonts w:ascii="TH SarabunPSK" w:hAnsi="TH SarabunPSK" w:cs="TH SarabunPSK"/>
          <w:sz w:val="28"/>
        </w:rPr>
        <w:t>3.2.1 Sample Preparation</w:t>
      </w:r>
    </w:p>
    <w:p w14:paraId="392A716E" w14:textId="77777777" w:rsidR="00FD7FF4" w:rsidRPr="00FD7FF4" w:rsidRDefault="00FD7FF4" w:rsidP="00FD7FF4">
      <w:pPr>
        <w:spacing w:after="0" w:line="240" w:lineRule="auto"/>
        <w:ind w:left="360" w:hanging="76"/>
        <w:rPr>
          <w:rFonts w:ascii="TH SarabunPSK" w:hAnsi="TH SarabunPSK" w:cs="TH SarabunPSK"/>
          <w:sz w:val="28"/>
        </w:rPr>
      </w:pPr>
      <w:r w:rsidRPr="00FD7FF4">
        <w:rPr>
          <w:rFonts w:ascii="TH SarabunPSK" w:hAnsi="TH SarabunPSK" w:cs="TH SarabunPSK"/>
          <w:sz w:val="28"/>
        </w:rPr>
        <w:t>- Dry the sample in an oven at 100–110°C until the mass is constant (no water remains) and weigh the dry weight.</w:t>
      </w:r>
    </w:p>
    <w:p w14:paraId="2C4E4A4D" w14:textId="77777777" w:rsidR="00FD7FF4" w:rsidRPr="00FD7FF4" w:rsidRDefault="00FD7FF4" w:rsidP="00FD7FF4">
      <w:pPr>
        <w:spacing w:after="0" w:line="240" w:lineRule="auto"/>
        <w:ind w:left="360" w:firstLine="360"/>
        <w:rPr>
          <w:rFonts w:ascii="TH SarabunPSK" w:hAnsi="TH SarabunPSK" w:cs="TH SarabunPSK"/>
          <w:sz w:val="28"/>
        </w:rPr>
      </w:pPr>
      <w:r w:rsidRPr="00FD7FF4">
        <w:rPr>
          <w:rFonts w:ascii="TH SarabunPSK" w:hAnsi="TH SarabunPSK" w:cs="TH SarabunPSK"/>
          <w:sz w:val="28"/>
        </w:rPr>
        <w:t>3.2.2 Immerse the sample in room temperature water for at least 24 hours.</w:t>
      </w:r>
    </w:p>
    <w:p w14:paraId="52852E6F" w14:textId="77777777" w:rsidR="00FD7FF4" w:rsidRPr="00FD7FF4" w:rsidRDefault="00FD7FF4" w:rsidP="00FD7FF4">
      <w:pPr>
        <w:spacing w:after="0" w:line="240" w:lineRule="auto"/>
        <w:ind w:left="360" w:firstLine="360"/>
        <w:rPr>
          <w:rFonts w:ascii="TH SarabunPSK" w:hAnsi="TH SarabunPSK" w:cs="TH SarabunPSK"/>
          <w:sz w:val="28"/>
        </w:rPr>
      </w:pPr>
      <w:r w:rsidRPr="00FD7FF4">
        <w:rPr>
          <w:rFonts w:ascii="TH SarabunPSK" w:hAnsi="TH SarabunPSK" w:cs="TH SarabunPSK"/>
          <w:sz w:val="28"/>
        </w:rPr>
        <w:t>3.2.3 Remove the sample, pat dry, and weigh it.</w:t>
      </w:r>
    </w:p>
    <w:p w14:paraId="6C5E816B" w14:textId="77777777" w:rsidR="00FD7FF4" w:rsidRDefault="00FD7FF4" w:rsidP="00FD7FF4">
      <w:pPr>
        <w:spacing w:after="0" w:line="240" w:lineRule="auto"/>
        <w:ind w:left="360" w:firstLine="360"/>
        <w:rPr>
          <w:rFonts w:ascii="TH SarabunPSK" w:hAnsi="TH SarabunPSK" w:cs="TH SarabunPSK"/>
          <w:sz w:val="28"/>
        </w:rPr>
      </w:pPr>
      <w:r w:rsidRPr="00FD7FF4">
        <w:rPr>
          <w:rFonts w:ascii="TH SarabunPSK" w:hAnsi="TH SarabunPSK" w:cs="TH SarabunPSK"/>
          <w:sz w:val="28"/>
        </w:rPr>
        <w:t>3.2.4 Calculate the water absorption rate.</w:t>
      </w:r>
    </w:p>
    <w:p w14:paraId="2CAC3EFE" w14:textId="77777777" w:rsidR="00FD7FF4" w:rsidRPr="00FD7FF4" w:rsidRDefault="00FD7FF4" w:rsidP="00FD7FF4">
      <w:pPr>
        <w:spacing w:after="0" w:line="240" w:lineRule="auto"/>
        <w:ind w:left="567" w:hanging="207"/>
        <w:jc w:val="thaiDistribute"/>
        <w:rPr>
          <w:rFonts w:ascii="TH SarabunPSK" w:hAnsi="TH SarabunPSK" w:cs="TH SarabunPSK"/>
          <w:sz w:val="28"/>
        </w:rPr>
      </w:pPr>
      <w:r w:rsidRPr="00FD7FF4">
        <w:rPr>
          <w:rFonts w:ascii="TH SarabunPSK" w:hAnsi="TH SarabunPSK" w:cs="TH SarabunPSK"/>
          <w:sz w:val="28"/>
        </w:rPr>
        <w:t>3.3 Density Testing</w:t>
      </w:r>
    </w:p>
    <w:p w14:paraId="66F96133" w14:textId="77777777" w:rsidR="00FD7FF4" w:rsidRPr="00FD7FF4" w:rsidRDefault="00FD7FF4" w:rsidP="00FD7FF4">
      <w:pPr>
        <w:spacing w:after="0" w:line="240" w:lineRule="auto"/>
        <w:ind w:left="567" w:firstLine="153"/>
        <w:jc w:val="thaiDistribute"/>
        <w:rPr>
          <w:rFonts w:ascii="TH SarabunPSK" w:hAnsi="TH SarabunPSK" w:cs="TH SarabunPSK"/>
          <w:sz w:val="28"/>
        </w:rPr>
      </w:pPr>
      <w:r w:rsidRPr="00FD7FF4">
        <w:rPr>
          <w:rFonts w:ascii="TH SarabunPSK" w:hAnsi="TH SarabunPSK" w:cs="TH SarabunPSK"/>
          <w:sz w:val="28"/>
        </w:rPr>
        <w:t>3.3.1 Weigh the brick (mass, unit: kg).</w:t>
      </w:r>
    </w:p>
    <w:p w14:paraId="0812D3F2" w14:textId="77777777" w:rsidR="00FD7FF4" w:rsidRPr="00FD7FF4" w:rsidRDefault="00FD7FF4" w:rsidP="00FD7FF4">
      <w:pPr>
        <w:spacing w:after="0" w:line="240" w:lineRule="auto"/>
        <w:ind w:left="567" w:firstLine="153"/>
        <w:jc w:val="thaiDistribute"/>
        <w:rPr>
          <w:rFonts w:ascii="TH SarabunPSK" w:hAnsi="TH SarabunPSK" w:cs="TH SarabunPSK"/>
          <w:sz w:val="28"/>
        </w:rPr>
      </w:pPr>
      <w:r w:rsidRPr="00FD7FF4">
        <w:rPr>
          <w:rFonts w:ascii="TH SarabunPSK" w:hAnsi="TH SarabunPSK" w:cs="TH SarabunPSK"/>
          <w:sz w:val="28"/>
        </w:rPr>
        <w:t>3.3.2 Measure the dimensions (length × width × height) to calculate the volume (unit: m³).</w:t>
      </w:r>
    </w:p>
    <w:p w14:paraId="5559AC67" w14:textId="77777777" w:rsidR="00FD7FF4" w:rsidRPr="00FD7FF4" w:rsidRDefault="00FD7FF4" w:rsidP="00FD7FF4">
      <w:pPr>
        <w:spacing w:after="0" w:line="240" w:lineRule="auto"/>
        <w:ind w:left="567" w:firstLine="153"/>
        <w:jc w:val="thaiDistribute"/>
        <w:rPr>
          <w:rFonts w:ascii="TH SarabunPSK" w:hAnsi="TH SarabunPSK" w:cs="TH SarabunPSK"/>
          <w:sz w:val="28"/>
        </w:rPr>
      </w:pPr>
      <w:r w:rsidRPr="00FD7FF4">
        <w:rPr>
          <w:rFonts w:ascii="TH SarabunPSK" w:hAnsi="TH SarabunPSK" w:cs="TH SarabunPSK"/>
          <w:sz w:val="28"/>
        </w:rPr>
        <w:t>3.3.3 Calculate the density.</w:t>
      </w:r>
    </w:p>
    <w:p w14:paraId="6C37BBD0" w14:textId="77777777" w:rsidR="00FD7FF4" w:rsidRPr="00FD7FF4" w:rsidRDefault="00FD7FF4" w:rsidP="00FD7FF4">
      <w:pPr>
        <w:spacing w:after="0" w:line="240" w:lineRule="auto"/>
        <w:ind w:left="567" w:firstLine="153"/>
        <w:jc w:val="thaiDistribute"/>
        <w:rPr>
          <w:rFonts w:ascii="TH SarabunPSK" w:hAnsi="TH SarabunPSK" w:cs="TH SarabunPSK"/>
          <w:sz w:val="28"/>
        </w:rPr>
      </w:pPr>
      <w:r w:rsidRPr="00FD7FF4">
        <w:rPr>
          <w:rFonts w:ascii="TH SarabunPSK" w:hAnsi="TH SarabunPSK" w:cs="TH SarabunPSK"/>
          <w:sz w:val="28"/>
        </w:rPr>
        <w:t>3.4 Crack Testing with a Microscope (Digital Image Analysis)</w:t>
      </w:r>
    </w:p>
    <w:p w14:paraId="1FC66868" w14:textId="77777777" w:rsidR="00FD7FF4" w:rsidRDefault="00FD7FF4" w:rsidP="00FD7FF4">
      <w:pPr>
        <w:spacing w:after="0" w:line="240" w:lineRule="auto"/>
        <w:ind w:left="720"/>
        <w:jc w:val="thaiDistribute"/>
        <w:rPr>
          <w:rFonts w:ascii="TH SarabunPSK" w:hAnsi="TH SarabunPSK" w:cs="TH SarabunPSK"/>
          <w:sz w:val="28"/>
        </w:rPr>
      </w:pPr>
    </w:p>
    <w:p w14:paraId="204FE717" w14:textId="31AB9D83" w:rsidR="00FD7FF4" w:rsidRDefault="00FD7FF4" w:rsidP="00FD7FF4">
      <w:pPr>
        <w:spacing w:after="0" w:line="240" w:lineRule="auto"/>
        <w:ind w:firstLine="567"/>
        <w:rPr>
          <w:rFonts w:ascii="TH SarabunPSK" w:hAnsi="TH SarabunPSK" w:cs="TH SarabunPSK"/>
          <w:sz w:val="28"/>
        </w:rPr>
      </w:pPr>
      <w:r w:rsidRPr="00FD7FF4">
        <w:rPr>
          <w:rFonts w:ascii="TH SarabunPSK" w:hAnsi="TH SarabunPSK" w:cs="TH SarabunPSK"/>
          <w:sz w:val="28"/>
        </w:rPr>
        <w:t>3.4.1 Use a 50x magnification microscope</w:t>
      </w:r>
    </w:p>
    <w:p w14:paraId="192CD395" w14:textId="77777777" w:rsidR="00FD7FF4" w:rsidRDefault="00FD7FF4" w:rsidP="00FD7FF4">
      <w:pPr>
        <w:spacing w:after="0" w:line="240" w:lineRule="auto"/>
        <w:rPr>
          <w:rFonts w:ascii="TH SarabunPSK" w:hAnsi="TH SarabunPSK" w:cs="TH SarabunPSK"/>
          <w:sz w:val="28"/>
        </w:rPr>
      </w:pPr>
      <w:r w:rsidRPr="00FD7FF4">
        <w:rPr>
          <w:rFonts w:ascii="TH SarabunPSK" w:hAnsi="TH SarabunPSK" w:cs="TH SarabunPSK"/>
          <w:sz w:val="28"/>
        </w:rPr>
        <w:t>to examine changes in existing cracks.</w:t>
      </w:r>
    </w:p>
    <w:p w14:paraId="06DB8B7F" w14:textId="67BDC7DA" w:rsidR="00FD7FF4" w:rsidRDefault="00FD7FF4" w:rsidP="00FD7FF4">
      <w:pPr>
        <w:spacing w:after="0" w:line="240" w:lineRule="auto"/>
        <w:ind w:firstLine="720"/>
        <w:rPr>
          <w:rFonts w:ascii="TH SarabunPSK" w:hAnsi="TH SarabunPSK" w:cs="TH SarabunPSK"/>
          <w:sz w:val="28"/>
        </w:rPr>
      </w:pPr>
      <w:r w:rsidRPr="00FD7FF4">
        <w:rPr>
          <w:rFonts w:ascii="TH SarabunPSK" w:hAnsi="TH SarabunPSK" w:cs="TH SarabunPSK"/>
          <w:sz w:val="28"/>
          <w:cs/>
        </w:rPr>
        <w:t xml:space="preserve">3.4.2 </w:t>
      </w:r>
      <w:r w:rsidRPr="00FD7FF4">
        <w:rPr>
          <w:rFonts w:ascii="TH SarabunPSK" w:hAnsi="TH SarabunPSK" w:cs="TH SarabunPSK"/>
          <w:sz w:val="28"/>
        </w:rPr>
        <w:t xml:space="preserve">Measure the crack width before and after repair every </w:t>
      </w:r>
      <w:r w:rsidRPr="00FD7FF4">
        <w:rPr>
          <w:rFonts w:ascii="TH SarabunPSK" w:hAnsi="TH SarabunPSK" w:cs="TH SarabunPSK"/>
          <w:sz w:val="28"/>
          <w:cs/>
        </w:rPr>
        <w:t xml:space="preserve">7 </w:t>
      </w:r>
      <w:r w:rsidRPr="00FD7FF4">
        <w:rPr>
          <w:rFonts w:ascii="TH SarabunPSK" w:hAnsi="TH SarabunPSK" w:cs="TH SarabunPSK"/>
          <w:sz w:val="28"/>
        </w:rPr>
        <w:t>days to analyze the effectiveness of the crack sealing material.</w:t>
      </w:r>
    </w:p>
    <w:p w14:paraId="1755F110" w14:textId="77777777" w:rsidR="00FD7FF4" w:rsidRPr="00FD7FF4" w:rsidRDefault="00FD7FF4" w:rsidP="00FD7FF4">
      <w:pPr>
        <w:spacing w:after="0" w:line="240" w:lineRule="auto"/>
        <w:rPr>
          <w:rFonts w:ascii="TH SarabunPSK" w:hAnsi="TH SarabunPSK" w:cs="TH SarabunPSK"/>
          <w:b/>
          <w:bCs/>
          <w:sz w:val="28"/>
        </w:rPr>
      </w:pPr>
      <w:r w:rsidRPr="00FD7FF4">
        <w:rPr>
          <w:rFonts w:ascii="TH SarabunPSK" w:hAnsi="TH SarabunPSK" w:cs="TH SarabunPSK"/>
          <w:b/>
          <w:bCs/>
          <w:sz w:val="28"/>
        </w:rPr>
        <w:t>Research Findings:</w:t>
      </w:r>
    </w:p>
    <w:p w14:paraId="570D9FFE" w14:textId="70FC0BEC" w:rsidR="00FD7FF4" w:rsidRPr="00FD7FF4" w:rsidRDefault="00FD7FF4" w:rsidP="00FD7FF4">
      <w:pPr>
        <w:spacing w:after="0" w:line="240" w:lineRule="auto"/>
        <w:rPr>
          <w:rFonts w:ascii="TH SarabunPSK" w:hAnsi="TH SarabunPSK" w:cs="TH SarabunPSK"/>
          <w:sz w:val="28"/>
        </w:rPr>
      </w:pPr>
      <w:r>
        <w:rPr>
          <w:rFonts w:ascii="TH SarabunPSK" w:hAnsi="TH SarabunPSK" w:cs="TH SarabunPSK"/>
          <w:sz w:val="28"/>
        </w:rPr>
        <w:t xml:space="preserve">      </w:t>
      </w:r>
      <w:r w:rsidRPr="00FD7FF4">
        <w:rPr>
          <w:rFonts w:ascii="TH SarabunPSK" w:hAnsi="TH SarabunPSK" w:cs="TH SarabunPSK"/>
          <w:sz w:val="28"/>
          <w:cs/>
        </w:rPr>
        <w:t xml:space="preserve">1. </w:t>
      </w:r>
      <w:r w:rsidRPr="00FD7FF4">
        <w:rPr>
          <w:rFonts w:ascii="TH SarabunPSK" w:hAnsi="TH SarabunPSK" w:cs="TH SarabunPSK"/>
          <w:sz w:val="28"/>
        </w:rPr>
        <w:t>This study investigated the self-healing properties of concrete blocks using calcium carbonate (</w:t>
      </w:r>
      <w:proofErr w:type="spellStart"/>
      <w:r w:rsidRPr="00FD7FF4">
        <w:rPr>
          <w:rFonts w:ascii="TH SarabunPSK" w:hAnsi="TH SarabunPSK" w:cs="TH SarabunPSK"/>
          <w:sz w:val="28"/>
        </w:rPr>
        <w:t>CaCO</w:t>
      </w:r>
      <w:proofErr w:type="spellEnd"/>
      <w:r w:rsidRPr="00FD7FF4">
        <w:rPr>
          <w:rFonts w:ascii="TH SarabunPSK" w:hAnsi="TH SarabunPSK" w:cs="TH SarabunPSK"/>
          <w:sz w:val="28"/>
          <w:cs/>
        </w:rPr>
        <w:t xml:space="preserve">3) </w:t>
      </w:r>
      <w:r w:rsidRPr="00FD7FF4">
        <w:rPr>
          <w:rFonts w:ascii="TH SarabunPSK" w:hAnsi="TH SarabunPSK" w:cs="TH SarabunPSK"/>
          <w:sz w:val="28"/>
        </w:rPr>
        <w:t>derived from oyster shells, considering the following physical properties:</w:t>
      </w:r>
    </w:p>
    <w:p w14:paraId="40BFC16B" w14:textId="106246FC" w:rsidR="00FD7FF4" w:rsidRPr="00FD7FF4" w:rsidRDefault="00FD7FF4" w:rsidP="00FD7FF4">
      <w:pPr>
        <w:spacing w:after="0" w:line="240" w:lineRule="auto"/>
        <w:rPr>
          <w:rFonts w:ascii="TH SarabunPSK" w:hAnsi="TH SarabunPSK" w:cs="TH SarabunPSK"/>
          <w:sz w:val="28"/>
        </w:rPr>
      </w:pPr>
      <w:r>
        <w:rPr>
          <w:rFonts w:ascii="TH SarabunPSK" w:hAnsi="TH SarabunPSK" w:cs="TH SarabunPSK"/>
          <w:sz w:val="28"/>
        </w:rPr>
        <w:tab/>
      </w:r>
      <w:r w:rsidRPr="00FD7FF4">
        <w:rPr>
          <w:rFonts w:ascii="TH SarabunPSK" w:hAnsi="TH SarabunPSK" w:cs="TH SarabunPSK"/>
          <w:sz w:val="28"/>
          <w:cs/>
        </w:rPr>
        <w:t>1.1</w:t>
      </w:r>
      <w:r w:rsidRPr="00FD7FF4">
        <w:rPr>
          <w:rFonts w:ascii="TH SarabunPSK" w:hAnsi="TH SarabunPSK" w:cs="TH SarabunPSK"/>
          <w:sz w:val="28"/>
        </w:rPr>
        <w:t xml:space="preserve"> Compressive strength</w:t>
      </w:r>
    </w:p>
    <w:p w14:paraId="176C002A" w14:textId="2549FAE7" w:rsidR="00FD7FF4" w:rsidRPr="00FD7FF4" w:rsidRDefault="00FD7FF4" w:rsidP="00FD7FF4">
      <w:pPr>
        <w:spacing w:after="0" w:line="240" w:lineRule="auto"/>
        <w:rPr>
          <w:rFonts w:ascii="TH SarabunPSK" w:hAnsi="TH SarabunPSK" w:cs="TH SarabunPSK"/>
          <w:sz w:val="28"/>
        </w:rPr>
      </w:pPr>
      <w:r>
        <w:rPr>
          <w:rFonts w:ascii="TH SarabunPSK" w:hAnsi="TH SarabunPSK" w:cs="TH SarabunPSK"/>
          <w:sz w:val="28"/>
        </w:rPr>
        <w:tab/>
      </w:r>
      <w:r w:rsidRPr="00FD7FF4">
        <w:rPr>
          <w:rFonts w:ascii="TH SarabunPSK" w:hAnsi="TH SarabunPSK" w:cs="TH SarabunPSK"/>
          <w:sz w:val="28"/>
          <w:cs/>
        </w:rPr>
        <w:t>1.2</w:t>
      </w:r>
      <w:r w:rsidRPr="00FD7FF4">
        <w:rPr>
          <w:rFonts w:ascii="TH SarabunPSK" w:hAnsi="TH SarabunPSK" w:cs="TH SarabunPSK"/>
          <w:sz w:val="28"/>
        </w:rPr>
        <w:t xml:space="preserve"> Water absorption (% by weight)</w:t>
      </w:r>
    </w:p>
    <w:p w14:paraId="254EFA04" w14:textId="222B4317" w:rsidR="00FD7FF4" w:rsidRPr="00FD7FF4" w:rsidRDefault="00FD7FF4" w:rsidP="00FD7FF4">
      <w:pPr>
        <w:spacing w:after="0" w:line="240" w:lineRule="auto"/>
        <w:rPr>
          <w:rFonts w:ascii="TH SarabunPSK" w:hAnsi="TH SarabunPSK" w:cs="TH SarabunPSK"/>
          <w:sz w:val="28"/>
        </w:rPr>
      </w:pPr>
      <w:r>
        <w:rPr>
          <w:rFonts w:ascii="TH SarabunPSK" w:hAnsi="TH SarabunPSK" w:cs="TH SarabunPSK"/>
          <w:sz w:val="28"/>
        </w:rPr>
        <w:tab/>
      </w:r>
      <w:r w:rsidRPr="00FD7FF4">
        <w:rPr>
          <w:rFonts w:ascii="TH SarabunPSK" w:hAnsi="TH SarabunPSK" w:cs="TH SarabunPSK"/>
          <w:sz w:val="28"/>
          <w:cs/>
        </w:rPr>
        <w:t>1.3</w:t>
      </w:r>
      <w:r w:rsidRPr="00FD7FF4">
        <w:rPr>
          <w:rFonts w:ascii="TH SarabunPSK" w:hAnsi="TH SarabunPSK" w:cs="TH SarabunPSK"/>
          <w:sz w:val="28"/>
        </w:rPr>
        <w:t xml:space="preserve"> Density (kg/m</w:t>
      </w:r>
      <w:r w:rsidRPr="00FD7FF4">
        <w:rPr>
          <w:rFonts w:ascii="TH SarabunPSK" w:hAnsi="TH SarabunPSK" w:cs="TH SarabunPSK"/>
          <w:sz w:val="28"/>
          <w:cs/>
        </w:rPr>
        <w:t>³)</w:t>
      </w:r>
    </w:p>
    <w:p w14:paraId="61DA2C1D" w14:textId="70B994A8" w:rsidR="00FD7FF4" w:rsidRPr="00FD7FF4" w:rsidRDefault="00FD7FF4" w:rsidP="00FD7FF4">
      <w:pPr>
        <w:spacing w:after="0" w:line="240" w:lineRule="auto"/>
        <w:rPr>
          <w:rFonts w:ascii="TH SarabunPSK" w:hAnsi="TH SarabunPSK" w:cs="TH SarabunPSK"/>
          <w:sz w:val="28"/>
        </w:rPr>
      </w:pPr>
      <w:r>
        <w:rPr>
          <w:rFonts w:ascii="TH SarabunPSK" w:hAnsi="TH SarabunPSK" w:cs="TH SarabunPSK"/>
          <w:sz w:val="28"/>
        </w:rPr>
        <w:tab/>
      </w:r>
      <w:r w:rsidRPr="00FD7FF4">
        <w:rPr>
          <w:rFonts w:ascii="TH SarabunPSK" w:hAnsi="TH SarabunPSK" w:cs="TH SarabunPSK"/>
          <w:sz w:val="28"/>
          <w:cs/>
        </w:rPr>
        <w:t>1.4</w:t>
      </w:r>
      <w:r w:rsidRPr="00FD7FF4">
        <w:rPr>
          <w:rFonts w:ascii="TH SarabunPSK" w:hAnsi="TH SarabunPSK" w:cs="TH SarabunPSK"/>
          <w:sz w:val="28"/>
        </w:rPr>
        <w:t xml:space="preserve"> Self-healing (cracks </w:t>
      </w:r>
      <w:r w:rsidRPr="00FD7FF4">
        <w:rPr>
          <w:rFonts w:ascii="TH SarabunPSK" w:hAnsi="TH SarabunPSK" w:cs="TH SarabunPSK"/>
          <w:sz w:val="28"/>
          <w:cs/>
        </w:rPr>
        <w:t>0.3–0.5</w:t>
      </w:r>
      <w:r w:rsidRPr="00FD7FF4">
        <w:rPr>
          <w:rFonts w:ascii="TH SarabunPSK" w:hAnsi="TH SarabunPSK" w:cs="TH SarabunPSK"/>
          <w:sz w:val="28"/>
        </w:rPr>
        <w:t xml:space="preserve"> mm)</w:t>
      </w:r>
    </w:p>
    <w:p w14:paraId="67B57299" w14:textId="09DB4B60" w:rsidR="003B01CD" w:rsidRPr="00FD7FF4" w:rsidRDefault="00FD7FF4" w:rsidP="00FD7FF4">
      <w:pPr>
        <w:spacing w:after="0" w:line="240" w:lineRule="auto"/>
        <w:rPr>
          <w:rFonts w:ascii="TH SarabunPSK" w:hAnsi="TH SarabunPSK" w:cs="TH SarabunPSK"/>
          <w:sz w:val="28"/>
        </w:rPr>
      </w:pPr>
      <w:r w:rsidRPr="00FD7FF4">
        <w:rPr>
          <w:rFonts w:ascii="TH SarabunPSK" w:hAnsi="TH SarabunPSK" w:cs="TH SarabunPSK"/>
          <w:sz w:val="28"/>
        </w:rPr>
        <w:t xml:space="preserve">The results are shown in Table </w:t>
      </w:r>
      <w:r w:rsidRPr="00FD7FF4">
        <w:rPr>
          <w:rFonts w:ascii="TH SarabunPSK" w:hAnsi="TH SarabunPSK" w:cs="TH SarabunPSK"/>
          <w:sz w:val="28"/>
          <w:cs/>
        </w:rPr>
        <w:t>2.</w:t>
      </w:r>
    </w:p>
    <w:p w14:paraId="7564574F" w14:textId="6A0BE676" w:rsidR="003B01CD" w:rsidRPr="00FD7FF4" w:rsidRDefault="00FD7FF4" w:rsidP="003B01CD">
      <w:pPr>
        <w:rPr>
          <w:rFonts w:ascii="TH SarabunPSK" w:hAnsi="TH SarabunPSK" w:cs="TH SarabunPSK"/>
          <w:sz w:val="28"/>
        </w:rPr>
      </w:pPr>
      <w:r w:rsidRPr="00FD7FF4">
        <w:rPr>
          <w:rFonts w:ascii="TH SarabunPSK" w:hAnsi="TH SarabunPSK" w:cs="TH SarabunPSK"/>
          <w:b/>
          <w:bCs/>
          <w:sz w:val="28"/>
        </w:rPr>
        <w:t xml:space="preserve">Table </w:t>
      </w:r>
      <w:r w:rsidRPr="00FD7FF4">
        <w:rPr>
          <w:rFonts w:ascii="TH SarabunPSK" w:hAnsi="TH SarabunPSK" w:cs="TH SarabunPSK"/>
          <w:b/>
          <w:bCs/>
          <w:sz w:val="28"/>
          <w:cs/>
        </w:rPr>
        <w:t xml:space="preserve">2. </w:t>
      </w:r>
      <w:r w:rsidRPr="00FD7FF4">
        <w:rPr>
          <w:rFonts w:ascii="TH SarabunPSK" w:hAnsi="TH SarabunPSK" w:cs="TH SarabunPSK"/>
          <w:sz w:val="28"/>
        </w:rPr>
        <w:t>Results of the self-repairing properties of concrete blocks using calcium carbonate (</w:t>
      </w:r>
      <w:proofErr w:type="spellStart"/>
      <w:r w:rsidRPr="00FD7FF4">
        <w:rPr>
          <w:rFonts w:ascii="TH SarabunPSK" w:hAnsi="TH SarabunPSK" w:cs="TH SarabunPSK"/>
          <w:sz w:val="28"/>
        </w:rPr>
        <w:t>CaCO</w:t>
      </w:r>
      <w:proofErr w:type="spellEnd"/>
      <w:r w:rsidRPr="00FD7FF4">
        <w:rPr>
          <w:rFonts w:ascii="TH SarabunPSK" w:hAnsi="TH SarabunPSK" w:cs="TH SarabunPSK"/>
          <w:sz w:val="28"/>
          <w:cs/>
        </w:rPr>
        <w:t xml:space="preserve">3) </w:t>
      </w:r>
      <w:r w:rsidRPr="00FD7FF4">
        <w:rPr>
          <w:rFonts w:ascii="TH SarabunPSK" w:hAnsi="TH SarabunPSK" w:cs="TH SarabunPSK"/>
          <w:sz w:val="28"/>
        </w:rPr>
        <w:t>derived from oyster shells.</w:t>
      </w:r>
    </w:p>
    <w:tbl>
      <w:tblPr>
        <w:tblStyle w:val="TableGrid"/>
        <w:tblW w:w="0" w:type="auto"/>
        <w:tblInd w:w="-147" w:type="dxa"/>
        <w:tblBorders>
          <w:left w:val="none" w:sz="0" w:space="0" w:color="auto"/>
          <w:right w:val="none" w:sz="0" w:space="0" w:color="auto"/>
          <w:insideV w:val="none" w:sz="0" w:space="0" w:color="auto"/>
        </w:tblBorders>
        <w:tblLook w:val="04A0" w:firstRow="1" w:lastRow="0" w:firstColumn="1" w:lastColumn="0" w:noHBand="0" w:noVBand="1"/>
      </w:tblPr>
      <w:tblGrid>
        <w:gridCol w:w="924"/>
        <w:gridCol w:w="946"/>
        <w:gridCol w:w="817"/>
        <w:gridCol w:w="772"/>
        <w:gridCol w:w="863"/>
      </w:tblGrid>
      <w:tr w:rsidR="008705D6" w:rsidRPr="00AF3532" w14:paraId="7CFD1907" w14:textId="77777777" w:rsidTr="00FD7FF4">
        <w:tc>
          <w:tcPr>
            <w:tcW w:w="924" w:type="dxa"/>
            <w:vAlign w:val="center"/>
          </w:tcPr>
          <w:p w14:paraId="5DC443E7" w14:textId="3650F7A2" w:rsidR="008705D6" w:rsidRPr="000A4BA8" w:rsidRDefault="00FD7FF4" w:rsidP="00EA2D4F">
            <w:pPr>
              <w:jc w:val="center"/>
              <w:rPr>
                <w:rFonts w:ascii="TH SarabunPSK" w:hAnsi="TH SarabunPSK" w:cs="TH SarabunPSK"/>
                <w:b/>
                <w:bCs/>
                <w:sz w:val="24"/>
                <w:szCs w:val="24"/>
                <w:cs/>
              </w:rPr>
            </w:pPr>
            <w:r>
              <w:rPr>
                <w:rFonts w:ascii="TH SarabunPSK" w:hAnsi="TH SarabunPSK" w:cs="TH SarabunPSK"/>
                <w:b/>
                <w:bCs/>
                <w:sz w:val="24"/>
                <w:szCs w:val="24"/>
              </w:rPr>
              <w:t>Formulas</w:t>
            </w:r>
          </w:p>
        </w:tc>
        <w:tc>
          <w:tcPr>
            <w:tcW w:w="946" w:type="dxa"/>
            <w:vAlign w:val="center"/>
          </w:tcPr>
          <w:p w14:paraId="0D4AA47B" w14:textId="68366D3C" w:rsidR="008705D6" w:rsidRPr="00174974" w:rsidRDefault="00FD7FF4" w:rsidP="00EA2D4F">
            <w:pPr>
              <w:jc w:val="center"/>
              <w:rPr>
                <w:rFonts w:ascii="TH SarabunPSK" w:hAnsi="TH SarabunPSK" w:cs="TH SarabunPSK"/>
                <w:b/>
                <w:bCs/>
                <w:sz w:val="18"/>
                <w:szCs w:val="18"/>
              </w:rPr>
            </w:pPr>
            <w:r>
              <w:rPr>
                <w:rFonts w:ascii="TH SarabunPSK" w:hAnsi="TH SarabunPSK" w:cs="TH SarabunPSK"/>
                <w:b/>
                <w:bCs/>
                <w:sz w:val="18"/>
                <w:szCs w:val="18"/>
              </w:rPr>
              <w:t>Compressive Strength</w:t>
            </w:r>
            <w:r w:rsidR="008705D6" w:rsidRPr="00174974">
              <w:rPr>
                <w:rFonts w:ascii="TH SarabunPSK" w:hAnsi="TH SarabunPSK" w:cs="TH SarabunPSK"/>
                <w:b/>
                <w:bCs/>
                <w:sz w:val="18"/>
                <w:szCs w:val="18"/>
                <w:cs/>
              </w:rPr>
              <w:t xml:space="preserve"> </w:t>
            </w:r>
            <w:r w:rsidR="008705D6" w:rsidRPr="00174974">
              <w:rPr>
                <w:rFonts w:ascii="TH SarabunPSK" w:hAnsi="TH SarabunPSK" w:cs="TH SarabunPSK"/>
                <w:b/>
                <w:bCs/>
                <w:sz w:val="18"/>
                <w:szCs w:val="18"/>
              </w:rPr>
              <w:t>(MPa)</w:t>
            </w:r>
          </w:p>
        </w:tc>
        <w:tc>
          <w:tcPr>
            <w:tcW w:w="817" w:type="dxa"/>
            <w:vAlign w:val="center"/>
          </w:tcPr>
          <w:p w14:paraId="0394C5D3" w14:textId="21C2B418" w:rsidR="008705D6" w:rsidRPr="00174974" w:rsidRDefault="00FD7FF4" w:rsidP="008705D6">
            <w:pPr>
              <w:ind w:left="-147"/>
              <w:jc w:val="center"/>
              <w:rPr>
                <w:rFonts w:ascii="TH SarabunPSK" w:hAnsi="TH SarabunPSK" w:cs="TH SarabunPSK"/>
                <w:b/>
                <w:bCs/>
                <w:sz w:val="18"/>
                <w:szCs w:val="18"/>
              </w:rPr>
            </w:pPr>
            <w:r>
              <w:rPr>
                <w:rFonts w:ascii="TH SarabunPSK" w:hAnsi="TH SarabunPSK" w:cs="TH SarabunPSK"/>
                <w:b/>
                <w:bCs/>
                <w:sz w:val="18"/>
                <w:szCs w:val="18"/>
              </w:rPr>
              <w:t>Water Absorption Percentage</w:t>
            </w:r>
          </w:p>
        </w:tc>
        <w:tc>
          <w:tcPr>
            <w:tcW w:w="772" w:type="dxa"/>
            <w:vAlign w:val="center"/>
          </w:tcPr>
          <w:p w14:paraId="7D75D989" w14:textId="042FFAD7" w:rsidR="008705D6" w:rsidRPr="00174974" w:rsidRDefault="00FD7FF4" w:rsidP="00EA2D4F">
            <w:pPr>
              <w:jc w:val="center"/>
              <w:rPr>
                <w:rFonts w:ascii="TH SarabunPSK" w:hAnsi="TH SarabunPSK" w:cs="TH SarabunPSK"/>
                <w:b/>
                <w:bCs/>
                <w:sz w:val="18"/>
                <w:szCs w:val="18"/>
              </w:rPr>
            </w:pPr>
            <w:r>
              <w:rPr>
                <w:rFonts w:ascii="TH SarabunPSK" w:hAnsi="TH SarabunPSK" w:cs="TH SarabunPSK"/>
                <w:b/>
                <w:bCs/>
                <w:sz w:val="18"/>
                <w:szCs w:val="18"/>
              </w:rPr>
              <w:t>Density</w:t>
            </w:r>
          </w:p>
          <w:p w14:paraId="2D274B37" w14:textId="1E1379F4" w:rsidR="008705D6" w:rsidRPr="00174974" w:rsidRDefault="008705D6" w:rsidP="008705D6">
            <w:pPr>
              <w:ind w:hanging="173"/>
              <w:jc w:val="center"/>
              <w:rPr>
                <w:rFonts w:ascii="TH SarabunPSK" w:hAnsi="TH SarabunPSK" w:cs="TH SarabunPSK"/>
                <w:b/>
                <w:bCs/>
                <w:sz w:val="18"/>
                <w:szCs w:val="18"/>
              </w:rPr>
            </w:pPr>
            <w:r w:rsidRPr="00174974">
              <w:rPr>
                <w:rFonts w:ascii="TH SarabunPSK" w:hAnsi="TH SarabunPSK" w:cs="TH SarabunPSK"/>
                <w:b/>
                <w:bCs/>
                <w:sz w:val="18"/>
                <w:szCs w:val="18"/>
              </w:rPr>
              <w:t xml:space="preserve">  </w:t>
            </w:r>
            <w:r w:rsidR="00B74875">
              <w:rPr>
                <w:rFonts w:ascii="TH SarabunPSK" w:hAnsi="TH SarabunPSK" w:cs="TH SarabunPSK"/>
                <w:b/>
                <w:bCs/>
                <w:sz w:val="18"/>
                <w:szCs w:val="18"/>
              </w:rPr>
              <w:t xml:space="preserve">  </w:t>
            </w:r>
            <w:r w:rsidRPr="00174974">
              <w:rPr>
                <w:rFonts w:ascii="TH SarabunPSK" w:hAnsi="TH SarabunPSK" w:cs="TH SarabunPSK"/>
                <w:b/>
                <w:bCs/>
                <w:sz w:val="18"/>
                <w:szCs w:val="18"/>
              </w:rPr>
              <w:t>(</w:t>
            </w:r>
            <w:r w:rsidR="00FD7FF4">
              <w:rPr>
                <w:rFonts w:ascii="TH SarabunPSK" w:hAnsi="TH SarabunPSK" w:cs="TH SarabunPSK"/>
                <w:b/>
                <w:bCs/>
                <w:sz w:val="18"/>
                <w:szCs w:val="18"/>
              </w:rPr>
              <w:t>Kg</w:t>
            </w:r>
            <w:r w:rsidRPr="00174974">
              <w:rPr>
                <w:rFonts w:ascii="TH SarabunPSK" w:hAnsi="TH SarabunPSK" w:cs="TH SarabunPSK"/>
                <w:b/>
                <w:bCs/>
                <w:sz w:val="18"/>
                <w:szCs w:val="18"/>
                <w:cs/>
              </w:rPr>
              <w:t>/</w:t>
            </w:r>
            <w:r w:rsidR="00FD7FF4">
              <w:rPr>
                <w:rFonts w:ascii="TH SarabunPSK" w:hAnsi="TH SarabunPSK" w:cs="TH SarabunPSK"/>
                <w:b/>
                <w:bCs/>
                <w:sz w:val="18"/>
                <w:szCs w:val="18"/>
              </w:rPr>
              <w:t>m</w:t>
            </w:r>
            <w:r w:rsidR="00FD7FF4" w:rsidRPr="00FD7FF4">
              <w:rPr>
                <w:rFonts w:ascii="TH SarabunPSK" w:hAnsi="TH SarabunPSK" w:cs="TH SarabunPSK"/>
                <w:b/>
                <w:bCs/>
                <w:sz w:val="18"/>
                <w:szCs w:val="18"/>
                <w:vertAlign w:val="superscript"/>
              </w:rPr>
              <w:t>3</w:t>
            </w:r>
            <w:r w:rsidRPr="00174974">
              <w:rPr>
                <w:rFonts w:ascii="TH SarabunPSK" w:hAnsi="TH SarabunPSK" w:cs="TH SarabunPSK"/>
                <w:b/>
                <w:bCs/>
                <w:sz w:val="18"/>
                <w:szCs w:val="18"/>
              </w:rPr>
              <w:t>)</w:t>
            </w:r>
          </w:p>
        </w:tc>
        <w:tc>
          <w:tcPr>
            <w:tcW w:w="863" w:type="dxa"/>
            <w:vAlign w:val="center"/>
          </w:tcPr>
          <w:p w14:paraId="577D4CEE" w14:textId="669BE1BC" w:rsidR="008705D6" w:rsidRPr="00174974" w:rsidRDefault="00FD7FF4" w:rsidP="00EA2D4F">
            <w:pPr>
              <w:jc w:val="center"/>
              <w:rPr>
                <w:rFonts w:ascii="TH SarabunPSK" w:hAnsi="TH SarabunPSK" w:cs="TH SarabunPSK"/>
                <w:b/>
                <w:bCs/>
                <w:sz w:val="18"/>
                <w:szCs w:val="18"/>
                <w:cs/>
              </w:rPr>
            </w:pPr>
            <w:r w:rsidRPr="00FD7FF4">
              <w:rPr>
                <w:rFonts w:ascii="TH SarabunPSK" w:hAnsi="TH SarabunPSK" w:cs="TH SarabunPSK"/>
                <w:b/>
                <w:bCs/>
                <w:sz w:val="18"/>
                <w:szCs w:val="18"/>
              </w:rPr>
              <w:t>Self-repair percentage</w:t>
            </w:r>
          </w:p>
        </w:tc>
      </w:tr>
      <w:tr w:rsidR="008705D6" w:rsidRPr="00AF3532" w14:paraId="128EC828" w14:textId="77777777" w:rsidTr="00FD7FF4">
        <w:tc>
          <w:tcPr>
            <w:tcW w:w="924" w:type="dxa"/>
          </w:tcPr>
          <w:p w14:paraId="14B62831" w14:textId="1DD7CBCE" w:rsidR="008705D6" w:rsidRPr="00174974" w:rsidRDefault="008705D6" w:rsidP="008705D6">
            <w:pPr>
              <w:ind w:right="-162"/>
              <w:rPr>
                <w:rFonts w:ascii="TH SarabunPSK" w:hAnsi="TH SarabunPSK" w:cs="TH SarabunPSK"/>
                <w:szCs w:val="22"/>
              </w:rPr>
            </w:pPr>
            <w:r w:rsidRPr="00174974">
              <w:rPr>
                <w:rFonts w:ascii="TH SarabunPSK" w:hAnsi="TH SarabunPSK" w:cs="TH SarabunPSK"/>
                <w:szCs w:val="22"/>
              </w:rPr>
              <w:t>CaCO</w:t>
            </w:r>
            <w:r w:rsidRPr="00174974">
              <w:rPr>
                <w:rFonts w:ascii="TH SarabunPSK" w:hAnsi="TH SarabunPSK" w:cs="TH SarabunPSK"/>
                <w:szCs w:val="22"/>
                <w:vertAlign w:val="subscript"/>
              </w:rPr>
              <w:t>3</w:t>
            </w:r>
            <w:r w:rsidRPr="00174974">
              <w:rPr>
                <w:rFonts w:ascii="TH SarabunPSK" w:hAnsi="TH SarabunPSK" w:cs="TH SarabunPSK"/>
                <w:szCs w:val="22"/>
              </w:rPr>
              <w:t xml:space="preserve"> 0%</w:t>
            </w:r>
          </w:p>
        </w:tc>
        <w:tc>
          <w:tcPr>
            <w:tcW w:w="946" w:type="dxa"/>
          </w:tcPr>
          <w:p w14:paraId="2B30A303" w14:textId="77777777" w:rsidR="008705D6" w:rsidRPr="000A4BA8" w:rsidRDefault="008705D6" w:rsidP="00EA2D4F">
            <w:pPr>
              <w:jc w:val="center"/>
              <w:rPr>
                <w:rFonts w:ascii="TH SarabunPSK" w:hAnsi="TH SarabunPSK" w:cs="TH SarabunPSK"/>
                <w:sz w:val="24"/>
                <w:szCs w:val="24"/>
              </w:rPr>
            </w:pPr>
            <w:r w:rsidRPr="000A4BA8">
              <w:rPr>
                <w:rFonts w:ascii="TH SarabunPSK" w:hAnsi="TH SarabunPSK" w:cs="TH SarabunPSK"/>
                <w:sz w:val="24"/>
                <w:szCs w:val="24"/>
              </w:rPr>
              <w:t>3.5</w:t>
            </w:r>
          </w:p>
        </w:tc>
        <w:tc>
          <w:tcPr>
            <w:tcW w:w="817" w:type="dxa"/>
          </w:tcPr>
          <w:p w14:paraId="03EA814F" w14:textId="77777777" w:rsidR="008705D6" w:rsidRPr="000A4BA8" w:rsidRDefault="008705D6" w:rsidP="00EA2D4F">
            <w:pPr>
              <w:jc w:val="center"/>
              <w:rPr>
                <w:rFonts w:ascii="TH SarabunPSK" w:hAnsi="TH SarabunPSK" w:cs="TH SarabunPSK"/>
                <w:sz w:val="24"/>
                <w:szCs w:val="24"/>
              </w:rPr>
            </w:pPr>
            <w:r w:rsidRPr="000A4BA8">
              <w:rPr>
                <w:rFonts w:ascii="TH SarabunPSK" w:hAnsi="TH SarabunPSK" w:cs="TH SarabunPSK"/>
                <w:sz w:val="24"/>
                <w:szCs w:val="24"/>
              </w:rPr>
              <w:t>7.5</w:t>
            </w:r>
          </w:p>
        </w:tc>
        <w:tc>
          <w:tcPr>
            <w:tcW w:w="772" w:type="dxa"/>
          </w:tcPr>
          <w:p w14:paraId="566F77A8" w14:textId="77777777" w:rsidR="008705D6" w:rsidRPr="000A4BA8" w:rsidRDefault="008705D6" w:rsidP="00EA2D4F">
            <w:pPr>
              <w:jc w:val="center"/>
              <w:rPr>
                <w:rFonts w:ascii="TH SarabunPSK" w:hAnsi="TH SarabunPSK" w:cs="TH SarabunPSK"/>
                <w:sz w:val="24"/>
                <w:szCs w:val="24"/>
              </w:rPr>
            </w:pPr>
            <w:r w:rsidRPr="000A4BA8">
              <w:rPr>
                <w:rFonts w:ascii="TH SarabunPSK" w:hAnsi="TH SarabunPSK" w:cs="TH SarabunPSK"/>
                <w:sz w:val="24"/>
                <w:szCs w:val="24"/>
              </w:rPr>
              <w:t>2,200</w:t>
            </w:r>
          </w:p>
        </w:tc>
        <w:tc>
          <w:tcPr>
            <w:tcW w:w="863" w:type="dxa"/>
          </w:tcPr>
          <w:p w14:paraId="0D4E5E92" w14:textId="77777777" w:rsidR="008705D6" w:rsidRPr="000A4BA8" w:rsidRDefault="008705D6" w:rsidP="00EA2D4F">
            <w:pPr>
              <w:jc w:val="center"/>
              <w:rPr>
                <w:rFonts w:ascii="TH SarabunPSK" w:hAnsi="TH SarabunPSK" w:cs="TH SarabunPSK"/>
                <w:sz w:val="24"/>
                <w:szCs w:val="24"/>
              </w:rPr>
            </w:pPr>
            <w:r w:rsidRPr="000A4BA8">
              <w:rPr>
                <w:rFonts w:ascii="TH SarabunPSK" w:hAnsi="TH SarabunPSK" w:cs="TH SarabunPSK"/>
                <w:sz w:val="24"/>
                <w:szCs w:val="24"/>
              </w:rPr>
              <w:t>~10%</w:t>
            </w:r>
          </w:p>
        </w:tc>
      </w:tr>
      <w:tr w:rsidR="008705D6" w:rsidRPr="00AF3532" w14:paraId="0AA5FB1F" w14:textId="77777777" w:rsidTr="00FD7FF4">
        <w:tc>
          <w:tcPr>
            <w:tcW w:w="924" w:type="dxa"/>
          </w:tcPr>
          <w:p w14:paraId="0AA15417" w14:textId="7AB27280" w:rsidR="008705D6" w:rsidRPr="00174974" w:rsidRDefault="008705D6" w:rsidP="008705D6">
            <w:pPr>
              <w:ind w:right="-162"/>
              <w:rPr>
                <w:rFonts w:ascii="TH SarabunPSK" w:hAnsi="TH SarabunPSK" w:cs="TH SarabunPSK"/>
                <w:szCs w:val="22"/>
              </w:rPr>
            </w:pPr>
            <w:r w:rsidRPr="00174974">
              <w:rPr>
                <w:rFonts w:ascii="TH SarabunPSK" w:hAnsi="TH SarabunPSK" w:cs="TH SarabunPSK"/>
                <w:szCs w:val="22"/>
              </w:rPr>
              <w:t>CaCO</w:t>
            </w:r>
            <w:r w:rsidRPr="00174974">
              <w:rPr>
                <w:rFonts w:ascii="TH SarabunPSK" w:hAnsi="TH SarabunPSK" w:cs="TH SarabunPSK"/>
                <w:szCs w:val="22"/>
                <w:vertAlign w:val="subscript"/>
              </w:rPr>
              <w:t>3</w:t>
            </w:r>
            <w:r w:rsidRPr="00174974">
              <w:rPr>
                <w:rFonts w:ascii="TH SarabunPSK" w:hAnsi="TH SarabunPSK" w:cs="TH SarabunPSK"/>
                <w:szCs w:val="22"/>
              </w:rPr>
              <w:t xml:space="preserve"> 5%</w:t>
            </w:r>
          </w:p>
        </w:tc>
        <w:tc>
          <w:tcPr>
            <w:tcW w:w="946" w:type="dxa"/>
          </w:tcPr>
          <w:p w14:paraId="6A23BA9D" w14:textId="77777777" w:rsidR="008705D6" w:rsidRPr="000A4BA8" w:rsidRDefault="008705D6" w:rsidP="00EA2D4F">
            <w:pPr>
              <w:jc w:val="center"/>
              <w:rPr>
                <w:rFonts w:ascii="TH SarabunPSK" w:hAnsi="TH SarabunPSK" w:cs="TH SarabunPSK"/>
                <w:sz w:val="24"/>
                <w:szCs w:val="24"/>
              </w:rPr>
            </w:pPr>
            <w:r w:rsidRPr="000A4BA8">
              <w:rPr>
                <w:rFonts w:ascii="TH SarabunPSK" w:hAnsi="TH SarabunPSK" w:cs="TH SarabunPSK"/>
                <w:sz w:val="24"/>
                <w:szCs w:val="24"/>
              </w:rPr>
              <w:t>3.7</w:t>
            </w:r>
          </w:p>
        </w:tc>
        <w:tc>
          <w:tcPr>
            <w:tcW w:w="817" w:type="dxa"/>
          </w:tcPr>
          <w:p w14:paraId="77BB0514" w14:textId="77777777" w:rsidR="008705D6" w:rsidRPr="000A4BA8" w:rsidRDefault="008705D6" w:rsidP="00EA2D4F">
            <w:pPr>
              <w:jc w:val="center"/>
              <w:rPr>
                <w:rFonts w:ascii="TH SarabunPSK" w:hAnsi="TH SarabunPSK" w:cs="TH SarabunPSK"/>
                <w:sz w:val="24"/>
                <w:szCs w:val="24"/>
              </w:rPr>
            </w:pPr>
            <w:r w:rsidRPr="000A4BA8">
              <w:rPr>
                <w:rFonts w:ascii="TH SarabunPSK" w:hAnsi="TH SarabunPSK" w:cs="TH SarabunPSK"/>
                <w:sz w:val="24"/>
                <w:szCs w:val="24"/>
              </w:rPr>
              <w:t>6.5</w:t>
            </w:r>
          </w:p>
        </w:tc>
        <w:tc>
          <w:tcPr>
            <w:tcW w:w="772" w:type="dxa"/>
          </w:tcPr>
          <w:p w14:paraId="5CBECD9F" w14:textId="77777777" w:rsidR="008705D6" w:rsidRPr="000A4BA8" w:rsidRDefault="008705D6" w:rsidP="00EA2D4F">
            <w:pPr>
              <w:jc w:val="center"/>
              <w:rPr>
                <w:rFonts w:ascii="TH SarabunPSK" w:hAnsi="TH SarabunPSK" w:cs="TH SarabunPSK"/>
                <w:sz w:val="24"/>
                <w:szCs w:val="24"/>
              </w:rPr>
            </w:pPr>
            <w:r w:rsidRPr="000A4BA8">
              <w:rPr>
                <w:rFonts w:ascii="TH SarabunPSK" w:hAnsi="TH SarabunPSK" w:cs="TH SarabunPSK"/>
                <w:sz w:val="24"/>
                <w:szCs w:val="24"/>
              </w:rPr>
              <w:t>2,230</w:t>
            </w:r>
          </w:p>
        </w:tc>
        <w:tc>
          <w:tcPr>
            <w:tcW w:w="863" w:type="dxa"/>
          </w:tcPr>
          <w:p w14:paraId="1EE32242" w14:textId="77777777" w:rsidR="008705D6" w:rsidRPr="000A4BA8" w:rsidRDefault="008705D6" w:rsidP="00EA2D4F">
            <w:pPr>
              <w:jc w:val="center"/>
              <w:rPr>
                <w:rFonts w:ascii="TH SarabunPSK" w:hAnsi="TH SarabunPSK" w:cs="TH SarabunPSK"/>
                <w:sz w:val="24"/>
                <w:szCs w:val="24"/>
              </w:rPr>
            </w:pPr>
            <w:r w:rsidRPr="000A4BA8">
              <w:rPr>
                <w:rFonts w:ascii="TH SarabunPSK" w:hAnsi="TH SarabunPSK" w:cs="TH SarabunPSK"/>
                <w:sz w:val="24"/>
                <w:szCs w:val="24"/>
              </w:rPr>
              <w:t>~30%</w:t>
            </w:r>
          </w:p>
        </w:tc>
      </w:tr>
      <w:tr w:rsidR="008705D6" w:rsidRPr="00AF3532" w14:paraId="70EEB07F" w14:textId="77777777" w:rsidTr="00FD7FF4">
        <w:tc>
          <w:tcPr>
            <w:tcW w:w="924" w:type="dxa"/>
          </w:tcPr>
          <w:p w14:paraId="1C9F9022" w14:textId="2ADFA272" w:rsidR="008705D6" w:rsidRPr="00174974" w:rsidRDefault="008705D6" w:rsidP="008705D6">
            <w:pPr>
              <w:ind w:right="-162"/>
              <w:rPr>
                <w:rFonts w:ascii="TH SarabunPSK" w:hAnsi="TH SarabunPSK" w:cs="TH SarabunPSK"/>
                <w:szCs w:val="22"/>
              </w:rPr>
            </w:pPr>
            <w:r w:rsidRPr="00174974">
              <w:rPr>
                <w:rFonts w:ascii="TH SarabunPSK" w:hAnsi="TH SarabunPSK" w:cs="TH SarabunPSK"/>
                <w:szCs w:val="22"/>
              </w:rPr>
              <w:t>CaCO</w:t>
            </w:r>
            <w:r w:rsidRPr="00174974">
              <w:rPr>
                <w:rFonts w:ascii="TH SarabunPSK" w:hAnsi="TH SarabunPSK" w:cs="TH SarabunPSK"/>
                <w:szCs w:val="22"/>
                <w:vertAlign w:val="subscript"/>
              </w:rPr>
              <w:t>3</w:t>
            </w:r>
            <w:r w:rsidRPr="00174974">
              <w:rPr>
                <w:rFonts w:ascii="TH SarabunPSK" w:hAnsi="TH SarabunPSK" w:cs="TH SarabunPSK"/>
                <w:szCs w:val="22"/>
              </w:rPr>
              <w:t xml:space="preserve"> 10%</w:t>
            </w:r>
          </w:p>
        </w:tc>
        <w:tc>
          <w:tcPr>
            <w:tcW w:w="946" w:type="dxa"/>
          </w:tcPr>
          <w:p w14:paraId="306920D9" w14:textId="77777777" w:rsidR="008705D6" w:rsidRPr="000A4BA8" w:rsidRDefault="008705D6" w:rsidP="00EA2D4F">
            <w:pPr>
              <w:jc w:val="center"/>
              <w:rPr>
                <w:rFonts w:ascii="TH SarabunPSK" w:hAnsi="TH SarabunPSK" w:cs="TH SarabunPSK"/>
                <w:sz w:val="24"/>
                <w:szCs w:val="24"/>
              </w:rPr>
            </w:pPr>
            <w:r w:rsidRPr="000A4BA8">
              <w:rPr>
                <w:rFonts w:ascii="TH SarabunPSK" w:hAnsi="TH SarabunPSK" w:cs="TH SarabunPSK"/>
                <w:sz w:val="24"/>
                <w:szCs w:val="24"/>
              </w:rPr>
              <w:t>4.0</w:t>
            </w:r>
          </w:p>
        </w:tc>
        <w:tc>
          <w:tcPr>
            <w:tcW w:w="817" w:type="dxa"/>
          </w:tcPr>
          <w:p w14:paraId="4C1DFD06" w14:textId="77777777" w:rsidR="008705D6" w:rsidRPr="000A4BA8" w:rsidRDefault="008705D6" w:rsidP="00EA2D4F">
            <w:pPr>
              <w:jc w:val="center"/>
              <w:rPr>
                <w:rFonts w:ascii="TH SarabunPSK" w:hAnsi="TH SarabunPSK" w:cs="TH SarabunPSK"/>
                <w:sz w:val="24"/>
                <w:szCs w:val="24"/>
              </w:rPr>
            </w:pPr>
            <w:r w:rsidRPr="000A4BA8">
              <w:rPr>
                <w:rFonts w:ascii="TH SarabunPSK" w:hAnsi="TH SarabunPSK" w:cs="TH SarabunPSK"/>
                <w:sz w:val="24"/>
                <w:szCs w:val="24"/>
              </w:rPr>
              <w:t>5.5</w:t>
            </w:r>
          </w:p>
        </w:tc>
        <w:tc>
          <w:tcPr>
            <w:tcW w:w="772" w:type="dxa"/>
          </w:tcPr>
          <w:p w14:paraId="3580A101" w14:textId="77777777" w:rsidR="008705D6" w:rsidRPr="000A4BA8" w:rsidRDefault="008705D6" w:rsidP="00EA2D4F">
            <w:pPr>
              <w:jc w:val="center"/>
              <w:rPr>
                <w:rFonts w:ascii="TH SarabunPSK" w:hAnsi="TH SarabunPSK" w:cs="TH SarabunPSK"/>
                <w:sz w:val="24"/>
                <w:szCs w:val="24"/>
              </w:rPr>
            </w:pPr>
            <w:r w:rsidRPr="000A4BA8">
              <w:rPr>
                <w:rFonts w:ascii="TH SarabunPSK" w:hAnsi="TH SarabunPSK" w:cs="TH SarabunPSK"/>
                <w:sz w:val="24"/>
                <w:szCs w:val="24"/>
              </w:rPr>
              <w:t>2,250</w:t>
            </w:r>
          </w:p>
        </w:tc>
        <w:tc>
          <w:tcPr>
            <w:tcW w:w="863" w:type="dxa"/>
          </w:tcPr>
          <w:p w14:paraId="22AD6454" w14:textId="77777777" w:rsidR="008705D6" w:rsidRPr="000A4BA8" w:rsidRDefault="008705D6" w:rsidP="00EA2D4F">
            <w:pPr>
              <w:jc w:val="center"/>
              <w:rPr>
                <w:rFonts w:ascii="TH SarabunPSK" w:hAnsi="TH SarabunPSK" w:cs="TH SarabunPSK"/>
                <w:sz w:val="24"/>
                <w:szCs w:val="24"/>
              </w:rPr>
            </w:pPr>
            <w:r w:rsidRPr="000A4BA8">
              <w:rPr>
                <w:rFonts w:ascii="TH SarabunPSK" w:hAnsi="TH SarabunPSK" w:cs="TH SarabunPSK"/>
                <w:sz w:val="24"/>
                <w:szCs w:val="24"/>
              </w:rPr>
              <w:t>~40%</w:t>
            </w:r>
          </w:p>
        </w:tc>
      </w:tr>
      <w:tr w:rsidR="008705D6" w:rsidRPr="00AF3532" w14:paraId="581B1392" w14:textId="77777777" w:rsidTr="00FD7FF4">
        <w:tc>
          <w:tcPr>
            <w:tcW w:w="924" w:type="dxa"/>
          </w:tcPr>
          <w:p w14:paraId="0FF5EB01" w14:textId="6067B253" w:rsidR="008705D6" w:rsidRPr="00174974" w:rsidRDefault="008705D6" w:rsidP="008705D6">
            <w:pPr>
              <w:ind w:right="-162"/>
              <w:rPr>
                <w:rFonts w:ascii="TH SarabunPSK" w:hAnsi="TH SarabunPSK" w:cs="TH SarabunPSK"/>
                <w:szCs w:val="22"/>
                <w:cs/>
              </w:rPr>
            </w:pPr>
            <w:r w:rsidRPr="00174974">
              <w:rPr>
                <w:rFonts w:ascii="TH SarabunPSK" w:hAnsi="TH SarabunPSK" w:cs="TH SarabunPSK"/>
                <w:szCs w:val="22"/>
              </w:rPr>
              <w:t>CaCO</w:t>
            </w:r>
            <w:r w:rsidRPr="00174974">
              <w:rPr>
                <w:rFonts w:ascii="TH SarabunPSK" w:hAnsi="TH SarabunPSK" w:cs="TH SarabunPSK"/>
                <w:szCs w:val="22"/>
                <w:vertAlign w:val="subscript"/>
              </w:rPr>
              <w:t>3</w:t>
            </w:r>
            <w:r w:rsidRPr="00174974">
              <w:rPr>
                <w:rFonts w:ascii="TH SarabunPSK" w:hAnsi="TH SarabunPSK" w:cs="TH SarabunPSK"/>
                <w:szCs w:val="22"/>
              </w:rPr>
              <w:t xml:space="preserve"> 15%</w:t>
            </w:r>
          </w:p>
        </w:tc>
        <w:tc>
          <w:tcPr>
            <w:tcW w:w="946" w:type="dxa"/>
          </w:tcPr>
          <w:p w14:paraId="68454A5F" w14:textId="77777777" w:rsidR="008705D6" w:rsidRPr="000A4BA8" w:rsidRDefault="008705D6" w:rsidP="00EA2D4F">
            <w:pPr>
              <w:jc w:val="center"/>
              <w:rPr>
                <w:rFonts w:ascii="TH SarabunPSK" w:hAnsi="TH SarabunPSK" w:cs="TH SarabunPSK"/>
                <w:sz w:val="24"/>
                <w:szCs w:val="24"/>
              </w:rPr>
            </w:pPr>
            <w:r w:rsidRPr="000A4BA8">
              <w:rPr>
                <w:rFonts w:ascii="TH SarabunPSK" w:hAnsi="TH SarabunPSK" w:cs="TH SarabunPSK"/>
                <w:sz w:val="24"/>
                <w:szCs w:val="24"/>
              </w:rPr>
              <w:t>3.8</w:t>
            </w:r>
          </w:p>
        </w:tc>
        <w:tc>
          <w:tcPr>
            <w:tcW w:w="817" w:type="dxa"/>
          </w:tcPr>
          <w:p w14:paraId="45430384" w14:textId="77777777" w:rsidR="008705D6" w:rsidRPr="000A4BA8" w:rsidRDefault="008705D6" w:rsidP="00EA2D4F">
            <w:pPr>
              <w:jc w:val="center"/>
              <w:rPr>
                <w:rFonts w:ascii="TH SarabunPSK" w:hAnsi="TH SarabunPSK" w:cs="TH SarabunPSK"/>
                <w:sz w:val="24"/>
                <w:szCs w:val="24"/>
              </w:rPr>
            </w:pPr>
            <w:r w:rsidRPr="000A4BA8">
              <w:rPr>
                <w:rFonts w:ascii="TH SarabunPSK" w:hAnsi="TH SarabunPSK" w:cs="TH SarabunPSK"/>
                <w:sz w:val="24"/>
                <w:szCs w:val="24"/>
              </w:rPr>
              <w:t>6.2</w:t>
            </w:r>
          </w:p>
        </w:tc>
        <w:tc>
          <w:tcPr>
            <w:tcW w:w="772" w:type="dxa"/>
          </w:tcPr>
          <w:p w14:paraId="36EAB319" w14:textId="77777777" w:rsidR="008705D6" w:rsidRPr="000A4BA8" w:rsidRDefault="008705D6" w:rsidP="00EA2D4F">
            <w:pPr>
              <w:jc w:val="center"/>
              <w:rPr>
                <w:rFonts w:ascii="TH SarabunPSK" w:hAnsi="TH SarabunPSK" w:cs="TH SarabunPSK"/>
                <w:sz w:val="24"/>
                <w:szCs w:val="24"/>
              </w:rPr>
            </w:pPr>
            <w:r w:rsidRPr="000A4BA8">
              <w:rPr>
                <w:rFonts w:ascii="TH SarabunPSK" w:hAnsi="TH SarabunPSK" w:cs="TH SarabunPSK"/>
                <w:sz w:val="24"/>
                <w:szCs w:val="24"/>
              </w:rPr>
              <w:t>2,240</w:t>
            </w:r>
          </w:p>
        </w:tc>
        <w:tc>
          <w:tcPr>
            <w:tcW w:w="863" w:type="dxa"/>
          </w:tcPr>
          <w:p w14:paraId="64E59F3F" w14:textId="77777777" w:rsidR="008705D6" w:rsidRPr="000A4BA8" w:rsidRDefault="008705D6" w:rsidP="00EA2D4F">
            <w:pPr>
              <w:jc w:val="center"/>
              <w:rPr>
                <w:rFonts w:ascii="TH SarabunPSK" w:hAnsi="TH SarabunPSK" w:cs="TH SarabunPSK"/>
                <w:sz w:val="24"/>
                <w:szCs w:val="24"/>
              </w:rPr>
            </w:pPr>
            <w:r w:rsidRPr="000A4BA8">
              <w:rPr>
                <w:rFonts w:ascii="TH SarabunPSK" w:hAnsi="TH SarabunPSK" w:cs="TH SarabunPSK"/>
                <w:sz w:val="24"/>
                <w:szCs w:val="24"/>
              </w:rPr>
              <w:t>~40%</w:t>
            </w:r>
          </w:p>
        </w:tc>
      </w:tr>
    </w:tbl>
    <w:p w14:paraId="36108869" w14:textId="77777777" w:rsidR="00FD7FF4" w:rsidRDefault="00FD7FF4" w:rsidP="00FD7FF4">
      <w:pPr>
        <w:spacing w:after="0" w:line="240" w:lineRule="auto"/>
        <w:ind w:firstLine="567"/>
        <w:rPr>
          <w:rFonts w:ascii="TH SarabunPSK" w:hAnsi="TH SarabunPSK" w:cs="TH SarabunPSK"/>
          <w:sz w:val="28"/>
        </w:rPr>
      </w:pPr>
      <w:r w:rsidRPr="00FD7FF4">
        <w:rPr>
          <w:rFonts w:ascii="TH SarabunPSK" w:hAnsi="TH SarabunPSK" w:cs="TH SarabunPSK"/>
          <w:sz w:val="28"/>
        </w:rPr>
        <w:t xml:space="preserve">Table </w:t>
      </w:r>
      <w:r w:rsidRPr="00FD7FF4">
        <w:rPr>
          <w:rFonts w:ascii="TH SarabunPSK" w:hAnsi="TH SarabunPSK" w:cs="TH SarabunPSK"/>
          <w:sz w:val="28"/>
          <w:cs/>
        </w:rPr>
        <w:t xml:space="preserve">2 </w:t>
      </w:r>
      <w:r w:rsidRPr="00FD7FF4">
        <w:rPr>
          <w:rFonts w:ascii="TH SarabunPSK" w:hAnsi="TH SarabunPSK" w:cs="TH SarabunPSK"/>
          <w:sz w:val="28"/>
        </w:rPr>
        <w:t>shows a study of the physical properties of concrete blocks using calcium carbonate (</w:t>
      </w:r>
      <w:proofErr w:type="spellStart"/>
      <w:r w:rsidRPr="00FD7FF4">
        <w:rPr>
          <w:rFonts w:ascii="TH SarabunPSK" w:hAnsi="TH SarabunPSK" w:cs="TH SarabunPSK"/>
          <w:sz w:val="28"/>
        </w:rPr>
        <w:t>CaCO</w:t>
      </w:r>
      <w:proofErr w:type="spellEnd"/>
      <w:r w:rsidRPr="00FD7FF4">
        <w:rPr>
          <w:rFonts w:ascii="TH SarabunPSK" w:hAnsi="TH SarabunPSK" w:cs="TH SarabunPSK"/>
          <w:sz w:val="28"/>
          <w:cs/>
        </w:rPr>
        <w:t xml:space="preserve">3) </w:t>
      </w:r>
      <w:r w:rsidRPr="00FD7FF4">
        <w:rPr>
          <w:rFonts w:ascii="TH SarabunPSK" w:hAnsi="TH SarabunPSK" w:cs="TH SarabunPSK"/>
          <w:sz w:val="28"/>
        </w:rPr>
        <w:t xml:space="preserve">derived from oyster shells in proportions of </w:t>
      </w:r>
      <w:r w:rsidRPr="00FD7FF4">
        <w:rPr>
          <w:rFonts w:ascii="TH SarabunPSK" w:hAnsi="TH SarabunPSK" w:cs="TH SarabunPSK"/>
          <w:sz w:val="28"/>
          <w:cs/>
        </w:rPr>
        <w:t>0%</w:t>
      </w:r>
      <w:r w:rsidRPr="00FD7FF4">
        <w:rPr>
          <w:rFonts w:ascii="TH SarabunPSK" w:hAnsi="TH SarabunPSK" w:cs="TH SarabunPSK"/>
          <w:sz w:val="28"/>
        </w:rPr>
        <w:t xml:space="preserve">, </w:t>
      </w:r>
      <w:r w:rsidRPr="00FD7FF4">
        <w:rPr>
          <w:rFonts w:ascii="TH SarabunPSK" w:hAnsi="TH SarabunPSK" w:cs="TH SarabunPSK"/>
          <w:sz w:val="28"/>
          <w:cs/>
        </w:rPr>
        <w:t>5%</w:t>
      </w:r>
      <w:r w:rsidRPr="00FD7FF4">
        <w:rPr>
          <w:rFonts w:ascii="TH SarabunPSK" w:hAnsi="TH SarabunPSK" w:cs="TH SarabunPSK"/>
          <w:sz w:val="28"/>
        </w:rPr>
        <w:t xml:space="preserve">, </w:t>
      </w:r>
      <w:r w:rsidRPr="00FD7FF4">
        <w:rPr>
          <w:rFonts w:ascii="TH SarabunPSK" w:hAnsi="TH SarabunPSK" w:cs="TH SarabunPSK"/>
          <w:sz w:val="28"/>
          <w:cs/>
        </w:rPr>
        <w:t>10%</w:t>
      </w:r>
      <w:r w:rsidRPr="00FD7FF4">
        <w:rPr>
          <w:rFonts w:ascii="TH SarabunPSK" w:hAnsi="TH SarabunPSK" w:cs="TH SarabunPSK"/>
          <w:sz w:val="28"/>
        </w:rPr>
        <w:t xml:space="preserve">, and </w:t>
      </w:r>
      <w:r w:rsidRPr="00FD7FF4">
        <w:rPr>
          <w:rFonts w:ascii="TH SarabunPSK" w:hAnsi="TH SarabunPSK" w:cs="TH SarabunPSK"/>
          <w:sz w:val="28"/>
          <w:cs/>
        </w:rPr>
        <w:t xml:space="preserve">15% </w:t>
      </w:r>
      <w:r w:rsidRPr="00FD7FF4">
        <w:rPr>
          <w:rFonts w:ascii="TH SarabunPSK" w:hAnsi="TH SarabunPSK" w:cs="TH SarabunPSK"/>
          <w:sz w:val="28"/>
        </w:rPr>
        <w:t xml:space="preserve">by weight. The results indicate that the formula containing </w:t>
      </w:r>
      <w:r w:rsidRPr="00FD7FF4">
        <w:rPr>
          <w:rFonts w:ascii="TH SarabunPSK" w:hAnsi="TH SarabunPSK" w:cs="TH SarabunPSK"/>
          <w:sz w:val="28"/>
          <w:cs/>
        </w:rPr>
        <w:t xml:space="preserve">10% </w:t>
      </w:r>
      <w:proofErr w:type="spellStart"/>
      <w:r w:rsidRPr="00FD7FF4">
        <w:rPr>
          <w:rFonts w:ascii="TH SarabunPSK" w:hAnsi="TH SarabunPSK" w:cs="TH SarabunPSK"/>
          <w:sz w:val="28"/>
        </w:rPr>
        <w:t>CaCO</w:t>
      </w:r>
      <w:proofErr w:type="spellEnd"/>
      <w:r w:rsidRPr="00FD7FF4">
        <w:rPr>
          <w:rFonts w:ascii="TH SarabunPSK" w:hAnsi="TH SarabunPSK" w:cs="TH SarabunPSK"/>
          <w:sz w:val="28"/>
          <w:cs/>
        </w:rPr>
        <w:t xml:space="preserve">3 </w:t>
      </w:r>
      <w:r w:rsidRPr="00FD7FF4">
        <w:rPr>
          <w:rFonts w:ascii="TH SarabunPSK" w:hAnsi="TH SarabunPSK" w:cs="TH SarabunPSK"/>
          <w:sz w:val="28"/>
        </w:rPr>
        <w:t xml:space="preserve">exhibits the best properties, particularly in terms of compressive strength, water absorption, and density. All of these meet the Thai Industrial Standard (TIS </w:t>
      </w:r>
      <w:r w:rsidRPr="00FD7FF4">
        <w:rPr>
          <w:rFonts w:ascii="TH SarabunPSK" w:hAnsi="TH SarabunPSK" w:cs="TH SarabunPSK"/>
          <w:sz w:val="28"/>
          <w:cs/>
        </w:rPr>
        <w:t>109-2517)</w:t>
      </w:r>
      <w:r w:rsidRPr="00FD7FF4">
        <w:rPr>
          <w:rFonts w:ascii="TH SarabunPSK" w:hAnsi="TH SarabunPSK" w:cs="TH SarabunPSK"/>
          <w:sz w:val="28"/>
        </w:rPr>
        <w:t xml:space="preserve">, which governs the quality of concrete blocks used for general wall construction. Furthermore, it demonstrates approximately </w:t>
      </w:r>
      <w:r w:rsidRPr="00FD7FF4">
        <w:rPr>
          <w:rFonts w:ascii="TH SarabunPSK" w:hAnsi="TH SarabunPSK" w:cs="TH SarabunPSK"/>
          <w:sz w:val="28"/>
          <w:cs/>
        </w:rPr>
        <w:t xml:space="preserve">40% </w:t>
      </w:r>
      <w:r w:rsidRPr="00FD7FF4">
        <w:rPr>
          <w:rFonts w:ascii="TH SarabunPSK" w:hAnsi="TH SarabunPSK" w:cs="TH SarabunPSK"/>
          <w:sz w:val="28"/>
        </w:rPr>
        <w:t xml:space="preserve">self-healing. The next most suitable formula is the one containing </w:t>
      </w:r>
      <w:r w:rsidRPr="00FD7FF4">
        <w:rPr>
          <w:rFonts w:ascii="TH SarabunPSK" w:hAnsi="TH SarabunPSK" w:cs="TH SarabunPSK"/>
          <w:sz w:val="28"/>
          <w:cs/>
        </w:rPr>
        <w:t xml:space="preserve">15% </w:t>
      </w:r>
      <w:proofErr w:type="spellStart"/>
      <w:r w:rsidRPr="00FD7FF4">
        <w:rPr>
          <w:rFonts w:ascii="TH SarabunPSK" w:hAnsi="TH SarabunPSK" w:cs="TH SarabunPSK"/>
          <w:sz w:val="28"/>
        </w:rPr>
        <w:t>CaCO</w:t>
      </w:r>
      <w:proofErr w:type="spellEnd"/>
      <w:r w:rsidRPr="00FD7FF4">
        <w:rPr>
          <w:rFonts w:ascii="TH SarabunPSK" w:hAnsi="TH SarabunPSK" w:cs="TH SarabunPSK"/>
          <w:sz w:val="28"/>
          <w:cs/>
        </w:rPr>
        <w:t>3</w:t>
      </w:r>
      <w:r w:rsidRPr="00FD7FF4">
        <w:rPr>
          <w:rFonts w:ascii="TH SarabunPSK" w:hAnsi="TH SarabunPSK" w:cs="TH SarabunPSK"/>
          <w:sz w:val="28"/>
        </w:rPr>
        <w:t xml:space="preserve">, while the least suitable is the one containing </w:t>
      </w:r>
      <w:r w:rsidRPr="00FD7FF4">
        <w:rPr>
          <w:rFonts w:ascii="TH SarabunPSK" w:hAnsi="TH SarabunPSK" w:cs="TH SarabunPSK"/>
          <w:sz w:val="28"/>
          <w:cs/>
        </w:rPr>
        <w:t xml:space="preserve">0% </w:t>
      </w:r>
      <w:proofErr w:type="spellStart"/>
      <w:r w:rsidRPr="00FD7FF4">
        <w:rPr>
          <w:rFonts w:ascii="TH SarabunPSK" w:hAnsi="TH SarabunPSK" w:cs="TH SarabunPSK"/>
          <w:sz w:val="28"/>
        </w:rPr>
        <w:t>CaCO</w:t>
      </w:r>
      <w:proofErr w:type="spellEnd"/>
      <w:r w:rsidRPr="00FD7FF4">
        <w:rPr>
          <w:rFonts w:ascii="TH SarabunPSK" w:hAnsi="TH SarabunPSK" w:cs="TH SarabunPSK"/>
          <w:sz w:val="28"/>
          <w:cs/>
        </w:rPr>
        <w:t xml:space="preserve">3 </w:t>
      </w:r>
      <w:r w:rsidRPr="00FD7FF4">
        <w:rPr>
          <w:rFonts w:ascii="TH SarabunPSK" w:hAnsi="TH SarabunPSK" w:cs="TH SarabunPSK"/>
          <w:sz w:val="28"/>
        </w:rPr>
        <w:t xml:space="preserve">or no </w:t>
      </w:r>
      <w:proofErr w:type="spellStart"/>
      <w:r w:rsidRPr="00FD7FF4">
        <w:rPr>
          <w:rFonts w:ascii="TH SarabunPSK" w:hAnsi="TH SarabunPSK" w:cs="TH SarabunPSK"/>
          <w:sz w:val="28"/>
        </w:rPr>
        <w:t>CaCO</w:t>
      </w:r>
      <w:proofErr w:type="spellEnd"/>
      <w:r w:rsidRPr="00FD7FF4">
        <w:rPr>
          <w:rFonts w:ascii="TH SarabunPSK" w:hAnsi="TH SarabunPSK" w:cs="TH SarabunPSK"/>
          <w:sz w:val="28"/>
          <w:cs/>
        </w:rPr>
        <w:t>3.</w:t>
      </w:r>
    </w:p>
    <w:p w14:paraId="6CD7067C" w14:textId="6D8E1867" w:rsidR="00605B67" w:rsidRPr="00737762" w:rsidRDefault="00C96746" w:rsidP="00FD7FF4">
      <w:pPr>
        <w:spacing w:after="0" w:line="240" w:lineRule="auto"/>
        <w:ind w:firstLine="567"/>
        <w:rPr>
          <w:rFonts w:ascii="TH SarabunPSK" w:hAnsi="TH SarabunPSK" w:cs="TH SarabunPSK"/>
          <w:sz w:val="28"/>
        </w:rPr>
      </w:pPr>
      <w:r>
        <w:rPr>
          <w:rFonts w:ascii="TH SarabunPSK" w:hAnsi="TH SarabunPSK" w:cs="TH SarabunPSK"/>
          <w:sz w:val="28"/>
        </w:rPr>
        <w:lastRenderedPageBreak/>
        <w:t>2</w:t>
      </w:r>
      <w:r w:rsidRPr="00AF3532">
        <w:rPr>
          <w:rFonts w:ascii="TH SarabunPSK" w:hAnsi="TH SarabunPSK" w:cs="TH SarabunPSK"/>
          <w:sz w:val="28"/>
          <w:cs/>
        </w:rPr>
        <w:t>.</w:t>
      </w:r>
      <w:r>
        <w:rPr>
          <w:rFonts w:ascii="TH SarabunPSK" w:hAnsi="TH SarabunPSK" w:cs="TH SarabunPSK" w:hint="cs"/>
          <w:sz w:val="28"/>
          <w:cs/>
        </w:rPr>
        <w:t xml:space="preserve"> </w:t>
      </w:r>
      <w:r w:rsidR="00FD7FF4" w:rsidRPr="00FD7FF4">
        <w:rPr>
          <w:rFonts w:ascii="TH SarabunPSK" w:hAnsi="TH SarabunPSK" w:cs="TH SarabunPSK"/>
          <w:sz w:val="28"/>
        </w:rPr>
        <w:t>The performance comparison of self-healing concrete blocks using calcium carbonate (</w:t>
      </w:r>
      <w:proofErr w:type="spellStart"/>
      <w:r w:rsidR="00FD7FF4" w:rsidRPr="00FD7FF4">
        <w:rPr>
          <w:rFonts w:ascii="TH SarabunPSK" w:hAnsi="TH SarabunPSK" w:cs="TH SarabunPSK"/>
          <w:sz w:val="28"/>
        </w:rPr>
        <w:t>CaCO</w:t>
      </w:r>
      <w:proofErr w:type="spellEnd"/>
      <w:r w:rsidR="00FD7FF4" w:rsidRPr="00FD7FF4">
        <w:rPr>
          <w:rFonts w:ascii="TH SarabunPSK" w:hAnsi="TH SarabunPSK" w:cs="TH SarabunPSK"/>
          <w:sz w:val="28"/>
          <w:cs/>
        </w:rPr>
        <w:t xml:space="preserve">3) </w:t>
      </w:r>
      <w:r w:rsidR="00FD7FF4" w:rsidRPr="00FD7FF4">
        <w:rPr>
          <w:rFonts w:ascii="TH SarabunPSK" w:hAnsi="TH SarabunPSK" w:cs="TH SarabunPSK"/>
          <w:sz w:val="28"/>
        </w:rPr>
        <w:t xml:space="preserve">derived from oyster shells against the Thai Industrial Standard (TIS) is shown in Table </w:t>
      </w:r>
      <w:r w:rsidR="00FD7FF4" w:rsidRPr="00FD7FF4">
        <w:rPr>
          <w:rFonts w:ascii="TH SarabunPSK" w:hAnsi="TH SarabunPSK" w:cs="TH SarabunPSK"/>
          <w:sz w:val="28"/>
          <w:cs/>
        </w:rPr>
        <w:t>3.</w:t>
      </w:r>
      <w:r w:rsidR="00B74875" w:rsidRPr="00B74875">
        <w:t xml:space="preserve"> </w:t>
      </w:r>
      <w:r w:rsidR="00B74875" w:rsidRPr="00B74875">
        <w:rPr>
          <w:rFonts w:ascii="TH SarabunPSK" w:hAnsi="TH SarabunPSK" w:cs="TH SarabunPSK"/>
          <w:b/>
          <w:bCs/>
          <w:sz w:val="28"/>
        </w:rPr>
        <w:t xml:space="preserve">Table </w:t>
      </w:r>
      <w:r w:rsidR="00B74875" w:rsidRPr="00B74875">
        <w:rPr>
          <w:rFonts w:ascii="TH SarabunPSK" w:hAnsi="TH SarabunPSK" w:cs="TH SarabunPSK"/>
          <w:b/>
          <w:bCs/>
          <w:sz w:val="28"/>
          <w:cs/>
        </w:rPr>
        <w:t>3.</w:t>
      </w:r>
      <w:r w:rsidR="00B74875" w:rsidRPr="00B74875">
        <w:rPr>
          <w:rFonts w:ascii="TH SarabunPSK" w:hAnsi="TH SarabunPSK" w:cs="TH SarabunPSK"/>
          <w:sz w:val="28"/>
          <w:cs/>
        </w:rPr>
        <w:t xml:space="preserve"> </w:t>
      </w:r>
      <w:r w:rsidR="00B74875" w:rsidRPr="00B74875">
        <w:rPr>
          <w:rFonts w:ascii="TH SarabunPSK" w:hAnsi="TH SarabunPSK" w:cs="TH SarabunPSK"/>
          <w:sz w:val="28"/>
        </w:rPr>
        <w:t>Comparison of the performance of self-healing concrete blocks using calcium carbonate (</w:t>
      </w:r>
      <w:proofErr w:type="spellStart"/>
      <w:r w:rsidR="00B74875" w:rsidRPr="00B74875">
        <w:rPr>
          <w:rFonts w:ascii="TH SarabunPSK" w:hAnsi="TH SarabunPSK" w:cs="TH SarabunPSK"/>
          <w:sz w:val="28"/>
        </w:rPr>
        <w:t>CaCO</w:t>
      </w:r>
      <w:proofErr w:type="spellEnd"/>
      <w:r w:rsidR="00B74875" w:rsidRPr="00B74875">
        <w:rPr>
          <w:rFonts w:ascii="TH SarabunPSK" w:hAnsi="TH SarabunPSK" w:cs="TH SarabunPSK"/>
          <w:sz w:val="28"/>
          <w:cs/>
        </w:rPr>
        <w:t xml:space="preserve">3) </w:t>
      </w:r>
      <w:r w:rsidR="00B74875" w:rsidRPr="00B74875">
        <w:rPr>
          <w:rFonts w:ascii="TH SarabunPSK" w:hAnsi="TH SarabunPSK" w:cs="TH SarabunPSK"/>
          <w:sz w:val="28"/>
        </w:rPr>
        <w:t>derived from</w:t>
      </w:r>
      <w:r w:rsidR="00B74875" w:rsidRPr="00B74875">
        <w:rPr>
          <w:rFonts w:ascii="TH SarabunPSK" w:hAnsi="TH SarabunPSK" w:cs="TH SarabunPSK"/>
          <w:b/>
          <w:bCs/>
          <w:sz w:val="28"/>
        </w:rPr>
        <w:t xml:space="preserve"> </w:t>
      </w:r>
      <w:r w:rsidR="00B74875" w:rsidRPr="00B74875">
        <w:rPr>
          <w:rFonts w:ascii="TH SarabunPSK" w:hAnsi="TH SarabunPSK" w:cs="TH SarabunPSK"/>
          <w:sz w:val="28"/>
        </w:rPr>
        <w:t xml:space="preserve">oyster shells against the Thai Industrial Standard (TIS) </w:t>
      </w:r>
      <w:r w:rsidR="00B74875" w:rsidRPr="00B74875">
        <w:rPr>
          <w:rFonts w:ascii="TH SarabunPSK" w:hAnsi="TH SarabunPSK" w:cs="TH SarabunPSK"/>
          <w:sz w:val="28"/>
          <w:cs/>
        </w:rPr>
        <w:t>109-2517</w:t>
      </w:r>
      <w:r w:rsidR="00B74875" w:rsidRPr="00B74875">
        <w:rPr>
          <w:rFonts w:ascii="TH SarabunPSK" w:hAnsi="TH SarabunPSK" w:cs="TH SarabunPSK"/>
          <w:b/>
          <w:bCs/>
          <w:sz w:val="28"/>
          <w:cs/>
        </w:rPr>
        <w:t xml:space="preserve"> </w:t>
      </w:r>
      <w:r w:rsidR="00B74875" w:rsidRPr="00B74875">
        <w:rPr>
          <w:rFonts w:ascii="TH SarabunPSK" w:hAnsi="TH SarabunPSK" w:cs="TH SarabunPSK"/>
          <w:sz w:val="28"/>
          <w:cs/>
        </w:rPr>
        <w:t>(</w:t>
      </w:r>
      <w:r w:rsidR="00B74875" w:rsidRPr="00B74875">
        <w:rPr>
          <w:rFonts w:ascii="TH SarabunPSK" w:hAnsi="TH SarabunPSK" w:cs="TH SarabunPSK"/>
          <w:sz w:val="28"/>
        </w:rPr>
        <w:t xml:space="preserve">Thailand Industrial Standards Institute, </w:t>
      </w:r>
      <w:r w:rsidR="00B74875" w:rsidRPr="00B74875">
        <w:rPr>
          <w:rFonts w:ascii="TH SarabunPSK" w:hAnsi="TH SarabunPSK" w:cs="TH SarabunPSK"/>
          <w:sz w:val="28"/>
          <w:cs/>
        </w:rPr>
        <w:t>1998).</w:t>
      </w:r>
    </w:p>
    <w:tbl>
      <w:tblPr>
        <w:tblStyle w:val="TableGrid"/>
        <w:tblW w:w="4395"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045"/>
        <w:gridCol w:w="89"/>
        <w:gridCol w:w="1115"/>
        <w:gridCol w:w="1035"/>
        <w:gridCol w:w="1111"/>
      </w:tblGrid>
      <w:tr w:rsidR="00737762" w14:paraId="16DBA4E9" w14:textId="77777777" w:rsidTr="00B74875">
        <w:trPr>
          <w:trHeight w:val="938"/>
        </w:trPr>
        <w:tc>
          <w:tcPr>
            <w:tcW w:w="1134" w:type="dxa"/>
            <w:gridSpan w:val="2"/>
            <w:vAlign w:val="center"/>
          </w:tcPr>
          <w:p w14:paraId="22E5A103" w14:textId="5F3EED1B" w:rsidR="001D20C3" w:rsidRPr="001D20C3" w:rsidRDefault="00B74875" w:rsidP="00E35FBF">
            <w:pPr>
              <w:jc w:val="center"/>
              <w:rPr>
                <w:rFonts w:ascii="TH SarabunPSK" w:hAnsi="TH SarabunPSK" w:cs="TH SarabunPSK"/>
                <w:b/>
                <w:bCs/>
                <w:szCs w:val="22"/>
              </w:rPr>
            </w:pPr>
            <w:r w:rsidRPr="00B74875">
              <w:rPr>
                <w:rFonts w:ascii="TH SarabunPSK" w:hAnsi="TH SarabunPSK" w:cs="TH SarabunPSK"/>
                <w:b/>
                <w:bCs/>
                <w:szCs w:val="22"/>
              </w:rPr>
              <w:t>Test list</w:t>
            </w:r>
          </w:p>
        </w:tc>
        <w:tc>
          <w:tcPr>
            <w:tcW w:w="1115" w:type="dxa"/>
            <w:vAlign w:val="center"/>
          </w:tcPr>
          <w:p w14:paraId="710EB3D3" w14:textId="2884EF1F" w:rsidR="001D20C3" w:rsidRPr="001D20C3" w:rsidRDefault="00B74875" w:rsidP="001D20C3">
            <w:pPr>
              <w:ind w:right="-155" w:hanging="87"/>
              <w:jc w:val="center"/>
              <w:rPr>
                <w:rFonts w:ascii="TH SarabunPSK" w:hAnsi="TH SarabunPSK" w:cs="TH SarabunPSK"/>
                <w:b/>
                <w:bCs/>
                <w:szCs w:val="22"/>
              </w:rPr>
            </w:pPr>
            <w:r w:rsidRPr="00B74875">
              <w:rPr>
                <w:rFonts w:ascii="TH SarabunPSK" w:hAnsi="TH SarabunPSK" w:cs="TH SarabunPSK"/>
                <w:b/>
                <w:bCs/>
                <w:szCs w:val="22"/>
              </w:rPr>
              <w:t xml:space="preserve">Experimental results </w:t>
            </w:r>
            <w:proofErr w:type="gramStart"/>
            <w:r w:rsidR="001D20C3" w:rsidRPr="001D20C3">
              <w:rPr>
                <w:rFonts w:ascii="TH SarabunPSK" w:hAnsi="TH SarabunPSK" w:cs="TH SarabunPSK"/>
                <w:b/>
                <w:bCs/>
                <w:sz w:val="18"/>
                <w:szCs w:val="18"/>
                <w:cs/>
              </w:rPr>
              <w:t xml:space="preserve">( </w:t>
            </w:r>
            <w:r w:rsidR="001D20C3" w:rsidRPr="001D20C3">
              <w:rPr>
                <w:rFonts w:ascii="TH SarabunPSK" w:hAnsi="TH SarabunPSK" w:cs="TH SarabunPSK"/>
                <w:b/>
                <w:bCs/>
                <w:sz w:val="18"/>
                <w:szCs w:val="18"/>
              </w:rPr>
              <w:t>CaCO</w:t>
            </w:r>
            <w:proofErr w:type="gramEnd"/>
            <w:r w:rsidR="001D20C3" w:rsidRPr="001D20C3">
              <w:rPr>
                <w:rFonts w:ascii="TH SarabunPSK" w:hAnsi="TH SarabunPSK" w:cs="TH SarabunPSK"/>
                <w:b/>
                <w:bCs/>
                <w:sz w:val="18"/>
                <w:szCs w:val="18"/>
                <w:vertAlign w:val="subscript"/>
              </w:rPr>
              <w:t>3</w:t>
            </w:r>
            <w:r w:rsidR="001D20C3" w:rsidRPr="001D20C3">
              <w:rPr>
                <w:rFonts w:ascii="TH SarabunPSK" w:hAnsi="TH SarabunPSK" w:cs="TH SarabunPSK"/>
                <w:b/>
                <w:bCs/>
                <w:sz w:val="18"/>
                <w:szCs w:val="18"/>
              </w:rPr>
              <w:t xml:space="preserve"> 10%)</w:t>
            </w:r>
          </w:p>
        </w:tc>
        <w:tc>
          <w:tcPr>
            <w:tcW w:w="1035" w:type="dxa"/>
            <w:vAlign w:val="center"/>
          </w:tcPr>
          <w:p w14:paraId="46184DD7" w14:textId="2F2B3376" w:rsidR="001D20C3" w:rsidRPr="00B74875" w:rsidRDefault="00B74875" w:rsidP="00B74875">
            <w:pPr>
              <w:jc w:val="center"/>
              <w:rPr>
                <w:rFonts w:ascii="TH SarabunPSK" w:hAnsi="TH SarabunPSK" w:cs="TH SarabunPSK"/>
                <w:b/>
                <w:bCs/>
                <w:szCs w:val="22"/>
              </w:rPr>
            </w:pPr>
            <w:r w:rsidRPr="00B74875">
              <w:rPr>
                <w:rFonts w:ascii="TH SarabunPSK" w:hAnsi="TH SarabunPSK" w:cs="TH SarabunPSK"/>
                <w:b/>
                <w:bCs/>
                <w:szCs w:val="22"/>
              </w:rPr>
              <w:t xml:space="preserve">Standard TIS </w:t>
            </w:r>
            <w:r w:rsidRPr="00B74875">
              <w:rPr>
                <w:rFonts w:ascii="TH SarabunPSK" w:hAnsi="TH SarabunPSK" w:cs="TH SarabunPSK"/>
                <w:b/>
                <w:bCs/>
                <w:szCs w:val="22"/>
                <w:cs/>
              </w:rPr>
              <w:t>109-2517</w:t>
            </w:r>
          </w:p>
        </w:tc>
        <w:tc>
          <w:tcPr>
            <w:tcW w:w="1111" w:type="dxa"/>
            <w:vAlign w:val="center"/>
          </w:tcPr>
          <w:p w14:paraId="2D6F033A" w14:textId="7CDE1E96" w:rsidR="001D20C3" w:rsidRPr="001D20C3" w:rsidRDefault="00B74875" w:rsidP="00E35FBF">
            <w:pPr>
              <w:jc w:val="center"/>
              <w:rPr>
                <w:rFonts w:ascii="TH SarabunPSK" w:hAnsi="TH SarabunPSK" w:cs="TH SarabunPSK"/>
                <w:b/>
                <w:bCs/>
                <w:szCs w:val="22"/>
                <w:cs/>
              </w:rPr>
            </w:pPr>
            <w:r w:rsidRPr="00B74875">
              <w:rPr>
                <w:rFonts w:ascii="TH SarabunPSK" w:hAnsi="TH SarabunPSK" w:cs="TH SarabunPSK"/>
                <w:b/>
                <w:bCs/>
                <w:szCs w:val="22"/>
              </w:rPr>
              <w:t>Comparison results</w:t>
            </w:r>
          </w:p>
        </w:tc>
      </w:tr>
      <w:tr w:rsidR="00737762" w14:paraId="10C5496D" w14:textId="77777777" w:rsidTr="00B74875">
        <w:trPr>
          <w:trHeight w:val="540"/>
        </w:trPr>
        <w:tc>
          <w:tcPr>
            <w:tcW w:w="1134" w:type="dxa"/>
            <w:gridSpan w:val="2"/>
            <w:vAlign w:val="center"/>
          </w:tcPr>
          <w:p w14:paraId="03A73D72" w14:textId="7E4076D8" w:rsidR="001D20C3" w:rsidRPr="001D20C3" w:rsidRDefault="00B74875" w:rsidP="00E35FBF">
            <w:pPr>
              <w:jc w:val="center"/>
              <w:rPr>
                <w:rFonts w:ascii="TH SarabunPSK" w:hAnsi="TH SarabunPSK" w:cs="TH SarabunPSK"/>
                <w:sz w:val="20"/>
                <w:szCs w:val="20"/>
              </w:rPr>
            </w:pPr>
            <w:r>
              <w:rPr>
                <w:rFonts w:ascii="TH SarabunPSK" w:hAnsi="TH SarabunPSK" w:cs="TH SarabunPSK"/>
                <w:b/>
                <w:bCs/>
                <w:sz w:val="18"/>
                <w:szCs w:val="18"/>
              </w:rPr>
              <w:t>Compressive Strength</w:t>
            </w:r>
            <w:r w:rsidRPr="00174974">
              <w:rPr>
                <w:rFonts w:ascii="TH SarabunPSK" w:hAnsi="TH SarabunPSK" w:cs="TH SarabunPSK"/>
                <w:b/>
                <w:bCs/>
                <w:sz w:val="18"/>
                <w:szCs w:val="18"/>
                <w:cs/>
              </w:rPr>
              <w:t xml:space="preserve"> </w:t>
            </w:r>
            <w:r w:rsidR="001D20C3" w:rsidRPr="001D20C3">
              <w:rPr>
                <w:rFonts w:ascii="TH SarabunPSK" w:hAnsi="TH SarabunPSK" w:cs="TH SarabunPSK"/>
                <w:sz w:val="20"/>
                <w:szCs w:val="20"/>
                <w:cs/>
              </w:rPr>
              <w:t>(</w:t>
            </w:r>
            <w:r w:rsidR="001D20C3" w:rsidRPr="001D20C3">
              <w:rPr>
                <w:rFonts w:ascii="TH SarabunPSK" w:hAnsi="TH SarabunPSK" w:cs="TH SarabunPSK"/>
                <w:sz w:val="20"/>
                <w:szCs w:val="20"/>
              </w:rPr>
              <w:t>MPa)</w:t>
            </w:r>
          </w:p>
        </w:tc>
        <w:tc>
          <w:tcPr>
            <w:tcW w:w="1115" w:type="dxa"/>
            <w:vAlign w:val="center"/>
          </w:tcPr>
          <w:p w14:paraId="41ECF544" w14:textId="77777777" w:rsidR="001D20C3" w:rsidRPr="009F52F0" w:rsidRDefault="001D20C3" w:rsidP="00E35FBF">
            <w:pPr>
              <w:jc w:val="center"/>
              <w:rPr>
                <w:rFonts w:ascii="TH SarabunPSK" w:hAnsi="TH SarabunPSK" w:cs="TH SarabunPSK"/>
                <w:sz w:val="24"/>
                <w:szCs w:val="24"/>
              </w:rPr>
            </w:pPr>
            <w:r w:rsidRPr="009F52F0">
              <w:rPr>
                <w:rFonts w:ascii="TH SarabunPSK" w:hAnsi="TH SarabunPSK" w:cs="TH SarabunPSK"/>
                <w:sz w:val="24"/>
                <w:szCs w:val="24"/>
              </w:rPr>
              <w:t>4.0</w:t>
            </w:r>
          </w:p>
        </w:tc>
        <w:tc>
          <w:tcPr>
            <w:tcW w:w="1035" w:type="dxa"/>
            <w:vAlign w:val="center"/>
          </w:tcPr>
          <w:p w14:paraId="3A89FAAD" w14:textId="77777777" w:rsidR="001D20C3" w:rsidRPr="009F52F0" w:rsidRDefault="001D20C3" w:rsidP="00E35FBF">
            <w:pPr>
              <w:jc w:val="center"/>
              <w:rPr>
                <w:rFonts w:ascii="TH SarabunPSK" w:hAnsi="TH SarabunPSK" w:cs="TH SarabunPSK"/>
                <w:sz w:val="24"/>
                <w:szCs w:val="24"/>
              </w:rPr>
            </w:pPr>
            <w:r w:rsidRPr="009F52F0">
              <w:rPr>
                <w:rFonts w:ascii="TH SarabunPSK" w:hAnsi="TH SarabunPSK" w:cs="TH SarabunPSK"/>
                <w:sz w:val="24"/>
                <w:szCs w:val="24"/>
              </w:rPr>
              <w:t>≥ 3.5</w:t>
            </w:r>
          </w:p>
        </w:tc>
        <w:tc>
          <w:tcPr>
            <w:tcW w:w="1111" w:type="dxa"/>
            <w:vAlign w:val="center"/>
          </w:tcPr>
          <w:p w14:paraId="5A628641" w14:textId="538D8DE4" w:rsidR="001D20C3" w:rsidRPr="009F52F0" w:rsidRDefault="00B74875" w:rsidP="00E35FBF">
            <w:pPr>
              <w:jc w:val="center"/>
              <w:rPr>
                <w:rFonts w:ascii="TH SarabunPSK" w:hAnsi="TH SarabunPSK" w:cs="TH SarabunPSK"/>
                <w:sz w:val="24"/>
                <w:szCs w:val="24"/>
              </w:rPr>
            </w:pPr>
            <w:r>
              <w:rPr>
                <w:rFonts w:ascii="TH SarabunPSK" w:hAnsi="TH SarabunPSK" w:cs="TH SarabunPSK"/>
                <w:sz w:val="24"/>
                <w:szCs w:val="24"/>
              </w:rPr>
              <w:t>Pass</w:t>
            </w:r>
          </w:p>
        </w:tc>
      </w:tr>
      <w:tr w:rsidR="00B74875" w14:paraId="1EAD792B" w14:textId="77777777" w:rsidTr="00B74875">
        <w:trPr>
          <w:trHeight w:val="770"/>
        </w:trPr>
        <w:tc>
          <w:tcPr>
            <w:tcW w:w="1045" w:type="dxa"/>
            <w:vAlign w:val="center"/>
          </w:tcPr>
          <w:p w14:paraId="0F1EA529" w14:textId="208B162E" w:rsidR="00B74875" w:rsidRPr="001D20C3" w:rsidRDefault="00B74875" w:rsidP="00B74875">
            <w:pPr>
              <w:jc w:val="center"/>
              <w:rPr>
                <w:rFonts w:ascii="TH SarabunPSK" w:hAnsi="TH SarabunPSK" w:cs="TH SarabunPSK"/>
                <w:sz w:val="20"/>
                <w:szCs w:val="20"/>
              </w:rPr>
            </w:pPr>
            <w:r>
              <w:rPr>
                <w:rFonts w:ascii="TH SarabunPSK" w:hAnsi="TH SarabunPSK" w:cs="TH SarabunPSK"/>
                <w:b/>
                <w:bCs/>
                <w:sz w:val="18"/>
                <w:szCs w:val="18"/>
              </w:rPr>
              <w:t>Water Absorption Percentage</w:t>
            </w:r>
          </w:p>
        </w:tc>
        <w:tc>
          <w:tcPr>
            <w:tcW w:w="1204" w:type="dxa"/>
            <w:gridSpan w:val="2"/>
            <w:vAlign w:val="center"/>
          </w:tcPr>
          <w:p w14:paraId="25B2D1C4" w14:textId="77777777" w:rsidR="00B74875" w:rsidRPr="009F52F0" w:rsidRDefault="00B74875" w:rsidP="00B74875">
            <w:pPr>
              <w:jc w:val="center"/>
              <w:rPr>
                <w:rFonts w:ascii="TH SarabunPSK" w:hAnsi="TH SarabunPSK" w:cs="TH SarabunPSK"/>
                <w:sz w:val="24"/>
                <w:szCs w:val="24"/>
              </w:rPr>
            </w:pPr>
            <w:r w:rsidRPr="009F52F0">
              <w:rPr>
                <w:rFonts w:ascii="TH SarabunPSK" w:hAnsi="TH SarabunPSK" w:cs="TH SarabunPSK"/>
                <w:sz w:val="24"/>
                <w:szCs w:val="24"/>
              </w:rPr>
              <w:t>5.5</w:t>
            </w:r>
          </w:p>
        </w:tc>
        <w:tc>
          <w:tcPr>
            <w:tcW w:w="1035" w:type="dxa"/>
            <w:vAlign w:val="center"/>
          </w:tcPr>
          <w:p w14:paraId="582604B3" w14:textId="77777777" w:rsidR="00B74875" w:rsidRPr="009F52F0" w:rsidRDefault="00B74875" w:rsidP="00B74875">
            <w:pPr>
              <w:jc w:val="center"/>
              <w:rPr>
                <w:rFonts w:ascii="TH SarabunPSK" w:hAnsi="TH SarabunPSK" w:cs="TH SarabunPSK"/>
                <w:sz w:val="24"/>
                <w:szCs w:val="24"/>
              </w:rPr>
            </w:pPr>
            <w:r w:rsidRPr="009F52F0">
              <w:rPr>
                <w:rFonts w:ascii="TH SarabunPSK" w:hAnsi="TH SarabunPSK" w:cs="TH SarabunPSK"/>
                <w:sz w:val="24"/>
                <w:szCs w:val="24"/>
              </w:rPr>
              <w:t>≤ 15</w:t>
            </w:r>
          </w:p>
        </w:tc>
        <w:tc>
          <w:tcPr>
            <w:tcW w:w="1111" w:type="dxa"/>
            <w:vAlign w:val="center"/>
          </w:tcPr>
          <w:p w14:paraId="458F1F38" w14:textId="00F521A3" w:rsidR="00B74875" w:rsidRPr="009F52F0" w:rsidRDefault="00B74875" w:rsidP="00B74875">
            <w:pPr>
              <w:jc w:val="center"/>
              <w:rPr>
                <w:rFonts w:ascii="TH SarabunPSK" w:hAnsi="TH SarabunPSK" w:cs="TH SarabunPSK"/>
                <w:sz w:val="24"/>
                <w:szCs w:val="24"/>
              </w:rPr>
            </w:pPr>
            <w:r>
              <w:rPr>
                <w:rFonts w:ascii="TH SarabunPSK" w:hAnsi="TH SarabunPSK" w:cs="TH SarabunPSK"/>
                <w:sz w:val="24"/>
                <w:szCs w:val="24"/>
              </w:rPr>
              <w:t>Pass</w:t>
            </w:r>
          </w:p>
        </w:tc>
      </w:tr>
      <w:tr w:rsidR="00B74875" w14:paraId="003D0566" w14:textId="77777777" w:rsidTr="00B74875">
        <w:trPr>
          <w:trHeight w:val="1995"/>
        </w:trPr>
        <w:tc>
          <w:tcPr>
            <w:tcW w:w="1134" w:type="dxa"/>
            <w:gridSpan w:val="2"/>
            <w:vAlign w:val="center"/>
          </w:tcPr>
          <w:p w14:paraId="3A116B7A" w14:textId="416B1298" w:rsidR="00B74875" w:rsidRPr="00B74875" w:rsidRDefault="00B74875" w:rsidP="00B74875">
            <w:pPr>
              <w:jc w:val="center"/>
              <w:rPr>
                <w:rFonts w:ascii="TH SarabunPSK" w:hAnsi="TH SarabunPSK" w:cs="TH SarabunPSK"/>
                <w:b/>
                <w:bCs/>
                <w:sz w:val="18"/>
                <w:szCs w:val="18"/>
              </w:rPr>
            </w:pPr>
            <w:r>
              <w:rPr>
                <w:rFonts w:ascii="TH SarabunPSK" w:hAnsi="TH SarabunPSK" w:cs="TH SarabunPSK"/>
                <w:b/>
                <w:bCs/>
                <w:sz w:val="18"/>
                <w:szCs w:val="18"/>
              </w:rPr>
              <w:t>Density</w:t>
            </w:r>
            <w:r w:rsidRPr="00174974">
              <w:rPr>
                <w:rFonts w:ascii="TH SarabunPSK" w:hAnsi="TH SarabunPSK" w:cs="TH SarabunPSK"/>
                <w:b/>
                <w:bCs/>
                <w:sz w:val="18"/>
                <w:szCs w:val="18"/>
              </w:rPr>
              <w:t xml:space="preserve"> (</w:t>
            </w:r>
            <w:r>
              <w:rPr>
                <w:rFonts w:ascii="TH SarabunPSK" w:hAnsi="TH SarabunPSK" w:cs="TH SarabunPSK"/>
                <w:b/>
                <w:bCs/>
                <w:sz w:val="18"/>
                <w:szCs w:val="18"/>
              </w:rPr>
              <w:t>Kg</w:t>
            </w:r>
            <w:r w:rsidRPr="00174974">
              <w:rPr>
                <w:rFonts w:ascii="TH SarabunPSK" w:hAnsi="TH SarabunPSK" w:cs="TH SarabunPSK"/>
                <w:b/>
                <w:bCs/>
                <w:sz w:val="18"/>
                <w:szCs w:val="18"/>
                <w:cs/>
              </w:rPr>
              <w:t>/</w:t>
            </w:r>
            <w:r>
              <w:rPr>
                <w:rFonts w:ascii="TH SarabunPSK" w:hAnsi="TH SarabunPSK" w:cs="TH SarabunPSK"/>
                <w:b/>
                <w:bCs/>
                <w:sz w:val="18"/>
                <w:szCs w:val="18"/>
              </w:rPr>
              <w:t>m</w:t>
            </w:r>
            <w:r w:rsidRPr="00FD7FF4">
              <w:rPr>
                <w:rFonts w:ascii="TH SarabunPSK" w:hAnsi="TH SarabunPSK" w:cs="TH SarabunPSK"/>
                <w:b/>
                <w:bCs/>
                <w:sz w:val="18"/>
                <w:szCs w:val="18"/>
                <w:vertAlign w:val="superscript"/>
              </w:rPr>
              <w:t>3</w:t>
            </w:r>
            <w:r w:rsidRPr="00174974">
              <w:rPr>
                <w:rFonts w:ascii="TH SarabunPSK" w:hAnsi="TH SarabunPSK" w:cs="TH SarabunPSK"/>
                <w:b/>
                <w:bCs/>
                <w:sz w:val="18"/>
                <w:szCs w:val="18"/>
              </w:rPr>
              <w:t>)</w:t>
            </w:r>
          </w:p>
        </w:tc>
        <w:tc>
          <w:tcPr>
            <w:tcW w:w="1115" w:type="dxa"/>
            <w:vAlign w:val="center"/>
          </w:tcPr>
          <w:p w14:paraId="4954F3D3" w14:textId="77777777" w:rsidR="00B74875" w:rsidRPr="009F52F0" w:rsidRDefault="00B74875" w:rsidP="00B74875">
            <w:pPr>
              <w:jc w:val="center"/>
              <w:rPr>
                <w:rFonts w:ascii="TH SarabunPSK" w:hAnsi="TH SarabunPSK" w:cs="TH SarabunPSK"/>
                <w:sz w:val="24"/>
                <w:szCs w:val="24"/>
              </w:rPr>
            </w:pPr>
            <w:r w:rsidRPr="009F52F0">
              <w:rPr>
                <w:rFonts w:ascii="TH SarabunPSK" w:hAnsi="TH SarabunPSK" w:cs="TH SarabunPSK"/>
                <w:sz w:val="24"/>
                <w:szCs w:val="24"/>
              </w:rPr>
              <w:t>2,250</w:t>
            </w:r>
          </w:p>
        </w:tc>
        <w:tc>
          <w:tcPr>
            <w:tcW w:w="1035" w:type="dxa"/>
            <w:vAlign w:val="center"/>
          </w:tcPr>
          <w:p w14:paraId="5C1AF227" w14:textId="77777777" w:rsidR="00B74875" w:rsidRPr="00B74875" w:rsidRDefault="00B74875" w:rsidP="00B74875">
            <w:pPr>
              <w:jc w:val="center"/>
              <w:rPr>
                <w:rFonts w:ascii="TH SarabunPSK" w:hAnsi="TH SarabunPSK" w:cs="TH SarabunPSK"/>
                <w:sz w:val="20"/>
                <w:szCs w:val="20"/>
              </w:rPr>
            </w:pPr>
            <w:r w:rsidRPr="00B74875">
              <w:rPr>
                <w:rFonts w:ascii="TH SarabunPSK" w:hAnsi="TH SarabunPSK" w:cs="TH SarabunPSK"/>
                <w:sz w:val="20"/>
                <w:szCs w:val="20"/>
              </w:rPr>
              <w:t>Specify specifically:</w:t>
            </w:r>
          </w:p>
          <w:p w14:paraId="2B1A42FE" w14:textId="10C8A022" w:rsidR="00B74875" w:rsidRPr="009F52F0" w:rsidRDefault="00B74875" w:rsidP="00B74875">
            <w:pPr>
              <w:ind w:hanging="206"/>
              <w:jc w:val="center"/>
              <w:rPr>
                <w:rFonts w:ascii="TH SarabunPSK" w:hAnsi="TH SarabunPSK" w:cs="TH SarabunPSK"/>
                <w:sz w:val="24"/>
                <w:szCs w:val="24"/>
              </w:rPr>
            </w:pPr>
            <w:r w:rsidRPr="00B74875">
              <w:rPr>
                <w:rFonts w:ascii="TH SarabunPSK" w:hAnsi="TH SarabunPSK" w:cs="TH SarabunPSK"/>
                <w:sz w:val="20"/>
                <w:szCs w:val="20"/>
                <w:cs/>
              </w:rPr>
              <w:t>“</w:t>
            </w:r>
            <w:r w:rsidRPr="00B74875">
              <w:rPr>
                <w:rFonts w:ascii="TH SarabunPSK" w:hAnsi="TH SarabunPSK" w:cs="TH SarabunPSK"/>
                <w:sz w:val="20"/>
                <w:szCs w:val="20"/>
              </w:rPr>
              <w:t>Should be suitable for the intended use.”*</w:t>
            </w:r>
          </w:p>
        </w:tc>
        <w:tc>
          <w:tcPr>
            <w:tcW w:w="1111" w:type="dxa"/>
            <w:vAlign w:val="center"/>
          </w:tcPr>
          <w:p w14:paraId="2988CD69" w14:textId="54E70D93" w:rsidR="00B74875" w:rsidRPr="009F52F0" w:rsidRDefault="00B74875" w:rsidP="00B74875">
            <w:pPr>
              <w:jc w:val="center"/>
              <w:rPr>
                <w:rFonts w:ascii="TH SarabunPSK" w:hAnsi="TH SarabunPSK" w:cs="TH SarabunPSK"/>
                <w:sz w:val="24"/>
                <w:szCs w:val="24"/>
              </w:rPr>
            </w:pPr>
            <w:r>
              <w:rPr>
                <w:rFonts w:ascii="TH SarabunPSK" w:hAnsi="TH SarabunPSK" w:cs="TH SarabunPSK"/>
                <w:sz w:val="24"/>
                <w:szCs w:val="24"/>
              </w:rPr>
              <w:t>Pass</w:t>
            </w:r>
          </w:p>
        </w:tc>
      </w:tr>
      <w:tr w:rsidR="00B74875" w14:paraId="015D3CC6" w14:textId="77777777" w:rsidTr="00B74875">
        <w:trPr>
          <w:trHeight w:val="906"/>
        </w:trPr>
        <w:tc>
          <w:tcPr>
            <w:tcW w:w="1134" w:type="dxa"/>
            <w:gridSpan w:val="2"/>
            <w:vAlign w:val="center"/>
          </w:tcPr>
          <w:p w14:paraId="0E9F5AF5" w14:textId="157EA83C" w:rsidR="00B74875" w:rsidRPr="001D20C3" w:rsidRDefault="00B74875" w:rsidP="00B74875">
            <w:pPr>
              <w:ind w:hanging="110"/>
              <w:jc w:val="center"/>
              <w:rPr>
                <w:rFonts w:ascii="TH SarabunPSK" w:hAnsi="TH SarabunPSK" w:cs="TH SarabunPSK"/>
                <w:sz w:val="20"/>
                <w:szCs w:val="20"/>
              </w:rPr>
            </w:pPr>
            <w:r w:rsidRPr="00FD7FF4">
              <w:rPr>
                <w:rFonts w:ascii="TH SarabunPSK" w:hAnsi="TH SarabunPSK" w:cs="TH SarabunPSK"/>
                <w:b/>
                <w:bCs/>
                <w:sz w:val="18"/>
                <w:szCs w:val="18"/>
              </w:rPr>
              <w:t>Self-repair percentage</w:t>
            </w:r>
          </w:p>
        </w:tc>
        <w:tc>
          <w:tcPr>
            <w:tcW w:w="1115" w:type="dxa"/>
            <w:vAlign w:val="center"/>
          </w:tcPr>
          <w:p w14:paraId="12712660" w14:textId="59A699DB" w:rsidR="00B74875" w:rsidRPr="00737762" w:rsidRDefault="00B74875" w:rsidP="00B74875">
            <w:pPr>
              <w:ind w:left="-102" w:right="-110"/>
              <w:jc w:val="center"/>
              <w:rPr>
                <w:rFonts w:ascii="TH SarabunPSK" w:hAnsi="TH SarabunPSK" w:cs="TH SarabunPSK"/>
                <w:sz w:val="20"/>
                <w:szCs w:val="20"/>
              </w:rPr>
            </w:pPr>
            <w:r w:rsidRPr="00B74875">
              <w:rPr>
                <w:rFonts w:ascii="TH SarabunPSK" w:hAnsi="TH SarabunPSK" w:cs="TH SarabunPSK"/>
                <w:sz w:val="20"/>
                <w:szCs w:val="20"/>
              </w:rPr>
              <w:t>The cracks were closed on average</w:t>
            </w:r>
            <w:r>
              <w:rPr>
                <w:rFonts w:ascii="TH SarabunPSK" w:hAnsi="TH SarabunPSK" w:cs="TH SarabunPSK"/>
                <w:sz w:val="20"/>
                <w:szCs w:val="20"/>
              </w:rPr>
              <w:t xml:space="preserve"> of</w:t>
            </w:r>
            <w:r w:rsidRPr="00B74875">
              <w:rPr>
                <w:rFonts w:ascii="TH SarabunPSK" w:hAnsi="TH SarabunPSK" w:cs="TH SarabunPSK"/>
                <w:sz w:val="20"/>
                <w:szCs w:val="20"/>
              </w:rPr>
              <w:t xml:space="preserve"> </w:t>
            </w:r>
            <w:r w:rsidRPr="00737762">
              <w:rPr>
                <w:rFonts w:ascii="TH SarabunPSK" w:hAnsi="TH SarabunPSK" w:cs="TH SarabunPSK"/>
                <w:sz w:val="20"/>
                <w:szCs w:val="20"/>
              </w:rPr>
              <w:t xml:space="preserve">40% </w:t>
            </w:r>
            <w:r>
              <w:rPr>
                <w:rFonts w:ascii="TH SarabunPSK" w:hAnsi="TH SarabunPSK" w:cs="TH SarabunPSK"/>
                <w:sz w:val="20"/>
                <w:szCs w:val="20"/>
              </w:rPr>
              <w:t xml:space="preserve">in </w:t>
            </w:r>
            <w:r w:rsidRPr="00737762">
              <w:rPr>
                <w:rFonts w:ascii="TH SarabunPSK" w:hAnsi="TH SarabunPSK" w:cs="TH SarabunPSK"/>
                <w:sz w:val="20"/>
                <w:szCs w:val="20"/>
              </w:rPr>
              <w:t xml:space="preserve">28 </w:t>
            </w:r>
            <w:r>
              <w:rPr>
                <w:rFonts w:ascii="TH SarabunPSK" w:hAnsi="TH SarabunPSK" w:cs="TH SarabunPSK"/>
                <w:sz w:val="20"/>
                <w:szCs w:val="20"/>
              </w:rPr>
              <w:t>days</w:t>
            </w:r>
          </w:p>
        </w:tc>
        <w:tc>
          <w:tcPr>
            <w:tcW w:w="1035" w:type="dxa"/>
            <w:vAlign w:val="center"/>
          </w:tcPr>
          <w:p w14:paraId="19D9DB49" w14:textId="0683DFAC" w:rsidR="00B74875" w:rsidRPr="001D20C3" w:rsidRDefault="00B74875" w:rsidP="00B74875">
            <w:pPr>
              <w:jc w:val="center"/>
              <w:rPr>
                <w:rFonts w:ascii="TH SarabunPSK" w:hAnsi="TH SarabunPSK" w:cs="TH SarabunPSK"/>
                <w:szCs w:val="22"/>
              </w:rPr>
            </w:pPr>
            <w:r>
              <w:rPr>
                <w:rFonts w:ascii="TH SarabunPSK" w:hAnsi="TH SarabunPSK" w:cs="TH SarabunPSK"/>
                <w:i/>
                <w:iCs/>
                <w:szCs w:val="22"/>
              </w:rPr>
              <w:t>Not specific in TIS</w:t>
            </w:r>
          </w:p>
        </w:tc>
        <w:tc>
          <w:tcPr>
            <w:tcW w:w="1111" w:type="dxa"/>
            <w:vAlign w:val="center"/>
          </w:tcPr>
          <w:p w14:paraId="55BE5204" w14:textId="77777777" w:rsidR="00B74875" w:rsidRPr="001D20C3" w:rsidRDefault="00B74875" w:rsidP="00B74875">
            <w:pPr>
              <w:jc w:val="left"/>
              <w:rPr>
                <w:rFonts w:ascii="TH SarabunPSK" w:hAnsi="TH SarabunPSK" w:cs="TH SarabunPSK"/>
                <w:szCs w:val="22"/>
              </w:rPr>
            </w:pPr>
          </w:p>
        </w:tc>
      </w:tr>
    </w:tbl>
    <w:p w14:paraId="0CEBD058" w14:textId="77777777" w:rsidR="00B74875" w:rsidRDefault="00B74875" w:rsidP="00B74875">
      <w:pPr>
        <w:spacing w:after="0" w:line="240" w:lineRule="auto"/>
        <w:ind w:firstLine="567"/>
        <w:rPr>
          <w:rFonts w:ascii="TH SarabunPSK" w:hAnsi="TH SarabunPSK" w:cs="TH SarabunPSK"/>
          <w:i/>
          <w:iCs/>
          <w:sz w:val="20"/>
          <w:szCs w:val="20"/>
          <w:vertAlign w:val="superscript"/>
        </w:rPr>
      </w:pPr>
      <w:r w:rsidRPr="00B74875">
        <w:rPr>
          <w:rFonts w:ascii="TH SarabunPSK" w:hAnsi="TH SarabunPSK" w:cs="TH SarabunPSK"/>
          <w:i/>
          <w:iCs/>
          <w:sz w:val="20"/>
          <w:szCs w:val="20"/>
          <w:vertAlign w:val="superscript"/>
        </w:rPr>
        <w:t>*Note: TIS 109-2517 does not specify a clear density value, but for general use, heavy concrete bricks should have a density greater than 1,800 kg/m³.</w:t>
      </w:r>
    </w:p>
    <w:p w14:paraId="6FD6E7F0" w14:textId="77777777" w:rsidR="00B74875" w:rsidRPr="00B74875" w:rsidRDefault="00B74875" w:rsidP="00B74875">
      <w:pPr>
        <w:spacing w:after="0" w:line="240" w:lineRule="auto"/>
        <w:ind w:firstLine="567"/>
        <w:rPr>
          <w:rFonts w:ascii="TH SarabunPSK" w:hAnsi="TH SarabunPSK" w:cs="TH SarabunPSK"/>
          <w:sz w:val="28"/>
        </w:rPr>
      </w:pPr>
      <w:r w:rsidRPr="00B74875">
        <w:rPr>
          <w:rFonts w:ascii="TH SarabunPSK" w:hAnsi="TH SarabunPSK" w:cs="TH SarabunPSK"/>
          <w:sz w:val="28"/>
        </w:rPr>
        <w:t xml:space="preserve">Table </w:t>
      </w:r>
      <w:r w:rsidRPr="00B74875">
        <w:rPr>
          <w:rFonts w:ascii="TH SarabunPSK" w:hAnsi="TH SarabunPSK" w:cs="TH SarabunPSK"/>
          <w:sz w:val="28"/>
          <w:cs/>
        </w:rPr>
        <w:t>3</w:t>
      </w:r>
      <w:r w:rsidRPr="00B74875">
        <w:rPr>
          <w:rFonts w:ascii="TH SarabunPSK" w:hAnsi="TH SarabunPSK" w:cs="TH SarabunPSK"/>
          <w:sz w:val="28"/>
        </w:rPr>
        <w:t xml:space="preserve"> shows a comparison of the performance of self-healing concrete blocks using calcium carbonate (</w:t>
      </w:r>
      <w:proofErr w:type="spellStart"/>
      <w:r w:rsidRPr="00B74875">
        <w:rPr>
          <w:rFonts w:ascii="TH SarabunPSK" w:hAnsi="TH SarabunPSK" w:cs="TH SarabunPSK"/>
          <w:sz w:val="28"/>
        </w:rPr>
        <w:t>CaCO</w:t>
      </w:r>
      <w:proofErr w:type="spellEnd"/>
      <w:r w:rsidRPr="00B74875">
        <w:rPr>
          <w:rFonts w:ascii="TH SarabunPSK" w:hAnsi="TH SarabunPSK" w:cs="TH SarabunPSK"/>
          <w:sz w:val="28"/>
          <w:cs/>
        </w:rPr>
        <w:t xml:space="preserve">3) </w:t>
      </w:r>
      <w:r w:rsidRPr="00B74875">
        <w:rPr>
          <w:rFonts w:ascii="TH SarabunPSK" w:hAnsi="TH SarabunPSK" w:cs="TH SarabunPSK"/>
          <w:sz w:val="28"/>
        </w:rPr>
        <w:t>derived from oyster shells against the Thai Industrial Standard (TIS) criteria in each aspect, as follows:</w:t>
      </w:r>
    </w:p>
    <w:p w14:paraId="228CDC53" w14:textId="77777777" w:rsidR="00B74875" w:rsidRPr="00B74875" w:rsidRDefault="00B74875" w:rsidP="00B74875">
      <w:pPr>
        <w:spacing w:after="0" w:line="240" w:lineRule="auto"/>
        <w:ind w:firstLine="567"/>
        <w:rPr>
          <w:rFonts w:ascii="TH SarabunPSK" w:hAnsi="TH SarabunPSK" w:cs="TH SarabunPSK"/>
          <w:sz w:val="28"/>
        </w:rPr>
      </w:pPr>
      <w:r w:rsidRPr="00B74875">
        <w:rPr>
          <w:rFonts w:ascii="TH SarabunPSK" w:hAnsi="TH SarabunPSK" w:cs="TH SarabunPSK"/>
          <w:sz w:val="28"/>
          <w:cs/>
        </w:rPr>
        <w:t xml:space="preserve">1. </w:t>
      </w:r>
      <w:r w:rsidRPr="00B74875">
        <w:rPr>
          <w:rFonts w:ascii="TH SarabunPSK" w:hAnsi="TH SarabunPSK" w:cs="TH SarabunPSK"/>
          <w:sz w:val="28"/>
        </w:rPr>
        <w:t>Compressive Strength</w:t>
      </w:r>
    </w:p>
    <w:p w14:paraId="2D9F3AE9" w14:textId="50A3D9EE" w:rsidR="00B74875" w:rsidRDefault="00B74875" w:rsidP="00B74875">
      <w:pPr>
        <w:spacing w:after="0" w:line="240" w:lineRule="auto"/>
        <w:ind w:firstLine="567"/>
        <w:rPr>
          <w:rFonts w:ascii="TH SarabunPSK" w:hAnsi="TH SarabunPSK" w:cs="TH SarabunPSK"/>
          <w:sz w:val="28"/>
        </w:rPr>
      </w:pPr>
      <w:r w:rsidRPr="00B74875">
        <w:rPr>
          <w:rFonts w:ascii="TH SarabunPSK" w:hAnsi="TH SarabunPSK" w:cs="TH SarabunPSK"/>
          <w:sz w:val="28"/>
        </w:rPr>
        <w:t xml:space="preserve">Concrete blocks mixed with </w:t>
      </w:r>
      <w:r w:rsidRPr="00B74875">
        <w:rPr>
          <w:rFonts w:ascii="TH SarabunPSK" w:hAnsi="TH SarabunPSK" w:cs="TH SarabunPSK"/>
          <w:sz w:val="28"/>
          <w:cs/>
        </w:rPr>
        <w:t xml:space="preserve">10% </w:t>
      </w:r>
      <w:proofErr w:type="spellStart"/>
      <w:r w:rsidRPr="00B74875">
        <w:rPr>
          <w:rFonts w:ascii="TH SarabunPSK" w:hAnsi="TH SarabunPSK" w:cs="TH SarabunPSK"/>
          <w:sz w:val="28"/>
        </w:rPr>
        <w:t>CaCO</w:t>
      </w:r>
      <w:proofErr w:type="spellEnd"/>
      <w:r w:rsidRPr="00B74875">
        <w:rPr>
          <w:rFonts w:ascii="TH SarabunPSK" w:hAnsi="TH SarabunPSK" w:cs="TH SarabunPSK"/>
          <w:sz w:val="28"/>
          <w:cs/>
        </w:rPr>
        <w:t xml:space="preserve">3 </w:t>
      </w:r>
      <w:r w:rsidRPr="00B74875">
        <w:rPr>
          <w:rFonts w:ascii="TH SarabunPSK" w:hAnsi="TH SarabunPSK" w:cs="TH SarabunPSK"/>
          <w:sz w:val="28"/>
        </w:rPr>
        <w:t xml:space="preserve">have an average compressive strength of </w:t>
      </w:r>
      <w:r w:rsidRPr="00B74875">
        <w:rPr>
          <w:rFonts w:ascii="TH SarabunPSK" w:hAnsi="TH SarabunPSK" w:cs="TH SarabunPSK"/>
          <w:sz w:val="28"/>
          <w:cs/>
        </w:rPr>
        <w:t xml:space="preserve">4.0 </w:t>
      </w:r>
      <w:r w:rsidRPr="00B74875">
        <w:rPr>
          <w:rFonts w:ascii="TH SarabunPSK" w:hAnsi="TH SarabunPSK" w:cs="TH SarabunPSK"/>
          <w:sz w:val="28"/>
        </w:rPr>
        <w:t xml:space="preserve">MPa, which is significantly higher than the minimum requirement of </w:t>
      </w:r>
      <w:r w:rsidRPr="00B74875">
        <w:rPr>
          <w:rFonts w:ascii="TH SarabunPSK" w:hAnsi="TH SarabunPSK" w:cs="TH SarabunPSK"/>
          <w:sz w:val="28"/>
          <w:cs/>
        </w:rPr>
        <w:t xml:space="preserve">3.5 </w:t>
      </w:r>
      <w:r w:rsidRPr="00B74875">
        <w:rPr>
          <w:rFonts w:ascii="TH SarabunPSK" w:hAnsi="TH SarabunPSK" w:cs="TH SarabunPSK"/>
          <w:sz w:val="28"/>
        </w:rPr>
        <w:t xml:space="preserve">MPa of TIS </w:t>
      </w:r>
      <w:r w:rsidRPr="00B74875">
        <w:rPr>
          <w:rFonts w:ascii="TH SarabunPSK" w:hAnsi="TH SarabunPSK" w:cs="TH SarabunPSK"/>
          <w:sz w:val="28"/>
          <w:cs/>
        </w:rPr>
        <w:t xml:space="preserve">109-2517. </w:t>
      </w:r>
      <w:r w:rsidRPr="00B74875">
        <w:rPr>
          <w:rFonts w:ascii="TH SarabunPSK" w:hAnsi="TH SarabunPSK" w:cs="TH SarabunPSK"/>
          <w:sz w:val="28"/>
        </w:rPr>
        <w:t xml:space="preserve">Formulations with </w:t>
      </w:r>
      <w:r w:rsidRPr="00B74875">
        <w:rPr>
          <w:rFonts w:ascii="TH SarabunPSK" w:hAnsi="TH SarabunPSK" w:cs="TH SarabunPSK"/>
          <w:sz w:val="28"/>
          <w:cs/>
        </w:rPr>
        <w:t xml:space="preserve">5% </w:t>
      </w:r>
      <w:r w:rsidRPr="00B74875">
        <w:rPr>
          <w:rFonts w:ascii="TH SarabunPSK" w:hAnsi="TH SarabunPSK" w:cs="TH SarabunPSK"/>
          <w:sz w:val="28"/>
        </w:rPr>
        <w:t xml:space="preserve">and </w:t>
      </w:r>
      <w:r w:rsidRPr="00B74875">
        <w:rPr>
          <w:rFonts w:ascii="TH SarabunPSK" w:hAnsi="TH SarabunPSK" w:cs="TH SarabunPSK"/>
          <w:sz w:val="28"/>
          <w:cs/>
        </w:rPr>
        <w:t xml:space="preserve">15% </w:t>
      </w:r>
      <w:proofErr w:type="spellStart"/>
      <w:r w:rsidRPr="00B74875">
        <w:rPr>
          <w:rFonts w:ascii="TH SarabunPSK" w:hAnsi="TH SarabunPSK" w:cs="TH SarabunPSK"/>
          <w:sz w:val="28"/>
        </w:rPr>
        <w:t>CaCO</w:t>
      </w:r>
      <w:proofErr w:type="spellEnd"/>
      <w:r w:rsidRPr="00B74875">
        <w:rPr>
          <w:rFonts w:ascii="TH SarabunPSK" w:hAnsi="TH SarabunPSK" w:cs="TH SarabunPSK"/>
          <w:sz w:val="28"/>
          <w:cs/>
        </w:rPr>
        <w:t xml:space="preserve">3 </w:t>
      </w:r>
      <w:r w:rsidRPr="00B74875">
        <w:rPr>
          <w:rFonts w:ascii="TH SarabunPSK" w:hAnsi="TH SarabunPSK" w:cs="TH SarabunPSK"/>
          <w:sz w:val="28"/>
        </w:rPr>
        <w:t xml:space="preserve">have average compressive strengths between </w:t>
      </w:r>
      <w:r w:rsidRPr="00B74875">
        <w:rPr>
          <w:rFonts w:ascii="TH SarabunPSK" w:hAnsi="TH SarabunPSK" w:cs="TH SarabunPSK"/>
          <w:sz w:val="28"/>
          <w:cs/>
        </w:rPr>
        <w:t xml:space="preserve">3.7– 3.8 </w:t>
      </w:r>
      <w:r w:rsidRPr="00B74875">
        <w:rPr>
          <w:rFonts w:ascii="TH SarabunPSK" w:hAnsi="TH SarabunPSK" w:cs="TH SarabunPSK"/>
          <w:sz w:val="28"/>
        </w:rPr>
        <w:t>MPa, demonstrating the consistency and stability of the mixture.</w:t>
      </w:r>
    </w:p>
    <w:p w14:paraId="674125E8" w14:textId="6BFCE01C" w:rsidR="00B74875" w:rsidRPr="00B74875" w:rsidRDefault="00B74875" w:rsidP="00B74875">
      <w:pPr>
        <w:spacing w:after="0" w:line="240" w:lineRule="auto"/>
        <w:rPr>
          <w:rFonts w:ascii="TH SarabunPSK" w:hAnsi="TH SarabunPSK" w:cs="TH SarabunPSK"/>
          <w:sz w:val="28"/>
        </w:rPr>
      </w:pPr>
      <w:r>
        <w:rPr>
          <w:rFonts w:ascii="TH SarabunPSK" w:hAnsi="TH SarabunPSK" w:cs="TH SarabunPSK"/>
          <w:sz w:val="28"/>
        </w:rPr>
        <w:tab/>
      </w:r>
      <w:r w:rsidRPr="00B74875">
        <w:rPr>
          <w:rFonts w:ascii="TH SarabunPSK" w:hAnsi="TH SarabunPSK" w:cs="TH SarabunPSK"/>
          <w:sz w:val="28"/>
        </w:rPr>
        <w:t>2. Water Absorption</w:t>
      </w:r>
    </w:p>
    <w:p w14:paraId="4958346F" w14:textId="77777777" w:rsidR="00B74875" w:rsidRPr="00B74875" w:rsidRDefault="00B74875" w:rsidP="00B74875">
      <w:pPr>
        <w:spacing w:after="0" w:line="240" w:lineRule="auto"/>
        <w:rPr>
          <w:rFonts w:ascii="TH SarabunPSK" w:hAnsi="TH SarabunPSK" w:cs="TH SarabunPSK"/>
          <w:sz w:val="28"/>
        </w:rPr>
      </w:pPr>
      <w:r w:rsidRPr="00B74875">
        <w:rPr>
          <w:rFonts w:ascii="TH SarabunPSK" w:hAnsi="TH SarabunPSK" w:cs="TH SarabunPSK"/>
          <w:sz w:val="28"/>
        </w:rPr>
        <w:t>The water absorption rate of 10% CaCO3-mixed concrete blocks is approximately 5.5%, which is significantly lower than the 15% requirement according to TIS 109-2517. This reduction reflects a decrease in air voids within the block, resulting in less water penetration, which is also correlated with improved self-healing behavior.</w:t>
      </w:r>
    </w:p>
    <w:p w14:paraId="57E06987" w14:textId="5F2E7F31" w:rsidR="00B74875" w:rsidRPr="00B74875" w:rsidRDefault="00B74875" w:rsidP="00B74875">
      <w:pPr>
        <w:spacing w:after="0" w:line="240" w:lineRule="auto"/>
        <w:rPr>
          <w:rFonts w:ascii="TH SarabunPSK" w:hAnsi="TH SarabunPSK" w:cs="TH SarabunPSK"/>
          <w:sz w:val="28"/>
        </w:rPr>
      </w:pPr>
      <w:r>
        <w:rPr>
          <w:rFonts w:ascii="TH SarabunPSK" w:hAnsi="TH SarabunPSK" w:cs="TH SarabunPSK"/>
          <w:sz w:val="28"/>
        </w:rPr>
        <w:tab/>
      </w:r>
      <w:r w:rsidRPr="00B74875">
        <w:rPr>
          <w:rFonts w:ascii="TH SarabunPSK" w:hAnsi="TH SarabunPSK" w:cs="TH SarabunPSK"/>
          <w:sz w:val="28"/>
        </w:rPr>
        <w:t>3. Density</w:t>
      </w:r>
    </w:p>
    <w:p w14:paraId="573D4CC3" w14:textId="77777777" w:rsidR="00B74875" w:rsidRPr="00B74875" w:rsidRDefault="00B74875" w:rsidP="00B74875">
      <w:pPr>
        <w:spacing w:after="0" w:line="240" w:lineRule="auto"/>
        <w:rPr>
          <w:rFonts w:ascii="TH SarabunPSK" w:hAnsi="TH SarabunPSK" w:cs="TH SarabunPSK"/>
          <w:sz w:val="28"/>
        </w:rPr>
      </w:pPr>
      <w:r w:rsidRPr="00B74875">
        <w:rPr>
          <w:rFonts w:ascii="TH SarabunPSK" w:hAnsi="TH SarabunPSK" w:cs="TH SarabunPSK"/>
          <w:sz w:val="28"/>
        </w:rPr>
        <w:t>The density of 10% CaCO3-mixed concrete blocks is 2,250 kg/m³, classifying them as "heavy concrete blocks" suitable for general structural use. This density also increases impact resistance and reduces cracking.</w:t>
      </w:r>
    </w:p>
    <w:p w14:paraId="65B6C42E" w14:textId="15D25FBB" w:rsidR="00B74875" w:rsidRPr="00B74875" w:rsidRDefault="00B74875" w:rsidP="00B74875">
      <w:pPr>
        <w:spacing w:after="0" w:line="240" w:lineRule="auto"/>
        <w:rPr>
          <w:rFonts w:ascii="TH SarabunPSK" w:hAnsi="TH SarabunPSK" w:cs="TH SarabunPSK"/>
          <w:sz w:val="28"/>
        </w:rPr>
      </w:pPr>
      <w:r>
        <w:rPr>
          <w:rFonts w:ascii="TH SarabunPSK" w:hAnsi="TH SarabunPSK" w:cs="TH SarabunPSK"/>
          <w:sz w:val="28"/>
        </w:rPr>
        <w:tab/>
      </w:r>
      <w:r w:rsidRPr="00B74875">
        <w:rPr>
          <w:rFonts w:ascii="TH SarabunPSK" w:hAnsi="TH SarabunPSK" w:cs="TH SarabunPSK"/>
          <w:sz w:val="28"/>
        </w:rPr>
        <w:t>4. Self-Healing</w:t>
      </w:r>
    </w:p>
    <w:p w14:paraId="1E7F256E" w14:textId="77777777" w:rsidR="00B74875" w:rsidRDefault="00B74875" w:rsidP="00B74875">
      <w:pPr>
        <w:spacing w:after="0" w:line="240" w:lineRule="auto"/>
        <w:rPr>
          <w:rFonts w:ascii="TH SarabunPSK" w:hAnsi="TH SarabunPSK" w:cs="TH SarabunPSK"/>
          <w:sz w:val="28"/>
        </w:rPr>
      </w:pPr>
      <w:r w:rsidRPr="00B74875">
        <w:rPr>
          <w:rFonts w:ascii="TH SarabunPSK" w:hAnsi="TH SarabunPSK" w:cs="TH SarabunPSK"/>
          <w:sz w:val="28"/>
        </w:rPr>
        <w:t>Although TIS 109-2517 does not specify or test self-healing, microscopic experiments using a Scanning Electron Microscope (SEM) showed that 40% of cracks in 10% CaCO3-mixed concrete blocks were sealed by CaCO3 crystals within 28 days. Therefore, it can be concluded that this property is an additional advantage, exceeding the minimum requirements of TIS.</w:t>
      </w:r>
    </w:p>
    <w:p w14:paraId="39ECDFC7" w14:textId="77777777" w:rsidR="00B74875" w:rsidRDefault="00B74875" w:rsidP="00B74875">
      <w:pPr>
        <w:spacing w:after="0" w:line="240" w:lineRule="auto"/>
        <w:rPr>
          <w:rFonts w:ascii="TH SarabunPSK" w:hAnsi="TH SarabunPSK" w:cs="TH SarabunPSK"/>
          <w:b/>
          <w:bCs/>
          <w:sz w:val="28"/>
        </w:rPr>
      </w:pPr>
      <w:r w:rsidRPr="00B74875">
        <w:rPr>
          <w:rFonts w:ascii="TH SarabunPSK" w:hAnsi="TH SarabunPSK" w:cs="TH SarabunPSK"/>
          <w:b/>
          <w:bCs/>
          <w:sz w:val="28"/>
        </w:rPr>
        <w:t>Summary of research findings</w:t>
      </w:r>
      <w:r>
        <w:rPr>
          <w:rFonts w:ascii="TH SarabunPSK" w:hAnsi="TH SarabunPSK" w:cs="TH SarabunPSK"/>
          <w:b/>
          <w:bCs/>
          <w:sz w:val="28"/>
        </w:rPr>
        <w:t xml:space="preserve">               </w:t>
      </w:r>
    </w:p>
    <w:p w14:paraId="2B278405" w14:textId="77777777" w:rsidR="000E7956" w:rsidRDefault="00B74875" w:rsidP="00A577ED">
      <w:pPr>
        <w:spacing w:after="0" w:line="240" w:lineRule="auto"/>
        <w:rPr>
          <w:rFonts w:ascii="TH SarabunPSK" w:hAnsi="TH SarabunPSK" w:cs="TH SarabunPSK"/>
          <w:sz w:val="28"/>
        </w:rPr>
      </w:pPr>
      <w:r>
        <w:rPr>
          <w:rFonts w:ascii="TH SarabunPSK" w:hAnsi="TH SarabunPSK" w:cs="TH SarabunPSK"/>
          <w:b/>
          <w:bCs/>
          <w:sz w:val="28"/>
        </w:rPr>
        <w:tab/>
      </w:r>
      <w:r w:rsidRPr="00B74875">
        <w:rPr>
          <w:rFonts w:ascii="TH SarabunPSK" w:hAnsi="TH SarabunPSK" w:cs="TH SarabunPSK"/>
          <w:sz w:val="28"/>
        </w:rPr>
        <w:t>A study on the self-healing properties of concrete blocks using oyster shell-derived calcium carbonate (</w:t>
      </w:r>
      <w:proofErr w:type="spellStart"/>
      <w:r w:rsidRPr="00B74875">
        <w:rPr>
          <w:rFonts w:ascii="TH SarabunPSK" w:hAnsi="TH SarabunPSK" w:cs="TH SarabunPSK"/>
          <w:sz w:val="28"/>
        </w:rPr>
        <w:t>CaCO</w:t>
      </w:r>
      <w:proofErr w:type="spellEnd"/>
      <w:r w:rsidRPr="00B74875">
        <w:rPr>
          <w:rFonts w:ascii="TH SarabunPSK" w:hAnsi="TH SarabunPSK" w:cs="TH SarabunPSK"/>
          <w:sz w:val="28"/>
          <w:cs/>
        </w:rPr>
        <w:t xml:space="preserve">3) </w:t>
      </w:r>
      <w:r w:rsidRPr="00B74875">
        <w:rPr>
          <w:rFonts w:ascii="TH SarabunPSK" w:hAnsi="TH SarabunPSK" w:cs="TH SarabunPSK"/>
          <w:sz w:val="28"/>
        </w:rPr>
        <w:t xml:space="preserve">as an additive, with four formulations: </w:t>
      </w:r>
      <w:r w:rsidRPr="00B74875">
        <w:rPr>
          <w:rFonts w:ascii="TH SarabunPSK" w:hAnsi="TH SarabunPSK" w:cs="TH SarabunPSK"/>
          <w:sz w:val="28"/>
          <w:cs/>
        </w:rPr>
        <w:t>0%</w:t>
      </w:r>
      <w:r w:rsidRPr="00B74875">
        <w:rPr>
          <w:rFonts w:ascii="TH SarabunPSK" w:hAnsi="TH SarabunPSK" w:cs="TH SarabunPSK"/>
          <w:sz w:val="28"/>
        </w:rPr>
        <w:t xml:space="preserve">, </w:t>
      </w:r>
      <w:r w:rsidRPr="00B74875">
        <w:rPr>
          <w:rFonts w:ascii="TH SarabunPSK" w:hAnsi="TH SarabunPSK" w:cs="TH SarabunPSK"/>
          <w:sz w:val="28"/>
          <w:cs/>
        </w:rPr>
        <w:t>5%</w:t>
      </w:r>
      <w:r w:rsidRPr="00B74875">
        <w:rPr>
          <w:rFonts w:ascii="TH SarabunPSK" w:hAnsi="TH SarabunPSK" w:cs="TH SarabunPSK"/>
          <w:sz w:val="28"/>
        </w:rPr>
        <w:t xml:space="preserve">, </w:t>
      </w:r>
      <w:r w:rsidRPr="00B74875">
        <w:rPr>
          <w:rFonts w:ascii="TH SarabunPSK" w:hAnsi="TH SarabunPSK" w:cs="TH SarabunPSK"/>
          <w:sz w:val="28"/>
          <w:cs/>
        </w:rPr>
        <w:t>10%</w:t>
      </w:r>
      <w:r w:rsidRPr="00B74875">
        <w:rPr>
          <w:rFonts w:ascii="TH SarabunPSK" w:hAnsi="TH SarabunPSK" w:cs="TH SarabunPSK"/>
          <w:sz w:val="28"/>
        </w:rPr>
        <w:t xml:space="preserve">, and </w:t>
      </w:r>
      <w:r w:rsidRPr="00B74875">
        <w:rPr>
          <w:rFonts w:ascii="TH SarabunPSK" w:hAnsi="TH SarabunPSK" w:cs="TH SarabunPSK"/>
          <w:sz w:val="28"/>
          <w:cs/>
        </w:rPr>
        <w:t xml:space="preserve">15% </w:t>
      </w:r>
      <w:proofErr w:type="spellStart"/>
      <w:r w:rsidRPr="00B74875">
        <w:rPr>
          <w:rFonts w:ascii="TH SarabunPSK" w:hAnsi="TH SarabunPSK" w:cs="TH SarabunPSK"/>
          <w:sz w:val="28"/>
        </w:rPr>
        <w:t>CaCO</w:t>
      </w:r>
      <w:proofErr w:type="spellEnd"/>
      <w:r w:rsidRPr="00B74875">
        <w:rPr>
          <w:rFonts w:ascii="TH SarabunPSK" w:hAnsi="TH SarabunPSK" w:cs="TH SarabunPSK"/>
          <w:sz w:val="28"/>
          <w:cs/>
        </w:rPr>
        <w:t>3</w:t>
      </w:r>
      <w:r w:rsidRPr="00B74875">
        <w:rPr>
          <w:rFonts w:ascii="TH SarabunPSK" w:hAnsi="TH SarabunPSK" w:cs="TH SarabunPSK"/>
          <w:sz w:val="28"/>
        </w:rPr>
        <w:t xml:space="preserve">, revealed that replacing Portland cement (OPC) with </w:t>
      </w:r>
      <w:r w:rsidRPr="00B74875">
        <w:rPr>
          <w:rFonts w:ascii="TH SarabunPSK" w:hAnsi="TH SarabunPSK" w:cs="TH SarabunPSK"/>
          <w:sz w:val="28"/>
          <w:cs/>
        </w:rPr>
        <w:t xml:space="preserve">10% </w:t>
      </w:r>
      <w:r w:rsidRPr="00B74875">
        <w:rPr>
          <w:rFonts w:ascii="TH SarabunPSK" w:hAnsi="TH SarabunPSK" w:cs="TH SarabunPSK"/>
          <w:sz w:val="28"/>
        </w:rPr>
        <w:t>by weight of oyster shell-derived calcium carbonate (</w:t>
      </w:r>
      <w:proofErr w:type="spellStart"/>
      <w:r w:rsidRPr="00B74875">
        <w:rPr>
          <w:rFonts w:ascii="TH SarabunPSK" w:hAnsi="TH SarabunPSK" w:cs="TH SarabunPSK"/>
          <w:sz w:val="28"/>
        </w:rPr>
        <w:t>CaCO</w:t>
      </w:r>
      <w:proofErr w:type="spellEnd"/>
      <w:r w:rsidRPr="00B74875">
        <w:rPr>
          <w:rFonts w:ascii="TH SarabunPSK" w:hAnsi="TH SarabunPSK" w:cs="TH SarabunPSK"/>
          <w:sz w:val="28"/>
          <w:cs/>
        </w:rPr>
        <w:t xml:space="preserve">3) </w:t>
      </w:r>
      <w:r w:rsidRPr="00B74875">
        <w:rPr>
          <w:rFonts w:ascii="TH SarabunPSK" w:hAnsi="TH SarabunPSK" w:cs="TH SarabunPSK"/>
          <w:sz w:val="28"/>
        </w:rPr>
        <w:t>resulted in the best mechanical and physical properties. Specifically, it exhibited the highest compressive strength (</w:t>
      </w:r>
      <w:r w:rsidRPr="00B74875">
        <w:rPr>
          <w:rFonts w:ascii="TH SarabunPSK" w:hAnsi="TH SarabunPSK" w:cs="TH SarabunPSK"/>
          <w:sz w:val="28"/>
          <w:cs/>
        </w:rPr>
        <w:t xml:space="preserve">4.0 </w:t>
      </w:r>
      <w:r w:rsidRPr="00B74875">
        <w:rPr>
          <w:rFonts w:ascii="TH SarabunPSK" w:hAnsi="TH SarabunPSK" w:cs="TH SarabunPSK"/>
          <w:sz w:val="28"/>
        </w:rPr>
        <w:t>MPa), the lowest water absorption (</w:t>
      </w:r>
      <w:r w:rsidRPr="00B74875">
        <w:rPr>
          <w:rFonts w:ascii="TH SarabunPSK" w:hAnsi="TH SarabunPSK" w:cs="TH SarabunPSK"/>
          <w:sz w:val="28"/>
          <w:cs/>
        </w:rPr>
        <w:t>5.5%)</w:t>
      </w:r>
      <w:r w:rsidRPr="00B74875">
        <w:rPr>
          <w:rFonts w:ascii="TH SarabunPSK" w:hAnsi="TH SarabunPSK" w:cs="TH SarabunPSK"/>
          <w:sz w:val="28"/>
        </w:rPr>
        <w:t>, and the highest density (</w:t>
      </w:r>
      <w:r w:rsidRPr="00B74875">
        <w:rPr>
          <w:rFonts w:ascii="TH SarabunPSK" w:hAnsi="TH SarabunPSK" w:cs="TH SarabunPSK"/>
          <w:sz w:val="28"/>
          <w:cs/>
        </w:rPr>
        <w:t>2</w:t>
      </w:r>
      <w:r w:rsidRPr="00B74875">
        <w:rPr>
          <w:rFonts w:ascii="TH SarabunPSK" w:hAnsi="TH SarabunPSK" w:cs="TH SarabunPSK"/>
          <w:sz w:val="28"/>
        </w:rPr>
        <w:t>,</w:t>
      </w:r>
      <w:r w:rsidRPr="00B74875">
        <w:rPr>
          <w:rFonts w:ascii="TH SarabunPSK" w:hAnsi="TH SarabunPSK" w:cs="TH SarabunPSK"/>
          <w:sz w:val="28"/>
          <w:cs/>
        </w:rPr>
        <w:t xml:space="preserve">250 </w:t>
      </w:r>
      <w:r w:rsidRPr="00B74875">
        <w:rPr>
          <w:rFonts w:ascii="TH SarabunPSK" w:hAnsi="TH SarabunPSK" w:cs="TH SarabunPSK"/>
          <w:sz w:val="28"/>
        </w:rPr>
        <w:t>kg/m</w:t>
      </w:r>
      <w:r w:rsidRPr="00B74875">
        <w:rPr>
          <w:rFonts w:ascii="TH SarabunPSK" w:hAnsi="TH SarabunPSK" w:cs="TH SarabunPSK"/>
          <w:sz w:val="28"/>
          <w:cs/>
        </w:rPr>
        <w:t xml:space="preserve">³). </w:t>
      </w:r>
    </w:p>
    <w:p w14:paraId="2C031AE2" w14:textId="45EFF16F" w:rsidR="000E7956" w:rsidRPr="000E7956" w:rsidRDefault="00B74875" w:rsidP="000E7956">
      <w:pPr>
        <w:spacing w:after="0" w:line="240" w:lineRule="auto"/>
        <w:rPr>
          <w:rFonts w:ascii="TH SarabunPSK" w:hAnsi="TH SarabunPSK" w:cs="TH SarabunPSK"/>
          <w:sz w:val="28"/>
        </w:rPr>
      </w:pPr>
      <w:r w:rsidRPr="00B74875">
        <w:rPr>
          <w:rFonts w:ascii="TH SarabunPSK" w:hAnsi="TH SarabunPSK" w:cs="TH SarabunPSK"/>
          <w:sz w:val="28"/>
        </w:rPr>
        <w:lastRenderedPageBreak/>
        <w:t>Furthermore, it displayed significantly higher self-healing properties compared to other formulations (~</w:t>
      </w:r>
      <w:r w:rsidRPr="00B74875">
        <w:rPr>
          <w:rFonts w:ascii="TH SarabunPSK" w:hAnsi="TH SarabunPSK" w:cs="TH SarabunPSK"/>
          <w:sz w:val="28"/>
          <w:cs/>
        </w:rPr>
        <w:t>40%)</w:t>
      </w:r>
      <w:r w:rsidR="00A577ED">
        <w:rPr>
          <w:rFonts w:ascii="TH SarabunPSK" w:hAnsi="TH SarabunPSK" w:cs="TH SarabunPSK" w:hint="cs"/>
          <w:sz w:val="28"/>
          <w:cs/>
        </w:rPr>
        <w:t xml:space="preserve"> </w:t>
      </w:r>
      <w:r w:rsidR="00A577ED" w:rsidRPr="00A577ED">
        <w:rPr>
          <w:rFonts w:ascii="TH SarabunPSK" w:hAnsi="TH SarabunPSK" w:cs="TH SarabunPSK"/>
          <w:sz w:val="28"/>
        </w:rPr>
        <w:t xml:space="preserve">Comparing concrete blocks with </w:t>
      </w:r>
      <w:r w:rsidR="00A577ED" w:rsidRPr="00A577ED">
        <w:rPr>
          <w:rFonts w:ascii="TH SarabunPSK" w:hAnsi="TH SarabunPSK" w:cs="TH SarabunPSK"/>
          <w:sz w:val="28"/>
          <w:cs/>
        </w:rPr>
        <w:t xml:space="preserve">10% </w:t>
      </w:r>
      <w:proofErr w:type="spellStart"/>
      <w:r w:rsidR="00A577ED" w:rsidRPr="00A577ED">
        <w:rPr>
          <w:rFonts w:ascii="TH SarabunPSK" w:hAnsi="TH SarabunPSK" w:cs="TH SarabunPSK"/>
          <w:sz w:val="28"/>
        </w:rPr>
        <w:t>CaCO</w:t>
      </w:r>
      <w:proofErr w:type="spellEnd"/>
      <w:r w:rsidR="00A577ED" w:rsidRPr="00A577ED">
        <w:rPr>
          <w:rFonts w:ascii="TH SarabunPSK" w:hAnsi="TH SarabunPSK" w:cs="TH SarabunPSK"/>
          <w:sz w:val="28"/>
          <w:vertAlign w:val="subscript"/>
          <w:cs/>
        </w:rPr>
        <w:t>3</w:t>
      </w:r>
      <w:r w:rsidR="00A577ED" w:rsidRPr="00A577ED">
        <w:rPr>
          <w:rFonts w:ascii="TH SarabunPSK" w:hAnsi="TH SarabunPSK" w:cs="TH SarabunPSK"/>
          <w:sz w:val="28"/>
          <w:cs/>
        </w:rPr>
        <w:t xml:space="preserve"> </w:t>
      </w:r>
      <w:r w:rsidR="00A577ED" w:rsidRPr="00A577ED">
        <w:rPr>
          <w:rFonts w:ascii="TH SarabunPSK" w:hAnsi="TH SarabunPSK" w:cs="TH SarabunPSK"/>
          <w:sz w:val="28"/>
        </w:rPr>
        <w:t xml:space="preserve">content to the Thai Industrial Standard (TIS) in various aspects, it was found that: Compressive strength: The average compressive strength of the </w:t>
      </w:r>
      <w:r w:rsidR="00A577ED" w:rsidRPr="00A577ED">
        <w:rPr>
          <w:rFonts w:ascii="TH SarabunPSK" w:hAnsi="TH SarabunPSK" w:cs="TH SarabunPSK"/>
          <w:sz w:val="28"/>
          <w:cs/>
        </w:rPr>
        <w:t xml:space="preserve">10% </w:t>
      </w:r>
      <w:proofErr w:type="spellStart"/>
      <w:r w:rsidR="00A577ED" w:rsidRPr="00A577ED">
        <w:rPr>
          <w:rFonts w:ascii="TH SarabunPSK" w:hAnsi="TH SarabunPSK" w:cs="TH SarabunPSK"/>
          <w:sz w:val="28"/>
        </w:rPr>
        <w:t>CaCO</w:t>
      </w:r>
      <w:proofErr w:type="spellEnd"/>
      <w:r w:rsidR="00A577ED" w:rsidRPr="00A577ED">
        <w:rPr>
          <w:rFonts w:ascii="TH SarabunPSK" w:hAnsi="TH SarabunPSK" w:cs="TH SarabunPSK"/>
          <w:sz w:val="28"/>
          <w:vertAlign w:val="subscript"/>
          <w:cs/>
        </w:rPr>
        <w:t>3</w:t>
      </w:r>
      <w:r w:rsidR="00A577ED" w:rsidRPr="00A577ED">
        <w:rPr>
          <w:rFonts w:ascii="TH SarabunPSK" w:hAnsi="TH SarabunPSK" w:cs="TH SarabunPSK"/>
          <w:sz w:val="28"/>
          <w:cs/>
        </w:rPr>
        <w:t>-</w:t>
      </w:r>
      <w:r w:rsidR="00A577ED" w:rsidRPr="00A577ED">
        <w:rPr>
          <w:rFonts w:ascii="TH SarabunPSK" w:hAnsi="TH SarabunPSK" w:cs="TH SarabunPSK"/>
          <w:sz w:val="28"/>
        </w:rPr>
        <w:t xml:space="preserve">mixed blocks was </w:t>
      </w:r>
      <w:r w:rsidR="00A577ED" w:rsidRPr="00A577ED">
        <w:rPr>
          <w:rFonts w:ascii="TH SarabunPSK" w:hAnsi="TH SarabunPSK" w:cs="TH SarabunPSK"/>
          <w:sz w:val="28"/>
          <w:cs/>
        </w:rPr>
        <w:t xml:space="preserve">4.0 </w:t>
      </w:r>
      <w:r w:rsidR="00A577ED" w:rsidRPr="00A577ED">
        <w:rPr>
          <w:rFonts w:ascii="TH SarabunPSK" w:hAnsi="TH SarabunPSK" w:cs="TH SarabunPSK"/>
          <w:sz w:val="28"/>
        </w:rPr>
        <w:t xml:space="preserve">MPa, significantly higher than the minimum requirement of </w:t>
      </w:r>
      <w:r w:rsidR="00A577ED" w:rsidRPr="00A577ED">
        <w:rPr>
          <w:rFonts w:ascii="TH SarabunPSK" w:hAnsi="TH SarabunPSK" w:cs="TH SarabunPSK"/>
          <w:sz w:val="28"/>
          <w:cs/>
        </w:rPr>
        <w:t xml:space="preserve">3.5 </w:t>
      </w:r>
      <w:r w:rsidR="00A577ED" w:rsidRPr="00A577ED">
        <w:rPr>
          <w:rFonts w:ascii="TH SarabunPSK" w:hAnsi="TH SarabunPSK" w:cs="TH SarabunPSK"/>
          <w:sz w:val="28"/>
        </w:rPr>
        <w:t xml:space="preserve">MPa in TIS </w:t>
      </w:r>
      <w:r w:rsidR="00A577ED" w:rsidRPr="00A577ED">
        <w:rPr>
          <w:rFonts w:ascii="TH SarabunPSK" w:hAnsi="TH SarabunPSK" w:cs="TH SarabunPSK"/>
          <w:sz w:val="28"/>
          <w:cs/>
        </w:rPr>
        <w:t xml:space="preserve">109-2517. </w:t>
      </w:r>
      <w:r w:rsidR="00A577ED" w:rsidRPr="00A577ED">
        <w:rPr>
          <w:rFonts w:ascii="TH SarabunPSK" w:hAnsi="TH SarabunPSK" w:cs="TH SarabunPSK"/>
          <w:sz w:val="28"/>
        </w:rPr>
        <w:t xml:space="preserve">Water absorption: Approximately </w:t>
      </w:r>
      <w:r w:rsidR="00A577ED" w:rsidRPr="00A577ED">
        <w:rPr>
          <w:rFonts w:ascii="TH SarabunPSK" w:hAnsi="TH SarabunPSK" w:cs="TH SarabunPSK"/>
          <w:sz w:val="28"/>
          <w:cs/>
        </w:rPr>
        <w:t>5.5%</w:t>
      </w:r>
      <w:r w:rsidR="00A577ED" w:rsidRPr="00A577ED">
        <w:rPr>
          <w:rFonts w:ascii="TH SarabunPSK" w:hAnsi="TH SarabunPSK" w:cs="TH SarabunPSK"/>
          <w:sz w:val="28"/>
        </w:rPr>
        <w:t xml:space="preserve">, clearly lower than the </w:t>
      </w:r>
      <w:r w:rsidR="00A577ED" w:rsidRPr="00A577ED">
        <w:rPr>
          <w:rFonts w:ascii="TH SarabunPSK" w:hAnsi="TH SarabunPSK" w:cs="TH SarabunPSK"/>
          <w:sz w:val="28"/>
          <w:cs/>
        </w:rPr>
        <w:t xml:space="preserve">15% </w:t>
      </w:r>
      <w:r w:rsidR="00A577ED" w:rsidRPr="00A577ED">
        <w:rPr>
          <w:rFonts w:ascii="TH SarabunPSK" w:hAnsi="TH SarabunPSK" w:cs="TH SarabunPSK"/>
          <w:sz w:val="28"/>
        </w:rPr>
        <w:t xml:space="preserve">requirement in TIS </w:t>
      </w:r>
      <w:r w:rsidR="00A577ED" w:rsidRPr="00A577ED">
        <w:rPr>
          <w:rFonts w:ascii="TH SarabunPSK" w:hAnsi="TH SarabunPSK" w:cs="TH SarabunPSK"/>
          <w:sz w:val="28"/>
          <w:cs/>
        </w:rPr>
        <w:t xml:space="preserve">109-2517. </w:t>
      </w:r>
      <w:r w:rsidR="00A577ED" w:rsidRPr="00A577ED">
        <w:rPr>
          <w:rFonts w:ascii="TH SarabunPSK" w:hAnsi="TH SarabunPSK" w:cs="TH SarabunPSK"/>
          <w:sz w:val="28"/>
        </w:rPr>
        <w:t xml:space="preserve">Density: </w:t>
      </w:r>
      <w:r w:rsidR="00A577ED" w:rsidRPr="00A577ED">
        <w:rPr>
          <w:rFonts w:ascii="TH SarabunPSK" w:hAnsi="TH SarabunPSK" w:cs="TH SarabunPSK"/>
          <w:sz w:val="28"/>
          <w:cs/>
        </w:rPr>
        <w:t>2</w:t>
      </w:r>
      <w:r w:rsidR="00A577ED" w:rsidRPr="00A577ED">
        <w:rPr>
          <w:rFonts w:ascii="TH SarabunPSK" w:hAnsi="TH SarabunPSK" w:cs="TH SarabunPSK"/>
          <w:sz w:val="28"/>
        </w:rPr>
        <w:t>,</w:t>
      </w:r>
      <w:r w:rsidR="00A577ED" w:rsidRPr="00A577ED">
        <w:rPr>
          <w:rFonts w:ascii="TH SarabunPSK" w:hAnsi="TH SarabunPSK" w:cs="TH SarabunPSK"/>
          <w:sz w:val="28"/>
          <w:cs/>
        </w:rPr>
        <w:t xml:space="preserve">250 </w:t>
      </w:r>
      <w:r w:rsidR="00A577ED" w:rsidRPr="00A577ED">
        <w:rPr>
          <w:rFonts w:ascii="TH SarabunPSK" w:hAnsi="TH SarabunPSK" w:cs="TH SarabunPSK"/>
          <w:sz w:val="28"/>
        </w:rPr>
        <w:t>kg/m</w:t>
      </w:r>
      <w:r w:rsidR="00A577ED" w:rsidRPr="00A577ED">
        <w:rPr>
          <w:rFonts w:ascii="TH SarabunPSK" w:hAnsi="TH SarabunPSK" w:cs="TH SarabunPSK"/>
          <w:sz w:val="28"/>
          <w:cs/>
        </w:rPr>
        <w:t>³</w:t>
      </w:r>
      <w:r w:rsidR="00A577ED" w:rsidRPr="00A577ED">
        <w:rPr>
          <w:rFonts w:ascii="TH SarabunPSK" w:hAnsi="TH SarabunPSK" w:cs="TH SarabunPSK"/>
          <w:sz w:val="28"/>
        </w:rPr>
        <w:t xml:space="preserve">, classifying it as "heavy concrete block," suitable for general structural use. While self-healing properties are not specified in the TIS standard, microscopic examination using a Scanning Electron Microscope (SEM) revealed that the </w:t>
      </w:r>
      <w:r w:rsidR="00A577ED" w:rsidRPr="00A577ED">
        <w:rPr>
          <w:rFonts w:ascii="TH SarabunPSK" w:hAnsi="TH SarabunPSK" w:cs="TH SarabunPSK"/>
          <w:sz w:val="28"/>
          <w:cs/>
        </w:rPr>
        <w:t xml:space="preserve">10% </w:t>
      </w:r>
      <w:proofErr w:type="spellStart"/>
      <w:r w:rsidR="00A577ED" w:rsidRPr="00A577ED">
        <w:rPr>
          <w:rFonts w:ascii="TH SarabunPSK" w:hAnsi="TH SarabunPSK" w:cs="TH SarabunPSK"/>
          <w:sz w:val="28"/>
        </w:rPr>
        <w:t>CaCO</w:t>
      </w:r>
      <w:proofErr w:type="spellEnd"/>
      <w:r w:rsidR="00A577ED" w:rsidRPr="00A577ED">
        <w:rPr>
          <w:rFonts w:ascii="TH SarabunPSK" w:hAnsi="TH SarabunPSK" w:cs="TH SarabunPSK"/>
          <w:sz w:val="28"/>
          <w:vertAlign w:val="subscript"/>
          <w:cs/>
        </w:rPr>
        <w:t>3</w:t>
      </w:r>
      <w:r w:rsidR="00A577ED" w:rsidRPr="00A577ED">
        <w:rPr>
          <w:rFonts w:ascii="TH SarabunPSK" w:hAnsi="TH SarabunPSK" w:cs="TH SarabunPSK"/>
          <w:sz w:val="28"/>
          <w:cs/>
        </w:rPr>
        <w:t>-</w:t>
      </w:r>
      <w:r w:rsidR="00A577ED" w:rsidRPr="00A577ED">
        <w:rPr>
          <w:rFonts w:ascii="TH SarabunPSK" w:hAnsi="TH SarabunPSK" w:cs="TH SarabunPSK"/>
          <w:sz w:val="28"/>
        </w:rPr>
        <w:t xml:space="preserve">mixed blocks had </w:t>
      </w:r>
      <w:proofErr w:type="spellStart"/>
      <w:r w:rsidR="00A577ED" w:rsidRPr="00A577ED">
        <w:rPr>
          <w:rFonts w:ascii="TH SarabunPSK" w:hAnsi="TH SarabunPSK" w:cs="TH SarabunPSK"/>
          <w:sz w:val="28"/>
        </w:rPr>
        <w:t>CaCO</w:t>
      </w:r>
      <w:proofErr w:type="spellEnd"/>
      <w:r w:rsidR="00A577ED" w:rsidRPr="00A577ED">
        <w:rPr>
          <w:rFonts w:ascii="TH SarabunPSK" w:hAnsi="TH SarabunPSK" w:cs="TH SarabunPSK"/>
          <w:sz w:val="28"/>
          <w:vertAlign w:val="subscript"/>
          <w:cs/>
        </w:rPr>
        <w:t>3</w:t>
      </w:r>
      <w:r w:rsidR="00A577ED" w:rsidRPr="00A577ED">
        <w:rPr>
          <w:rFonts w:ascii="TH SarabunPSK" w:hAnsi="TH SarabunPSK" w:cs="TH SarabunPSK"/>
          <w:sz w:val="28"/>
          <w:cs/>
        </w:rPr>
        <w:t xml:space="preserve"> </w:t>
      </w:r>
      <w:r w:rsidR="00A577ED" w:rsidRPr="00A577ED">
        <w:rPr>
          <w:rFonts w:ascii="TH SarabunPSK" w:hAnsi="TH SarabunPSK" w:cs="TH SarabunPSK"/>
          <w:sz w:val="28"/>
        </w:rPr>
        <w:t xml:space="preserve">crystals sealing an average of </w:t>
      </w:r>
      <w:r w:rsidR="00A577ED" w:rsidRPr="00A577ED">
        <w:rPr>
          <w:rFonts w:ascii="TH SarabunPSK" w:hAnsi="TH SarabunPSK" w:cs="TH SarabunPSK"/>
          <w:sz w:val="28"/>
          <w:cs/>
        </w:rPr>
        <w:t xml:space="preserve">40% </w:t>
      </w:r>
      <w:r w:rsidR="00A577ED" w:rsidRPr="00A577ED">
        <w:rPr>
          <w:rFonts w:ascii="TH SarabunPSK" w:hAnsi="TH SarabunPSK" w:cs="TH SarabunPSK"/>
          <w:sz w:val="28"/>
        </w:rPr>
        <w:t xml:space="preserve">of cracks within </w:t>
      </w:r>
      <w:r w:rsidR="00A577ED" w:rsidRPr="00A577ED">
        <w:rPr>
          <w:rFonts w:ascii="TH SarabunPSK" w:hAnsi="TH SarabunPSK" w:cs="TH SarabunPSK"/>
          <w:sz w:val="28"/>
          <w:cs/>
        </w:rPr>
        <w:t xml:space="preserve">28 </w:t>
      </w:r>
      <w:r w:rsidR="00A577ED" w:rsidRPr="00A577ED">
        <w:rPr>
          <w:rFonts w:ascii="TH SarabunPSK" w:hAnsi="TH SarabunPSK" w:cs="TH SarabunPSK"/>
          <w:sz w:val="28"/>
        </w:rPr>
        <w:t xml:space="preserve">days, a significant added advantage. This exceeds the minimum requirements of the Thai Industrial Standard (TIS). Therefore, it can be concluded that concrete blocks using </w:t>
      </w:r>
      <w:r w:rsidR="00A577ED" w:rsidRPr="00A577ED">
        <w:rPr>
          <w:rFonts w:ascii="TH SarabunPSK" w:hAnsi="TH SarabunPSK" w:cs="TH SarabunPSK"/>
          <w:sz w:val="28"/>
          <w:cs/>
        </w:rPr>
        <w:t xml:space="preserve">10% </w:t>
      </w:r>
      <w:r w:rsidR="00A577ED" w:rsidRPr="00A577ED">
        <w:rPr>
          <w:rFonts w:ascii="TH SarabunPSK" w:hAnsi="TH SarabunPSK" w:cs="TH SarabunPSK"/>
          <w:sz w:val="28"/>
        </w:rPr>
        <w:t>calcium carbonate (</w:t>
      </w:r>
      <w:proofErr w:type="spellStart"/>
      <w:r w:rsidR="00A577ED" w:rsidRPr="00A577ED">
        <w:rPr>
          <w:rFonts w:ascii="TH SarabunPSK" w:hAnsi="TH SarabunPSK" w:cs="TH SarabunPSK"/>
          <w:sz w:val="28"/>
        </w:rPr>
        <w:t>CaCO</w:t>
      </w:r>
      <w:proofErr w:type="spellEnd"/>
      <w:r w:rsidR="00A577ED" w:rsidRPr="00A577ED">
        <w:rPr>
          <w:rFonts w:ascii="TH SarabunPSK" w:hAnsi="TH SarabunPSK" w:cs="TH SarabunPSK"/>
          <w:sz w:val="28"/>
          <w:vertAlign w:val="subscript"/>
          <w:cs/>
        </w:rPr>
        <w:t>3</w:t>
      </w:r>
      <w:r w:rsidR="00A577ED" w:rsidRPr="00A577ED">
        <w:rPr>
          <w:rFonts w:ascii="TH SarabunPSK" w:hAnsi="TH SarabunPSK" w:cs="TH SarabunPSK"/>
          <w:sz w:val="28"/>
          <w:cs/>
        </w:rPr>
        <w:t xml:space="preserve">) </w:t>
      </w:r>
      <w:r w:rsidR="00A577ED" w:rsidRPr="00A577ED">
        <w:rPr>
          <w:rFonts w:ascii="TH SarabunPSK" w:hAnsi="TH SarabunPSK" w:cs="TH SarabunPSK"/>
          <w:sz w:val="28"/>
        </w:rPr>
        <w:t xml:space="preserve">derived from oyster shells as an ingredient meet all aspects of TIS </w:t>
      </w:r>
      <w:r w:rsidR="00A577ED" w:rsidRPr="00A577ED">
        <w:rPr>
          <w:rFonts w:ascii="TH SarabunPSK" w:hAnsi="TH SarabunPSK" w:cs="TH SarabunPSK"/>
          <w:sz w:val="28"/>
          <w:cs/>
        </w:rPr>
        <w:t>109-2517.</w:t>
      </w:r>
      <w:r w:rsidR="000E7956">
        <w:rPr>
          <w:rFonts w:ascii="TH SarabunPSK" w:hAnsi="TH SarabunPSK" w:cs="TH SarabunPSK" w:hint="cs"/>
          <w:sz w:val="28"/>
          <w:cs/>
        </w:rPr>
        <w:t xml:space="preserve">  </w:t>
      </w:r>
      <w:r w:rsidR="000E7956" w:rsidRPr="000E7956">
        <w:rPr>
          <w:rFonts w:ascii="TH SarabunPSK" w:hAnsi="TH SarabunPSK" w:cs="TH SarabunPSK"/>
          <w:b/>
          <w:bCs/>
          <w:sz w:val="28"/>
        </w:rPr>
        <w:t xml:space="preserve">Discuss the experimental results. </w:t>
      </w:r>
    </w:p>
    <w:p w14:paraId="5B75464E" w14:textId="445C8264" w:rsidR="000E7956" w:rsidRPr="000E7956" w:rsidRDefault="000E7956" w:rsidP="000E7956">
      <w:pPr>
        <w:spacing w:after="0" w:line="240" w:lineRule="auto"/>
        <w:ind w:firstLine="709"/>
        <w:rPr>
          <w:rFonts w:ascii="TH SarabunPSK" w:hAnsi="TH SarabunPSK" w:cs="TH SarabunPSK"/>
          <w:sz w:val="28"/>
        </w:rPr>
      </w:pPr>
      <w:r w:rsidRPr="000E7956">
        <w:rPr>
          <w:rFonts w:ascii="TH SarabunPSK" w:hAnsi="TH SarabunPSK" w:cs="TH SarabunPSK"/>
          <w:sz w:val="28"/>
        </w:rPr>
        <w:t>From the research on the self-healing properties of concrete blocks using calcium carbonate (</w:t>
      </w:r>
      <w:proofErr w:type="spellStart"/>
      <w:r w:rsidRPr="000E7956">
        <w:rPr>
          <w:rFonts w:ascii="TH SarabunPSK" w:hAnsi="TH SarabunPSK" w:cs="TH SarabunPSK"/>
          <w:sz w:val="28"/>
        </w:rPr>
        <w:t>CaCO</w:t>
      </w:r>
      <w:proofErr w:type="spellEnd"/>
      <w:r w:rsidRPr="000E7956">
        <w:rPr>
          <w:rFonts w:ascii="TH SarabunPSK" w:hAnsi="TH SarabunPSK" w:cs="TH SarabunPSK"/>
          <w:sz w:val="28"/>
          <w:cs/>
        </w:rPr>
        <w:t xml:space="preserve">3) </w:t>
      </w:r>
      <w:r w:rsidRPr="000E7956">
        <w:rPr>
          <w:rFonts w:ascii="TH SarabunPSK" w:hAnsi="TH SarabunPSK" w:cs="TH SarabunPSK"/>
          <w:sz w:val="28"/>
        </w:rPr>
        <w:t xml:space="preserve">derived from oyster shells as an additive, it was found that a </w:t>
      </w:r>
      <w:r w:rsidRPr="000E7956">
        <w:rPr>
          <w:rFonts w:ascii="TH SarabunPSK" w:hAnsi="TH SarabunPSK" w:cs="TH SarabunPSK"/>
          <w:sz w:val="28"/>
          <w:cs/>
        </w:rPr>
        <w:t xml:space="preserve">10% </w:t>
      </w:r>
      <w:proofErr w:type="spellStart"/>
      <w:r w:rsidRPr="000E7956">
        <w:rPr>
          <w:rFonts w:ascii="TH SarabunPSK" w:hAnsi="TH SarabunPSK" w:cs="TH SarabunPSK"/>
          <w:sz w:val="28"/>
        </w:rPr>
        <w:t>CaCO</w:t>
      </w:r>
      <w:proofErr w:type="spellEnd"/>
      <w:r w:rsidRPr="000E7956">
        <w:rPr>
          <w:rFonts w:ascii="TH SarabunPSK" w:hAnsi="TH SarabunPSK" w:cs="TH SarabunPSK"/>
          <w:sz w:val="28"/>
          <w:cs/>
        </w:rPr>
        <w:t xml:space="preserve">3 </w:t>
      </w:r>
      <w:r w:rsidRPr="000E7956">
        <w:rPr>
          <w:rFonts w:ascii="TH SarabunPSK" w:hAnsi="TH SarabunPSK" w:cs="TH SarabunPSK"/>
          <w:sz w:val="28"/>
        </w:rPr>
        <w:t xml:space="preserve">mixture was the most suitable and effective formula. This is consistent with the research by </w:t>
      </w:r>
      <w:proofErr w:type="spellStart"/>
      <w:r w:rsidRPr="000E7956">
        <w:rPr>
          <w:rFonts w:ascii="TH SarabunPSK" w:hAnsi="TH SarabunPSK" w:cs="TH SarabunPSK"/>
          <w:sz w:val="28"/>
        </w:rPr>
        <w:t>Ramezanianpour</w:t>
      </w:r>
      <w:proofErr w:type="spellEnd"/>
      <w:r w:rsidRPr="000E7956">
        <w:rPr>
          <w:rFonts w:ascii="TH SarabunPSK" w:hAnsi="TH SarabunPSK" w:cs="TH SarabunPSK"/>
          <w:sz w:val="28"/>
        </w:rPr>
        <w:t xml:space="preserve"> et al. (</w:t>
      </w:r>
      <w:r w:rsidRPr="000E7956">
        <w:rPr>
          <w:rFonts w:ascii="TH SarabunPSK" w:hAnsi="TH SarabunPSK" w:cs="TH SarabunPSK"/>
          <w:sz w:val="28"/>
          <w:cs/>
        </w:rPr>
        <w:t>2009)</w:t>
      </w:r>
      <w:r w:rsidRPr="000E7956">
        <w:rPr>
          <w:rFonts w:ascii="TH SarabunPSK" w:hAnsi="TH SarabunPSK" w:cs="TH SarabunPSK"/>
          <w:sz w:val="28"/>
        </w:rPr>
        <w:t xml:space="preserve">, which studied the effect of limestone powder at a rate of </w:t>
      </w:r>
      <w:r w:rsidRPr="000E7956">
        <w:rPr>
          <w:rFonts w:ascii="TH SarabunPSK" w:hAnsi="TH SarabunPSK" w:cs="TH SarabunPSK"/>
          <w:sz w:val="28"/>
          <w:cs/>
        </w:rPr>
        <w:t xml:space="preserve">0-20% </w:t>
      </w:r>
      <w:r w:rsidRPr="000E7956">
        <w:rPr>
          <w:rFonts w:ascii="TH SarabunPSK" w:hAnsi="TH SarabunPSK" w:cs="TH SarabunPSK"/>
          <w:sz w:val="28"/>
        </w:rPr>
        <w:t xml:space="preserve">on the properties of concrete and found that a </w:t>
      </w:r>
      <w:r w:rsidRPr="000E7956">
        <w:rPr>
          <w:rFonts w:ascii="TH SarabunPSK" w:hAnsi="TH SarabunPSK" w:cs="TH SarabunPSK"/>
          <w:sz w:val="28"/>
          <w:cs/>
        </w:rPr>
        <w:t xml:space="preserve">10% </w:t>
      </w:r>
      <w:r w:rsidRPr="000E7956">
        <w:rPr>
          <w:rFonts w:ascii="TH SarabunPSK" w:hAnsi="TH SarabunPSK" w:cs="TH SarabunPSK"/>
          <w:sz w:val="28"/>
        </w:rPr>
        <w:t xml:space="preserve">rate provided the best strength and water resistance, especially after </w:t>
      </w:r>
      <w:r w:rsidRPr="000E7956">
        <w:rPr>
          <w:rFonts w:ascii="TH SarabunPSK" w:hAnsi="TH SarabunPSK" w:cs="TH SarabunPSK"/>
          <w:sz w:val="28"/>
          <w:cs/>
        </w:rPr>
        <w:t xml:space="preserve">28 </w:t>
      </w:r>
      <w:r w:rsidRPr="000E7956">
        <w:rPr>
          <w:rFonts w:ascii="TH SarabunPSK" w:hAnsi="TH SarabunPSK" w:cs="TH SarabunPSK"/>
          <w:sz w:val="28"/>
        </w:rPr>
        <w:t xml:space="preserve">days of concrete age. This is because </w:t>
      </w:r>
      <w:proofErr w:type="spellStart"/>
      <w:r w:rsidRPr="000E7956">
        <w:rPr>
          <w:rFonts w:ascii="TH SarabunPSK" w:hAnsi="TH SarabunPSK" w:cs="TH SarabunPSK"/>
          <w:sz w:val="28"/>
        </w:rPr>
        <w:t>CaCO</w:t>
      </w:r>
      <w:proofErr w:type="spellEnd"/>
      <w:r w:rsidRPr="000E7956">
        <w:rPr>
          <w:rFonts w:ascii="TH SarabunPSK" w:hAnsi="TH SarabunPSK" w:cs="TH SarabunPSK"/>
          <w:sz w:val="28"/>
          <w:cs/>
        </w:rPr>
        <w:t xml:space="preserve">3 </w:t>
      </w:r>
      <w:r w:rsidRPr="000E7956">
        <w:rPr>
          <w:rFonts w:ascii="TH SarabunPSK" w:hAnsi="TH SarabunPSK" w:cs="TH SarabunPSK"/>
          <w:sz w:val="28"/>
        </w:rPr>
        <w:t xml:space="preserve">acts as a filler, </w:t>
      </w:r>
      <w:r w:rsidRPr="000E7956">
        <w:rPr>
          <w:rFonts w:ascii="TH SarabunPSK" w:hAnsi="TH SarabunPSK" w:cs="TH SarabunPSK"/>
          <w:sz w:val="28"/>
        </w:rPr>
        <w:t xml:space="preserve">reducing internal voids in the structure and accelerating the hydration reaction through the formation of nucleation </w:t>
      </w:r>
      <w:proofErr w:type="spellStart"/>
      <w:r w:rsidRPr="000E7956">
        <w:rPr>
          <w:rFonts w:ascii="TH SarabunPSK" w:hAnsi="TH SarabunPSK" w:cs="TH SarabunPSK"/>
          <w:sz w:val="28"/>
        </w:rPr>
        <w:t>sitesHowever</w:t>
      </w:r>
      <w:proofErr w:type="spellEnd"/>
      <w:r w:rsidRPr="000E7956">
        <w:rPr>
          <w:rFonts w:ascii="TH SarabunPSK" w:hAnsi="TH SarabunPSK" w:cs="TH SarabunPSK"/>
          <w:sz w:val="28"/>
        </w:rPr>
        <w:t xml:space="preserve">, when used at excessive rates, such as 15–20%, the cement replacement is too greatly reduced, decreasing the </w:t>
      </w:r>
      <w:proofErr w:type="gramStart"/>
      <w:r w:rsidRPr="000E7956">
        <w:rPr>
          <w:rFonts w:ascii="TH SarabunPSK" w:hAnsi="TH SarabunPSK" w:cs="TH SarabunPSK"/>
          <w:sz w:val="28"/>
        </w:rPr>
        <w:t>amount</w:t>
      </w:r>
      <w:proofErr w:type="gramEnd"/>
      <w:r w:rsidRPr="000E7956">
        <w:rPr>
          <w:rFonts w:ascii="TH SarabunPSK" w:hAnsi="TH SarabunPSK" w:cs="TH SarabunPSK"/>
          <w:sz w:val="28"/>
        </w:rPr>
        <w:t xml:space="preserve"> of reactive products like C-S-H (Calcium–Silicate–Hydrate), which is the main component providing strength to concrete. Similarly, </w:t>
      </w:r>
      <w:proofErr w:type="spellStart"/>
      <w:r w:rsidRPr="000E7956">
        <w:rPr>
          <w:rFonts w:ascii="TH SarabunPSK" w:hAnsi="TH SarabunPSK" w:cs="TH SarabunPSK"/>
          <w:sz w:val="28"/>
        </w:rPr>
        <w:t>Tsivilis</w:t>
      </w:r>
      <w:proofErr w:type="spellEnd"/>
      <w:r w:rsidRPr="000E7956">
        <w:rPr>
          <w:rFonts w:ascii="TH SarabunPSK" w:hAnsi="TH SarabunPSK" w:cs="TH SarabunPSK"/>
          <w:sz w:val="28"/>
        </w:rPr>
        <w:t xml:space="preserve"> et al. (2002) found that adding more than 15% limestone powder, while improving workability and material smoothness, significantly reduced compressive strength at 28 days. They suggested that 10% is a balanced amount between structural benefits and chemical reactions. Furthermore, Maisarah et al. (2015) reported similar results, finding that excessive CaCO3 addition (&gt;15%) increased microporosity, which correlated with decreased long-term strength and durability, while formulations with only 10% CaCO3 maintained a balance. The microstructure was optimized, and formulations with less than 10% CaCO3, such as 0% (control) and 5%, while not resulting in compressive strength that fails to meet Thai Industrial Standards (TIS), were found to still not adequately improve the internal structure density. This resulted in significantly lower density and higher water permeability, which may affect durability in real-world conditions, such as resistance to water penetration, acid rain, or salt spray.</w:t>
      </w:r>
    </w:p>
    <w:p w14:paraId="641BABDA" w14:textId="77777777" w:rsidR="000E7956" w:rsidRDefault="000E7956" w:rsidP="000E7956">
      <w:pPr>
        <w:spacing w:after="0" w:line="240" w:lineRule="auto"/>
        <w:ind w:firstLine="709"/>
        <w:rPr>
          <w:rFonts w:ascii="TH SarabunPSK" w:hAnsi="TH SarabunPSK" w:cs="TH SarabunPSK"/>
          <w:sz w:val="32"/>
          <w:szCs w:val="32"/>
        </w:rPr>
      </w:pPr>
      <w:r w:rsidRPr="000E7956">
        <w:rPr>
          <w:rFonts w:ascii="TH SarabunPSK" w:hAnsi="TH SarabunPSK" w:cs="TH SarabunPSK"/>
          <w:sz w:val="28"/>
        </w:rPr>
        <w:t xml:space="preserve">In summary, experimental results and comparisons with research have shown that mixing 10% calcium carbonate (CaCO3) derived from oyster shells is the optimal ratio to replace cement in order to produce concrete bricks with suitable mechanical properties, high density, low water absorption, and good crack repair </w:t>
      </w:r>
      <w:r w:rsidRPr="000E7956">
        <w:rPr>
          <w:rFonts w:ascii="TH SarabunPSK" w:hAnsi="TH SarabunPSK" w:cs="TH SarabunPSK"/>
          <w:sz w:val="28"/>
        </w:rPr>
        <w:lastRenderedPageBreak/>
        <w:t>potential, without affecting the long-term chemical properties of the material.</w:t>
      </w:r>
      <w:r>
        <w:rPr>
          <w:rFonts w:ascii="TH SarabunPSK" w:hAnsi="TH SarabunPSK" w:cs="TH SarabunPSK" w:hint="cs"/>
          <w:sz w:val="32"/>
          <w:szCs w:val="32"/>
          <w:cs/>
        </w:rPr>
        <w:t xml:space="preserve"> </w:t>
      </w:r>
      <w:r w:rsidRPr="000E7956">
        <w:rPr>
          <w:rFonts w:ascii="TH SarabunPSK" w:hAnsi="TH SarabunPSK" w:cs="TH SarabunPSK"/>
          <w:b/>
          <w:bCs/>
          <w:sz w:val="28"/>
        </w:rPr>
        <w:t>Acknowledgements</w:t>
      </w:r>
      <w:r>
        <w:rPr>
          <w:rFonts w:ascii="TH SarabunPSK" w:hAnsi="TH SarabunPSK" w:cs="TH SarabunPSK" w:hint="cs"/>
          <w:sz w:val="32"/>
          <w:szCs w:val="32"/>
          <w:cs/>
        </w:rPr>
        <w:t xml:space="preserve">                    </w:t>
      </w:r>
    </w:p>
    <w:p w14:paraId="56E6E8F5" w14:textId="00EE13C1" w:rsidR="000E7956" w:rsidRPr="000E7956" w:rsidRDefault="000E7956" w:rsidP="000E7956">
      <w:pPr>
        <w:spacing w:after="0" w:line="240" w:lineRule="auto"/>
        <w:ind w:firstLine="709"/>
        <w:rPr>
          <w:rFonts w:ascii="TH SarabunPSK" w:hAnsi="TH SarabunPSK" w:cs="TH SarabunPSK"/>
          <w:sz w:val="28"/>
        </w:rPr>
      </w:pPr>
      <w:r>
        <w:rPr>
          <w:rFonts w:ascii="TH SarabunPSK" w:hAnsi="TH SarabunPSK" w:cs="TH SarabunPSK" w:hint="cs"/>
          <w:sz w:val="32"/>
          <w:szCs w:val="32"/>
          <w:cs/>
        </w:rPr>
        <w:t xml:space="preserve"> </w:t>
      </w:r>
      <w:r w:rsidRPr="000E7956">
        <w:rPr>
          <w:rFonts w:ascii="TH SarabunPSK" w:hAnsi="TH SarabunPSK" w:cs="TH SarabunPSK"/>
          <w:sz w:val="28"/>
        </w:rPr>
        <w:t xml:space="preserve">This project, "A </w:t>
      </w:r>
      <w:r>
        <w:rPr>
          <w:rFonts w:ascii="TH SarabunPSK" w:hAnsi="TH SarabunPSK" w:cs="TH SarabunPSK"/>
          <w:sz w:val="28"/>
        </w:rPr>
        <w:t>Develop</w:t>
      </w:r>
      <w:r w:rsidRPr="000E7956">
        <w:rPr>
          <w:rFonts w:ascii="TH SarabunPSK" w:hAnsi="TH SarabunPSK" w:cs="TH SarabunPSK"/>
          <w:sz w:val="28"/>
        </w:rPr>
        <w:t xml:space="preserve"> of the Self-Repairing Properties of Concrete Blocks Using Calcium Carbonate (</w:t>
      </w:r>
      <w:proofErr w:type="spellStart"/>
      <w:r w:rsidRPr="000E7956">
        <w:rPr>
          <w:rFonts w:ascii="TH SarabunPSK" w:hAnsi="TH SarabunPSK" w:cs="TH SarabunPSK"/>
          <w:sz w:val="28"/>
        </w:rPr>
        <w:t>CaCO</w:t>
      </w:r>
      <w:proofErr w:type="spellEnd"/>
      <w:r w:rsidRPr="000E7956">
        <w:rPr>
          <w:rFonts w:ascii="TH SarabunPSK" w:hAnsi="TH SarabunPSK" w:cs="TH SarabunPSK"/>
          <w:sz w:val="28"/>
          <w:cs/>
        </w:rPr>
        <w:t xml:space="preserve">3) </w:t>
      </w:r>
      <w:r w:rsidRPr="000E7956">
        <w:rPr>
          <w:rFonts w:ascii="TH SarabunPSK" w:hAnsi="TH SarabunPSK" w:cs="TH SarabunPSK"/>
          <w:sz w:val="28"/>
        </w:rPr>
        <w:t xml:space="preserve">Derived from Oyster Shells," was supported by the school director, Mr. </w:t>
      </w:r>
      <w:proofErr w:type="spellStart"/>
      <w:r w:rsidRPr="000E7956">
        <w:rPr>
          <w:rFonts w:ascii="TH SarabunPSK" w:hAnsi="TH SarabunPSK" w:cs="TH SarabunPSK"/>
          <w:sz w:val="28"/>
        </w:rPr>
        <w:t>Taweesak</w:t>
      </w:r>
      <w:proofErr w:type="spellEnd"/>
      <w:r w:rsidRPr="000E7956">
        <w:rPr>
          <w:rFonts w:ascii="TH SarabunPSK" w:hAnsi="TH SarabunPSK" w:cs="TH SarabunPSK"/>
          <w:sz w:val="28"/>
        </w:rPr>
        <w:t xml:space="preserve"> Charoentia, who kindly provided the location for the study and experiments; the deputy director of academic affairs, Mr. </w:t>
      </w:r>
      <w:proofErr w:type="spellStart"/>
      <w:r w:rsidRPr="000E7956">
        <w:rPr>
          <w:rFonts w:ascii="TH SarabunPSK" w:hAnsi="TH SarabunPSK" w:cs="TH SarabunPSK"/>
          <w:sz w:val="28"/>
        </w:rPr>
        <w:t>Chaturant</w:t>
      </w:r>
      <w:proofErr w:type="spellEnd"/>
      <w:r w:rsidRPr="000E7956">
        <w:rPr>
          <w:rFonts w:ascii="TH SarabunPSK" w:hAnsi="TH SarabunPSK" w:cs="TH SarabunPSK"/>
          <w:sz w:val="28"/>
        </w:rPr>
        <w:t xml:space="preserve"> </w:t>
      </w:r>
      <w:proofErr w:type="spellStart"/>
      <w:r w:rsidRPr="000E7956">
        <w:rPr>
          <w:rFonts w:ascii="TH SarabunPSK" w:hAnsi="TH SarabunPSK" w:cs="TH SarabunPSK"/>
          <w:sz w:val="28"/>
        </w:rPr>
        <w:t>Panthawas</w:t>
      </w:r>
      <w:proofErr w:type="spellEnd"/>
      <w:r w:rsidRPr="000E7956">
        <w:rPr>
          <w:rFonts w:ascii="TH SarabunPSK" w:hAnsi="TH SarabunPSK" w:cs="TH SarabunPSK"/>
          <w:sz w:val="28"/>
        </w:rPr>
        <w:t xml:space="preserve">, who provided various guidance; and the science teachers, including Mr. </w:t>
      </w:r>
      <w:proofErr w:type="spellStart"/>
      <w:r w:rsidRPr="000E7956">
        <w:rPr>
          <w:rFonts w:ascii="TH SarabunPSK" w:hAnsi="TH SarabunPSK" w:cs="TH SarabunPSK"/>
          <w:sz w:val="28"/>
        </w:rPr>
        <w:t>Pornchai</w:t>
      </w:r>
      <w:proofErr w:type="spellEnd"/>
      <w:r w:rsidRPr="000E7956">
        <w:rPr>
          <w:rFonts w:ascii="TH SarabunPSK" w:hAnsi="TH SarabunPSK" w:cs="TH SarabunPSK"/>
          <w:sz w:val="28"/>
        </w:rPr>
        <w:t xml:space="preserve"> Sukcharoen, the project advisor, who provided guidance in the project, as well as various documents and textbooks that were useful for research.</w:t>
      </w:r>
    </w:p>
    <w:p w14:paraId="7383F384" w14:textId="77777777" w:rsidR="000E7956" w:rsidRPr="000E7956" w:rsidRDefault="000E7956" w:rsidP="000E7956">
      <w:pPr>
        <w:spacing w:after="0" w:line="240" w:lineRule="auto"/>
        <w:ind w:firstLine="709"/>
        <w:rPr>
          <w:rFonts w:ascii="TH SarabunPSK" w:hAnsi="TH SarabunPSK" w:cs="TH SarabunPSK"/>
          <w:sz w:val="28"/>
        </w:rPr>
      </w:pPr>
      <w:r w:rsidRPr="000E7956">
        <w:rPr>
          <w:rFonts w:ascii="TH SarabunPSK" w:hAnsi="TH SarabunPSK" w:cs="TH SarabunPSK"/>
          <w:sz w:val="28"/>
        </w:rPr>
        <w:t>We would like to thank the lecturers of the Construction Technology Department, Chonburi Technical College, for providing the location and supporting the experimental equipment, as well as providing valuable guidance on conducting the science project.</w:t>
      </w:r>
    </w:p>
    <w:p w14:paraId="2821FA1A" w14:textId="77777777" w:rsidR="000E7956" w:rsidRPr="000E7956" w:rsidRDefault="000E7956" w:rsidP="000E7956">
      <w:pPr>
        <w:spacing w:after="0" w:line="240" w:lineRule="auto"/>
        <w:ind w:firstLine="709"/>
        <w:rPr>
          <w:rFonts w:ascii="TH SarabunPSK" w:hAnsi="TH SarabunPSK" w:cs="TH SarabunPSK"/>
          <w:sz w:val="28"/>
        </w:rPr>
      </w:pPr>
      <w:r w:rsidRPr="000E7956">
        <w:rPr>
          <w:rFonts w:ascii="TH SarabunPSK" w:hAnsi="TH SarabunPSK" w:cs="TH SarabunPSK"/>
          <w:sz w:val="28"/>
        </w:rPr>
        <w:t>We would also like to thank the parents for their guidance and support in completing the project.</w:t>
      </w:r>
    </w:p>
    <w:p w14:paraId="4A8695C1" w14:textId="3A8487B2" w:rsidR="00B74875" w:rsidRDefault="000E7956" w:rsidP="000E7956">
      <w:pPr>
        <w:spacing w:after="0" w:line="240" w:lineRule="auto"/>
        <w:ind w:firstLine="709"/>
        <w:rPr>
          <w:rFonts w:ascii="TH SarabunPSK" w:hAnsi="TH SarabunPSK" w:cs="TH SarabunPSK"/>
          <w:b/>
          <w:bCs/>
          <w:sz w:val="28"/>
        </w:rPr>
      </w:pPr>
      <w:r w:rsidRPr="000E7956">
        <w:rPr>
          <w:rFonts w:ascii="TH SarabunPSK" w:hAnsi="TH SarabunPSK" w:cs="TH SarabunPSK"/>
          <w:sz w:val="28"/>
        </w:rPr>
        <w:t>Finally, we thank the science teachers for their guidance in the experiments and for supporting the project with equipment and tools until its completion.</w:t>
      </w:r>
    </w:p>
    <w:p w14:paraId="1C0EE09E" w14:textId="77777777" w:rsidR="000E7956" w:rsidRDefault="000E7956" w:rsidP="00AF61F0">
      <w:pPr>
        <w:spacing w:after="0" w:line="240" w:lineRule="auto"/>
        <w:jc w:val="thaiDistribute"/>
        <w:rPr>
          <w:rFonts w:ascii="TH SarabunPSK" w:hAnsi="TH SarabunPSK" w:cs="TH SarabunPSK"/>
          <w:b/>
          <w:bCs/>
          <w:sz w:val="28"/>
        </w:rPr>
      </w:pPr>
    </w:p>
    <w:p w14:paraId="0281EE3B" w14:textId="77777777" w:rsidR="000E7956" w:rsidRDefault="000E7956" w:rsidP="00AF61F0">
      <w:pPr>
        <w:spacing w:after="0" w:line="240" w:lineRule="auto"/>
        <w:jc w:val="thaiDistribute"/>
        <w:rPr>
          <w:rFonts w:ascii="TH SarabunPSK" w:hAnsi="TH SarabunPSK" w:cs="TH SarabunPSK"/>
          <w:b/>
          <w:bCs/>
          <w:sz w:val="28"/>
        </w:rPr>
      </w:pPr>
    </w:p>
    <w:p w14:paraId="1975879F" w14:textId="77777777" w:rsidR="000E7956" w:rsidRDefault="000E7956" w:rsidP="00AF61F0">
      <w:pPr>
        <w:spacing w:after="0" w:line="240" w:lineRule="auto"/>
        <w:jc w:val="thaiDistribute"/>
        <w:rPr>
          <w:rFonts w:ascii="TH SarabunPSK" w:hAnsi="TH SarabunPSK" w:cs="TH SarabunPSK"/>
          <w:b/>
          <w:bCs/>
          <w:sz w:val="28"/>
        </w:rPr>
      </w:pPr>
    </w:p>
    <w:p w14:paraId="60BE2428" w14:textId="77777777" w:rsidR="000E7956" w:rsidRDefault="000E7956" w:rsidP="00AF61F0">
      <w:pPr>
        <w:spacing w:after="0" w:line="240" w:lineRule="auto"/>
        <w:jc w:val="thaiDistribute"/>
        <w:rPr>
          <w:rFonts w:ascii="TH SarabunPSK" w:hAnsi="TH SarabunPSK" w:cs="TH SarabunPSK"/>
          <w:b/>
          <w:bCs/>
          <w:sz w:val="28"/>
        </w:rPr>
      </w:pPr>
    </w:p>
    <w:p w14:paraId="6EE1CA2E" w14:textId="77777777" w:rsidR="000E7956" w:rsidRDefault="000E7956" w:rsidP="00AF61F0">
      <w:pPr>
        <w:spacing w:after="0" w:line="240" w:lineRule="auto"/>
        <w:jc w:val="thaiDistribute"/>
        <w:rPr>
          <w:rFonts w:ascii="TH SarabunPSK" w:hAnsi="TH SarabunPSK" w:cs="TH SarabunPSK"/>
          <w:b/>
          <w:bCs/>
          <w:sz w:val="28"/>
        </w:rPr>
      </w:pPr>
    </w:p>
    <w:p w14:paraId="5C9FD145" w14:textId="77777777" w:rsidR="000E7956" w:rsidRDefault="000E7956" w:rsidP="00AF61F0">
      <w:pPr>
        <w:spacing w:after="0" w:line="240" w:lineRule="auto"/>
        <w:jc w:val="thaiDistribute"/>
        <w:rPr>
          <w:rFonts w:ascii="TH SarabunPSK" w:hAnsi="TH SarabunPSK" w:cs="TH SarabunPSK"/>
          <w:b/>
          <w:bCs/>
          <w:sz w:val="28"/>
        </w:rPr>
      </w:pPr>
    </w:p>
    <w:p w14:paraId="0CF69741" w14:textId="77777777" w:rsidR="000E7956" w:rsidRDefault="000E7956" w:rsidP="00AF61F0">
      <w:pPr>
        <w:spacing w:after="0" w:line="240" w:lineRule="auto"/>
        <w:jc w:val="thaiDistribute"/>
        <w:rPr>
          <w:rFonts w:ascii="TH SarabunPSK" w:hAnsi="TH SarabunPSK" w:cs="TH SarabunPSK"/>
          <w:b/>
          <w:bCs/>
          <w:sz w:val="28"/>
        </w:rPr>
      </w:pPr>
    </w:p>
    <w:p w14:paraId="2B261F41" w14:textId="77777777" w:rsidR="000E7956" w:rsidRDefault="000E7956" w:rsidP="00AF61F0">
      <w:pPr>
        <w:spacing w:after="0" w:line="240" w:lineRule="auto"/>
        <w:jc w:val="thaiDistribute"/>
        <w:rPr>
          <w:rFonts w:ascii="TH SarabunPSK" w:hAnsi="TH SarabunPSK" w:cs="TH SarabunPSK"/>
          <w:b/>
          <w:bCs/>
          <w:sz w:val="28"/>
        </w:rPr>
      </w:pPr>
    </w:p>
    <w:p w14:paraId="6FC89143" w14:textId="77777777" w:rsidR="000E7956" w:rsidRDefault="000E7956" w:rsidP="00AF61F0">
      <w:pPr>
        <w:spacing w:after="0" w:line="240" w:lineRule="auto"/>
        <w:jc w:val="thaiDistribute"/>
        <w:rPr>
          <w:rFonts w:ascii="TH SarabunPSK" w:hAnsi="TH SarabunPSK" w:cs="TH SarabunPSK"/>
          <w:b/>
          <w:bCs/>
          <w:sz w:val="28"/>
        </w:rPr>
      </w:pPr>
    </w:p>
    <w:p w14:paraId="6B6FD22D" w14:textId="7089C146" w:rsidR="00AF61F0" w:rsidRPr="006F44FC" w:rsidRDefault="000E7956" w:rsidP="00AF61F0">
      <w:pPr>
        <w:spacing w:after="0" w:line="240" w:lineRule="auto"/>
        <w:jc w:val="thaiDistribute"/>
        <w:rPr>
          <w:rFonts w:ascii="TH SarabunPSK" w:hAnsi="TH SarabunPSK" w:cs="TH SarabunPSK"/>
          <w:b/>
          <w:bCs/>
          <w:sz w:val="32"/>
          <w:szCs w:val="32"/>
          <w:cs/>
        </w:rPr>
      </w:pPr>
      <w:r w:rsidRPr="000E7956">
        <w:rPr>
          <w:rFonts w:ascii="TH SarabunPSK" w:hAnsi="TH SarabunPSK" w:cs="TH SarabunPSK"/>
          <w:b/>
          <w:bCs/>
          <w:sz w:val="28"/>
        </w:rPr>
        <w:t>References</w:t>
      </w:r>
      <w:r w:rsidR="00AF61F0">
        <w:rPr>
          <w:rFonts w:ascii="TH SarabunPSK" w:hAnsi="TH SarabunPSK" w:cs="TH SarabunPSK"/>
          <w:b/>
          <w:bCs/>
          <w:sz w:val="32"/>
          <w:szCs w:val="32"/>
        </w:rPr>
        <w:t xml:space="preserve"> </w:t>
      </w:r>
    </w:p>
    <w:p w14:paraId="2F9B8F03" w14:textId="22ED05EA" w:rsidR="00C33108" w:rsidRDefault="00C33108" w:rsidP="00C33108">
      <w:pPr>
        <w:spacing w:after="0" w:line="240" w:lineRule="auto"/>
        <w:ind w:left="720" w:hanging="720"/>
        <w:rPr>
          <w:rFonts w:ascii="TH SarabunPSK" w:hAnsi="TH SarabunPSK" w:cs="TH SarabunPSK"/>
          <w:sz w:val="28"/>
        </w:rPr>
      </w:pPr>
      <w:r w:rsidRPr="00C33108">
        <w:rPr>
          <w:rFonts w:ascii="TH SarabunPSK" w:hAnsi="TH SarabunPSK" w:cs="TH SarabunPSK"/>
          <w:sz w:val="28"/>
          <w:cs/>
        </w:rPr>
        <w:t>สำนักงานมาตรฐานผลิตภัณฑ์อุตสาหกรรม. (2541). มาตรฐานผลิตภัณฑ์อุตสาหกรรม : มอก.109-2517</w:t>
      </w:r>
      <w:r w:rsidRPr="00C33108">
        <w:rPr>
          <w:rFonts w:ascii="TH SarabunPSK" w:hAnsi="TH SarabunPSK" w:cs="TH SarabunPSK"/>
          <w:sz w:val="28"/>
        </w:rPr>
        <w:t>,</w:t>
      </w:r>
      <w:r w:rsidRPr="00C33108">
        <w:rPr>
          <w:rFonts w:ascii="TH SarabunPSK" w:hAnsi="TH SarabunPSK" w:cs="TH SarabunPSK"/>
          <w:sz w:val="28"/>
          <w:cs/>
        </w:rPr>
        <w:t xml:space="preserve"> กรุงเทพ.</w:t>
      </w:r>
    </w:p>
    <w:p w14:paraId="3A3E1AF9" w14:textId="77777777" w:rsidR="00C33108" w:rsidRPr="00C33108" w:rsidRDefault="00C33108" w:rsidP="00C33108">
      <w:pPr>
        <w:spacing w:after="0" w:line="240" w:lineRule="auto"/>
        <w:ind w:left="720" w:hanging="720"/>
        <w:rPr>
          <w:rFonts w:ascii="TH SarabunPSK" w:hAnsi="TH SarabunPSK" w:cs="TH SarabunPSK"/>
          <w:sz w:val="28"/>
          <w:cs/>
        </w:rPr>
      </w:pPr>
    </w:p>
    <w:p w14:paraId="7DCA21CE" w14:textId="77777777" w:rsidR="00C33108" w:rsidRPr="00C33108" w:rsidRDefault="00C33108" w:rsidP="00C33108">
      <w:pPr>
        <w:spacing w:after="0" w:line="240" w:lineRule="auto"/>
        <w:ind w:left="720" w:hanging="720"/>
        <w:rPr>
          <w:rFonts w:ascii="TH SarabunPSK" w:hAnsi="TH SarabunPSK" w:cs="TH SarabunPSK"/>
          <w:sz w:val="28"/>
        </w:rPr>
      </w:pPr>
      <w:r w:rsidRPr="00C33108">
        <w:rPr>
          <w:rFonts w:ascii="TH SarabunPSK" w:hAnsi="TH SarabunPSK" w:cs="TH SarabunPSK"/>
          <w:sz w:val="28"/>
        </w:rPr>
        <w:t xml:space="preserve">Ahmed M. Diab, Abd </w:t>
      </w:r>
      <w:proofErr w:type="spellStart"/>
      <w:r w:rsidRPr="00C33108">
        <w:rPr>
          <w:rFonts w:ascii="TH SarabunPSK" w:hAnsi="TH SarabunPSK" w:cs="TH SarabunPSK"/>
          <w:sz w:val="28"/>
        </w:rPr>
        <w:t>Elmoaty</w:t>
      </w:r>
      <w:proofErr w:type="spellEnd"/>
      <w:r w:rsidRPr="00C33108">
        <w:rPr>
          <w:rFonts w:ascii="TH SarabunPSK" w:hAnsi="TH SarabunPSK" w:cs="TH SarabunPSK"/>
          <w:sz w:val="28"/>
        </w:rPr>
        <w:t xml:space="preserve"> M. Abd Elmoaty, Ayman A. Aly. (2016). Long term study of mechanical properties, durability and environmental impact of limestone </w:t>
      </w:r>
      <w:r w:rsidRPr="00C33108">
        <w:rPr>
          <w:rFonts w:ascii="TH SarabunPSK" w:hAnsi="TH SarabunPSK" w:cs="TH SarabunPSK"/>
          <w:spacing w:val="-4"/>
          <w:sz w:val="28"/>
        </w:rPr>
        <w:t xml:space="preserve">cement concrete. </w:t>
      </w:r>
      <w:r w:rsidRPr="00C33108">
        <w:rPr>
          <w:rFonts w:ascii="TH SarabunPSK" w:hAnsi="TH SarabunPSK" w:cs="TH SarabunPSK"/>
          <w:i/>
          <w:iCs/>
          <w:spacing w:val="-4"/>
          <w:sz w:val="28"/>
        </w:rPr>
        <w:t>Alexandria Engineering</w:t>
      </w:r>
      <w:r w:rsidRPr="00C33108">
        <w:rPr>
          <w:rFonts w:ascii="TH SarabunPSK" w:hAnsi="TH SarabunPSK" w:cs="TH SarabunPSK"/>
          <w:i/>
          <w:iCs/>
          <w:sz w:val="28"/>
        </w:rPr>
        <w:t xml:space="preserve"> Journal (2016)</w:t>
      </w:r>
      <w:r w:rsidRPr="00C33108">
        <w:rPr>
          <w:rFonts w:ascii="TH SarabunPSK" w:hAnsi="TH SarabunPSK" w:cs="TH SarabunPSK"/>
          <w:sz w:val="28"/>
        </w:rPr>
        <w:t xml:space="preserve"> 55, 1465-1482.</w:t>
      </w:r>
    </w:p>
    <w:p w14:paraId="4E7FD31F" w14:textId="77777777" w:rsidR="00C33108" w:rsidRPr="00C33108" w:rsidRDefault="00C33108" w:rsidP="00C33108">
      <w:pPr>
        <w:spacing w:after="0" w:line="240" w:lineRule="auto"/>
        <w:ind w:left="709" w:hanging="709"/>
        <w:rPr>
          <w:rFonts w:ascii="TH SarabunPSK" w:hAnsi="TH SarabunPSK" w:cs="TH SarabunPSK"/>
          <w:sz w:val="28"/>
        </w:rPr>
      </w:pPr>
      <w:r w:rsidRPr="00C33108">
        <w:rPr>
          <w:rFonts w:ascii="TH SarabunPSK" w:hAnsi="TH SarabunPSK" w:cs="TH SarabunPSK"/>
          <w:sz w:val="28"/>
        </w:rPr>
        <w:t xml:space="preserve">Maisarah Ali, Muhd Sufian Abdullah, &amp; Siti </w:t>
      </w:r>
      <w:proofErr w:type="spellStart"/>
      <w:r w:rsidRPr="00C33108">
        <w:rPr>
          <w:rFonts w:ascii="TH SarabunPSK" w:hAnsi="TH SarabunPSK" w:cs="TH SarabunPSK"/>
          <w:sz w:val="28"/>
        </w:rPr>
        <w:t>asmahani</w:t>
      </w:r>
      <w:proofErr w:type="spellEnd"/>
      <w:r w:rsidRPr="00C33108">
        <w:rPr>
          <w:rFonts w:ascii="TH SarabunPSK" w:hAnsi="TH SarabunPSK" w:cs="TH SarabunPSK"/>
          <w:sz w:val="28"/>
        </w:rPr>
        <w:t xml:space="preserve"> Saad. (2015). Effect of Calcium Carbonate Replacement on Workability and Mechanical Strength of Portland Cement Concrete. </w:t>
      </w:r>
      <w:r w:rsidRPr="00C33108">
        <w:rPr>
          <w:rFonts w:ascii="TH SarabunPSK" w:hAnsi="TH SarabunPSK" w:cs="TH SarabunPSK"/>
          <w:i/>
          <w:iCs/>
          <w:sz w:val="28"/>
        </w:rPr>
        <w:t>Advanced Materials Research 1115</w:t>
      </w:r>
      <w:r w:rsidRPr="00C33108">
        <w:rPr>
          <w:rFonts w:ascii="TH SarabunPSK" w:hAnsi="TH SarabunPSK" w:cs="TH SarabunPSK"/>
          <w:sz w:val="28"/>
        </w:rPr>
        <w:t>, 137-141.</w:t>
      </w:r>
    </w:p>
    <w:p w14:paraId="18D32CB2" w14:textId="77777777" w:rsidR="00C33108" w:rsidRPr="00C33108" w:rsidRDefault="00C33108" w:rsidP="00C33108">
      <w:pPr>
        <w:spacing w:after="0" w:line="240" w:lineRule="auto"/>
        <w:ind w:left="709" w:hanging="709"/>
        <w:rPr>
          <w:rFonts w:ascii="TH SarabunPSK" w:hAnsi="TH SarabunPSK" w:cs="TH SarabunPSK"/>
          <w:sz w:val="28"/>
        </w:rPr>
      </w:pPr>
      <w:proofErr w:type="spellStart"/>
      <w:r w:rsidRPr="00C33108">
        <w:rPr>
          <w:rFonts w:ascii="TH SarabunPSK" w:hAnsi="TH SarabunPSK" w:cs="TH SarabunPSK"/>
          <w:sz w:val="28"/>
        </w:rPr>
        <w:t>Ramezanianpour</w:t>
      </w:r>
      <w:proofErr w:type="spellEnd"/>
      <w:r w:rsidRPr="00C33108">
        <w:rPr>
          <w:rFonts w:ascii="TH SarabunPSK" w:hAnsi="TH SarabunPSK" w:cs="TH SarabunPSK"/>
          <w:sz w:val="28"/>
        </w:rPr>
        <w:t xml:space="preserve">, A., </w:t>
      </w:r>
      <w:proofErr w:type="spellStart"/>
      <w:r w:rsidRPr="00C33108">
        <w:rPr>
          <w:rFonts w:ascii="TH SarabunPSK" w:hAnsi="TH SarabunPSK" w:cs="TH SarabunPSK"/>
          <w:sz w:val="28"/>
        </w:rPr>
        <w:t>Ghiasvand</w:t>
      </w:r>
      <w:proofErr w:type="spellEnd"/>
      <w:r w:rsidRPr="00C33108">
        <w:rPr>
          <w:rFonts w:ascii="TH SarabunPSK" w:hAnsi="TH SarabunPSK" w:cs="TH SarabunPSK"/>
          <w:sz w:val="28"/>
        </w:rPr>
        <w:t xml:space="preserve">, E., </w:t>
      </w:r>
      <w:proofErr w:type="spellStart"/>
      <w:r w:rsidRPr="00C33108">
        <w:rPr>
          <w:rFonts w:ascii="TH SarabunPSK" w:hAnsi="TH SarabunPSK" w:cs="TH SarabunPSK"/>
          <w:sz w:val="28"/>
        </w:rPr>
        <w:t>Nickseresht</w:t>
      </w:r>
      <w:proofErr w:type="spellEnd"/>
      <w:r w:rsidRPr="00C33108">
        <w:rPr>
          <w:rFonts w:ascii="TH SarabunPSK" w:hAnsi="TH SarabunPSK" w:cs="TH SarabunPSK"/>
          <w:sz w:val="28"/>
        </w:rPr>
        <w:t xml:space="preserve">, I., </w:t>
      </w:r>
      <w:proofErr w:type="spellStart"/>
      <w:r w:rsidRPr="00C33108">
        <w:rPr>
          <w:rFonts w:ascii="TH SarabunPSK" w:hAnsi="TH SarabunPSK" w:cs="TH SarabunPSK"/>
          <w:sz w:val="28"/>
        </w:rPr>
        <w:t>Mahdikhani</w:t>
      </w:r>
      <w:proofErr w:type="spellEnd"/>
      <w:r w:rsidRPr="00C33108">
        <w:rPr>
          <w:rFonts w:ascii="TH SarabunPSK" w:hAnsi="TH SarabunPSK" w:cs="TH SarabunPSK"/>
          <w:sz w:val="28"/>
        </w:rPr>
        <w:t xml:space="preserve">, M., &amp; Moodi, F. (2009). Influence of various amounts of limestone powder on performance of Portland limestone cement concretes. </w:t>
      </w:r>
      <w:hyperlink r:id="rId11" w:history="1">
        <w:r w:rsidRPr="00C33108">
          <w:rPr>
            <w:rStyle w:val="Hyperlink"/>
            <w:rFonts w:ascii="TH SarabunPSK" w:hAnsi="TH SarabunPSK" w:cs="TH SarabunPSK"/>
            <w:i/>
            <w:iCs/>
            <w:color w:val="auto"/>
            <w:spacing w:val="-4"/>
            <w:sz w:val="28"/>
            <w:u w:val="none"/>
          </w:rPr>
          <w:t>Cement and Concrete Composites</w:t>
        </w:r>
      </w:hyperlink>
      <w:r w:rsidRPr="00C33108">
        <w:rPr>
          <w:rFonts w:ascii="TH SarabunPSK" w:hAnsi="TH SarabunPSK" w:cs="TH SarabunPSK"/>
          <w:i/>
          <w:iCs/>
          <w:sz w:val="28"/>
        </w:rPr>
        <w:t> 31</w:t>
      </w:r>
      <w:r w:rsidRPr="00C33108">
        <w:rPr>
          <w:rFonts w:ascii="TH SarabunPSK" w:hAnsi="TH SarabunPSK" w:cs="TH SarabunPSK"/>
          <w:sz w:val="28"/>
        </w:rPr>
        <w:t>(10), 715-720.</w:t>
      </w:r>
    </w:p>
    <w:p w14:paraId="786679BC" w14:textId="77777777" w:rsidR="00C33108" w:rsidRDefault="00C33108" w:rsidP="00C33108">
      <w:pPr>
        <w:spacing w:after="0" w:line="240" w:lineRule="auto"/>
        <w:ind w:left="709" w:hanging="709"/>
        <w:rPr>
          <w:rFonts w:ascii="TH SarabunPSK" w:hAnsi="TH SarabunPSK" w:cs="TH SarabunPSK"/>
          <w:sz w:val="28"/>
        </w:rPr>
      </w:pPr>
      <w:proofErr w:type="spellStart"/>
      <w:r w:rsidRPr="00C33108">
        <w:rPr>
          <w:rFonts w:ascii="TH SarabunPSK" w:hAnsi="TH SarabunPSK" w:cs="TH SarabunPSK"/>
          <w:sz w:val="28"/>
        </w:rPr>
        <w:t>Tsivilis</w:t>
      </w:r>
      <w:proofErr w:type="spellEnd"/>
      <w:r w:rsidRPr="00C33108">
        <w:rPr>
          <w:rFonts w:ascii="TH SarabunPSK" w:hAnsi="TH SarabunPSK" w:cs="TH SarabunPSK"/>
          <w:sz w:val="28"/>
        </w:rPr>
        <w:t xml:space="preserve">, S., </w:t>
      </w:r>
      <w:proofErr w:type="spellStart"/>
      <w:r w:rsidRPr="00C33108">
        <w:rPr>
          <w:rFonts w:ascii="TH SarabunPSK" w:hAnsi="TH SarabunPSK" w:cs="TH SarabunPSK"/>
          <w:sz w:val="28"/>
        </w:rPr>
        <w:t>Chaniotakis</w:t>
      </w:r>
      <w:proofErr w:type="spellEnd"/>
      <w:r w:rsidRPr="00C33108">
        <w:rPr>
          <w:rFonts w:ascii="TH SarabunPSK" w:hAnsi="TH SarabunPSK" w:cs="TH SarabunPSK"/>
          <w:sz w:val="28"/>
        </w:rPr>
        <w:t xml:space="preserve">, E., Glikeria Kakali, &amp; Batis George. (2002). An analysis of the properties of Portland limestone cements and concrete. </w:t>
      </w:r>
      <w:hyperlink r:id="rId12" w:history="1">
        <w:r w:rsidRPr="00C33108">
          <w:rPr>
            <w:rStyle w:val="Hyperlink"/>
            <w:rFonts w:ascii="TH SarabunPSK" w:hAnsi="TH SarabunPSK" w:cs="TH SarabunPSK"/>
            <w:i/>
            <w:iCs/>
            <w:color w:val="auto"/>
            <w:sz w:val="28"/>
            <w:u w:val="none"/>
          </w:rPr>
          <w:t>Cement and Concrete Composites</w:t>
        </w:r>
      </w:hyperlink>
      <w:r w:rsidRPr="00C33108">
        <w:rPr>
          <w:rFonts w:ascii="TH SarabunPSK" w:hAnsi="TH SarabunPSK" w:cs="TH SarabunPSK"/>
          <w:i/>
          <w:iCs/>
          <w:sz w:val="28"/>
        </w:rPr>
        <w:t> 24</w:t>
      </w:r>
      <w:r w:rsidRPr="00C33108">
        <w:rPr>
          <w:rFonts w:ascii="TH SarabunPSK" w:hAnsi="TH SarabunPSK" w:cs="TH SarabunPSK"/>
          <w:sz w:val="28"/>
        </w:rPr>
        <w:t>(3), 371-378.</w:t>
      </w:r>
    </w:p>
    <w:p w14:paraId="4C27F34E" w14:textId="77777777" w:rsidR="00C33108" w:rsidRDefault="00C33108" w:rsidP="00C33108">
      <w:pPr>
        <w:spacing w:after="0" w:line="240" w:lineRule="auto"/>
        <w:ind w:left="709" w:hanging="709"/>
        <w:rPr>
          <w:rFonts w:ascii="TH SarabunPSK" w:hAnsi="TH SarabunPSK" w:cs="TH SarabunPSK"/>
          <w:sz w:val="28"/>
        </w:rPr>
      </w:pPr>
    </w:p>
    <w:p w14:paraId="318E76DF" w14:textId="77777777" w:rsidR="00C33108" w:rsidRDefault="00C33108" w:rsidP="00C33108">
      <w:pPr>
        <w:spacing w:after="0" w:line="240" w:lineRule="auto"/>
        <w:ind w:left="709" w:hanging="709"/>
        <w:rPr>
          <w:rFonts w:ascii="TH SarabunPSK" w:hAnsi="TH SarabunPSK" w:cs="TH SarabunPSK"/>
          <w:sz w:val="28"/>
        </w:rPr>
      </w:pPr>
    </w:p>
    <w:p w14:paraId="7504E54B" w14:textId="77777777" w:rsidR="00C33108" w:rsidRDefault="00C33108" w:rsidP="00C33108">
      <w:pPr>
        <w:spacing w:after="0" w:line="240" w:lineRule="auto"/>
        <w:ind w:left="709" w:hanging="709"/>
        <w:rPr>
          <w:rFonts w:ascii="TH SarabunPSK" w:hAnsi="TH SarabunPSK" w:cs="TH SarabunPSK"/>
          <w:sz w:val="28"/>
        </w:rPr>
      </w:pPr>
    </w:p>
    <w:p w14:paraId="6250C137" w14:textId="77777777" w:rsidR="00C33108" w:rsidRDefault="00C33108" w:rsidP="00C33108">
      <w:pPr>
        <w:spacing w:after="0" w:line="240" w:lineRule="auto"/>
        <w:ind w:left="709" w:hanging="709"/>
        <w:rPr>
          <w:rFonts w:ascii="TH SarabunPSK" w:hAnsi="TH SarabunPSK" w:cs="TH SarabunPSK"/>
          <w:sz w:val="28"/>
        </w:rPr>
      </w:pPr>
    </w:p>
    <w:p w14:paraId="61DC5131" w14:textId="77777777" w:rsidR="00C33108" w:rsidRDefault="00C33108" w:rsidP="00C33108">
      <w:pPr>
        <w:spacing w:after="0" w:line="240" w:lineRule="auto"/>
        <w:ind w:left="709" w:hanging="709"/>
        <w:rPr>
          <w:rFonts w:ascii="TH SarabunPSK" w:hAnsi="TH SarabunPSK" w:cs="TH SarabunPSK"/>
          <w:sz w:val="28"/>
        </w:rPr>
      </w:pPr>
    </w:p>
    <w:p w14:paraId="61697EA1" w14:textId="77777777" w:rsidR="00C33108" w:rsidRDefault="00C33108" w:rsidP="00C33108">
      <w:pPr>
        <w:spacing w:after="0" w:line="240" w:lineRule="auto"/>
        <w:ind w:left="709" w:hanging="709"/>
        <w:rPr>
          <w:rFonts w:ascii="TH SarabunPSK" w:hAnsi="TH SarabunPSK" w:cs="TH SarabunPSK"/>
          <w:sz w:val="28"/>
        </w:rPr>
      </w:pPr>
    </w:p>
    <w:p w14:paraId="59D38AC2" w14:textId="77777777" w:rsidR="00C33108" w:rsidRDefault="00C33108" w:rsidP="00C33108">
      <w:pPr>
        <w:spacing w:after="0" w:line="240" w:lineRule="auto"/>
        <w:ind w:left="709" w:hanging="709"/>
        <w:rPr>
          <w:rFonts w:ascii="TH SarabunPSK" w:hAnsi="TH SarabunPSK" w:cs="TH SarabunPSK"/>
          <w:sz w:val="28"/>
        </w:rPr>
      </w:pPr>
    </w:p>
    <w:p w14:paraId="5C1E6D8E" w14:textId="77777777" w:rsidR="00C33108" w:rsidRDefault="00C33108" w:rsidP="00C33108">
      <w:pPr>
        <w:spacing w:after="0" w:line="240" w:lineRule="auto"/>
        <w:ind w:left="709" w:hanging="709"/>
        <w:rPr>
          <w:rFonts w:ascii="TH SarabunPSK" w:hAnsi="TH SarabunPSK" w:cs="TH SarabunPSK"/>
          <w:sz w:val="28"/>
        </w:rPr>
      </w:pPr>
    </w:p>
    <w:p w14:paraId="24F0D755" w14:textId="77777777" w:rsidR="00C33108" w:rsidRDefault="00C33108" w:rsidP="00C33108">
      <w:pPr>
        <w:spacing w:after="0" w:line="240" w:lineRule="auto"/>
        <w:ind w:left="709" w:hanging="709"/>
        <w:rPr>
          <w:rFonts w:ascii="TH SarabunPSK" w:hAnsi="TH SarabunPSK" w:cs="TH SarabunPSK"/>
          <w:sz w:val="28"/>
        </w:rPr>
      </w:pPr>
    </w:p>
    <w:p w14:paraId="74F6BAC5" w14:textId="77777777" w:rsidR="00C33108" w:rsidRDefault="00C33108" w:rsidP="00C33108">
      <w:pPr>
        <w:spacing w:after="0" w:line="240" w:lineRule="auto"/>
        <w:ind w:left="709" w:hanging="709"/>
        <w:rPr>
          <w:rFonts w:ascii="TH SarabunPSK" w:hAnsi="TH SarabunPSK" w:cs="TH SarabunPSK"/>
          <w:sz w:val="28"/>
        </w:rPr>
      </w:pPr>
    </w:p>
    <w:p w14:paraId="081D83AA" w14:textId="77777777" w:rsidR="00C33108" w:rsidRDefault="00C33108" w:rsidP="00C33108">
      <w:pPr>
        <w:spacing w:after="0" w:line="240" w:lineRule="auto"/>
        <w:ind w:left="709" w:hanging="709"/>
        <w:rPr>
          <w:rFonts w:ascii="TH SarabunPSK" w:hAnsi="TH SarabunPSK" w:cs="TH SarabunPSK"/>
          <w:sz w:val="28"/>
        </w:rPr>
      </w:pPr>
    </w:p>
    <w:p w14:paraId="0A2010FB" w14:textId="77777777" w:rsidR="00C33108" w:rsidRDefault="00C33108" w:rsidP="00C33108">
      <w:pPr>
        <w:spacing w:after="0" w:line="240" w:lineRule="auto"/>
        <w:ind w:left="709" w:hanging="709"/>
        <w:rPr>
          <w:rFonts w:ascii="TH SarabunPSK" w:hAnsi="TH SarabunPSK" w:cs="TH SarabunPSK"/>
          <w:sz w:val="28"/>
        </w:rPr>
      </w:pPr>
    </w:p>
    <w:p w14:paraId="01279DA4" w14:textId="77777777" w:rsidR="00C33108" w:rsidRDefault="00C33108" w:rsidP="00C33108">
      <w:pPr>
        <w:spacing w:after="0" w:line="240" w:lineRule="auto"/>
        <w:ind w:left="709" w:hanging="709"/>
        <w:rPr>
          <w:rFonts w:ascii="TH SarabunPSK" w:hAnsi="TH SarabunPSK" w:cs="TH SarabunPSK"/>
          <w:sz w:val="28"/>
        </w:rPr>
      </w:pPr>
    </w:p>
    <w:p w14:paraId="4C716060" w14:textId="77777777" w:rsidR="00C33108" w:rsidRDefault="00C33108" w:rsidP="00C33108">
      <w:pPr>
        <w:spacing w:after="0" w:line="240" w:lineRule="auto"/>
        <w:ind w:left="709" w:hanging="709"/>
        <w:rPr>
          <w:rFonts w:ascii="TH SarabunPSK" w:hAnsi="TH SarabunPSK" w:cs="TH SarabunPSK"/>
          <w:sz w:val="28"/>
        </w:rPr>
      </w:pPr>
    </w:p>
    <w:p w14:paraId="59FE7173" w14:textId="77777777" w:rsidR="00C33108" w:rsidRDefault="00C33108" w:rsidP="00C33108">
      <w:pPr>
        <w:spacing w:after="0" w:line="240" w:lineRule="auto"/>
        <w:ind w:left="709" w:hanging="709"/>
        <w:rPr>
          <w:rFonts w:ascii="TH SarabunPSK" w:hAnsi="TH SarabunPSK" w:cs="TH SarabunPSK"/>
          <w:sz w:val="28"/>
        </w:rPr>
      </w:pPr>
    </w:p>
    <w:p w14:paraId="401899E7" w14:textId="77777777" w:rsidR="00C33108" w:rsidRDefault="00C33108" w:rsidP="00C33108">
      <w:pPr>
        <w:spacing w:after="0" w:line="240" w:lineRule="auto"/>
        <w:ind w:left="709" w:hanging="709"/>
        <w:rPr>
          <w:rFonts w:ascii="TH SarabunPSK" w:hAnsi="TH SarabunPSK" w:cs="TH SarabunPSK"/>
          <w:sz w:val="28"/>
        </w:rPr>
      </w:pPr>
    </w:p>
    <w:p w14:paraId="2AE9D98E" w14:textId="77777777" w:rsidR="00C33108" w:rsidRDefault="00C33108" w:rsidP="00C33108">
      <w:pPr>
        <w:spacing w:after="0" w:line="240" w:lineRule="auto"/>
        <w:ind w:left="709" w:hanging="709"/>
        <w:rPr>
          <w:rFonts w:ascii="TH SarabunPSK" w:hAnsi="TH SarabunPSK" w:cs="TH SarabunPSK"/>
          <w:sz w:val="28"/>
        </w:rPr>
      </w:pPr>
    </w:p>
    <w:p w14:paraId="426805BB" w14:textId="77777777" w:rsidR="00C33108" w:rsidRDefault="00C33108" w:rsidP="00C33108">
      <w:pPr>
        <w:spacing w:after="0" w:line="240" w:lineRule="auto"/>
        <w:ind w:left="709" w:hanging="709"/>
        <w:rPr>
          <w:rFonts w:ascii="TH SarabunPSK" w:hAnsi="TH SarabunPSK" w:cs="TH SarabunPSK"/>
          <w:sz w:val="28"/>
        </w:rPr>
      </w:pPr>
    </w:p>
    <w:p w14:paraId="343290D6" w14:textId="77777777" w:rsidR="00C33108" w:rsidRDefault="00C33108" w:rsidP="00C33108">
      <w:pPr>
        <w:spacing w:after="0" w:line="240" w:lineRule="auto"/>
        <w:ind w:left="709" w:hanging="709"/>
        <w:rPr>
          <w:rFonts w:ascii="TH SarabunPSK" w:hAnsi="TH SarabunPSK" w:cs="TH SarabunPSK"/>
          <w:sz w:val="28"/>
        </w:rPr>
      </w:pPr>
    </w:p>
    <w:p w14:paraId="63798A65" w14:textId="77777777" w:rsidR="00C33108" w:rsidRDefault="00C33108" w:rsidP="00C33108">
      <w:pPr>
        <w:spacing w:after="0" w:line="240" w:lineRule="auto"/>
        <w:ind w:left="709" w:hanging="709"/>
        <w:rPr>
          <w:rFonts w:ascii="TH SarabunPSK" w:hAnsi="TH SarabunPSK" w:cs="TH SarabunPSK"/>
          <w:sz w:val="28"/>
        </w:rPr>
      </w:pPr>
    </w:p>
    <w:p w14:paraId="6C587BA5" w14:textId="77777777" w:rsidR="00C33108" w:rsidRDefault="00C33108" w:rsidP="00C33108">
      <w:pPr>
        <w:spacing w:after="0" w:line="240" w:lineRule="auto"/>
        <w:ind w:left="709" w:hanging="709"/>
        <w:rPr>
          <w:rFonts w:ascii="TH SarabunPSK" w:hAnsi="TH SarabunPSK" w:cs="TH SarabunPSK"/>
          <w:sz w:val="28"/>
        </w:rPr>
      </w:pPr>
    </w:p>
    <w:p w14:paraId="3A73E492" w14:textId="77777777" w:rsidR="00C33108" w:rsidRDefault="00C33108" w:rsidP="00C33108">
      <w:pPr>
        <w:spacing w:after="0" w:line="240" w:lineRule="auto"/>
        <w:ind w:left="709" w:hanging="709"/>
        <w:rPr>
          <w:rFonts w:ascii="TH SarabunPSK" w:hAnsi="TH SarabunPSK" w:cs="TH SarabunPSK"/>
          <w:sz w:val="28"/>
        </w:rPr>
      </w:pPr>
    </w:p>
    <w:p w14:paraId="2EE53D79" w14:textId="77777777" w:rsidR="00C33108" w:rsidRDefault="00C33108" w:rsidP="00C33108">
      <w:pPr>
        <w:spacing w:after="0" w:line="240" w:lineRule="auto"/>
        <w:ind w:left="709" w:hanging="709"/>
        <w:rPr>
          <w:rFonts w:ascii="TH SarabunPSK" w:hAnsi="TH SarabunPSK" w:cs="TH SarabunPSK"/>
          <w:sz w:val="28"/>
        </w:rPr>
      </w:pPr>
    </w:p>
    <w:p w14:paraId="1E1F810A" w14:textId="77777777" w:rsidR="00C33108" w:rsidRDefault="00C33108" w:rsidP="00C33108">
      <w:pPr>
        <w:spacing w:after="0" w:line="240" w:lineRule="auto"/>
        <w:ind w:left="709" w:hanging="709"/>
        <w:rPr>
          <w:rFonts w:ascii="TH SarabunPSK" w:hAnsi="TH SarabunPSK" w:cs="TH SarabunPSK"/>
          <w:sz w:val="28"/>
        </w:rPr>
      </w:pPr>
    </w:p>
    <w:p w14:paraId="343D62E7" w14:textId="77777777" w:rsidR="00C33108" w:rsidRDefault="00C33108" w:rsidP="00C33108">
      <w:pPr>
        <w:spacing w:after="0" w:line="240" w:lineRule="auto"/>
        <w:ind w:left="709" w:hanging="709"/>
        <w:rPr>
          <w:rFonts w:ascii="TH SarabunPSK" w:hAnsi="TH SarabunPSK" w:cs="TH SarabunPSK"/>
          <w:sz w:val="28"/>
        </w:rPr>
      </w:pPr>
    </w:p>
    <w:p w14:paraId="7A2276B5" w14:textId="77777777" w:rsidR="00C33108" w:rsidRDefault="00C33108" w:rsidP="00C33108">
      <w:pPr>
        <w:spacing w:after="0" w:line="240" w:lineRule="auto"/>
        <w:ind w:left="709" w:hanging="709"/>
        <w:rPr>
          <w:rFonts w:ascii="TH SarabunPSK" w:hAnsi="TH SarabunPSK" w:cs="TH SarabunPSK"/>
          <w:sz w:val="28"/>
        </w:rPr>
      </w:pPr>
    </w:p>
    <w:p w14:paraId="4B49ABD2" w14:textId="77777777" w:rsidR="00C33108" w:rsidRDefault="00C33108" w:rsidP="00C33108">
      <w:pPr>
        <w:spacing w:after="0" w:line="240" w:lineRule="auto"/>
        <w:ind w:left="709" w:hanging="709"/>
        <w:rPr>
          <w:rFonts w:ascii="TH SarabunPSK" w:hAnsi="TH SarabunPSK" w:cs="TH SarabunPSK"/>
          <w:sz w:val="28"/>
        </w:rPr>
      </w:pPr>
    </w:p>
    <w:p w14:paraId="231A746A" w14:textId="77777777" w:rsidR="00C33108" w:rsidRDefault="00C33108" w:rsidP="00C33108">
      <w:pPr>
        <w:spacing w:after="0" w:line="240" w:lineRule="auto"/>
        <w:ind w:left="709" w:hanging="709"/>
        <w:rPr>
          <w:rFonts w:ascii="TH SarabunPSK" w:hAnsi="TH SarabunPSK" w:cs="TH SarabunPSK"/>
          <w:sz w:val="28"/>
        </w:rPr>
      </w:pPr>
    </w:p>
    <w:p w14:paraId="56B4235D" w14:textId="77777777" w:rsidR="00C33108" w:rsidRDefault="00C33108" w:rsidP="00C33108">
      <w:pPr>
        <w:spacing w:after="0" w:line="240" w:lineRule="auto"/>
        <w:ind w:left="709" w:hanging="709"/>
        <w:rPr>
          <w:rFonts w:ascii="TH SarabunPSK" w:hAnsi="TH SarabunPSK" w:cs="TH SarabunPSK"/>
          <w:sz w:val="28"/>
        </w:rPr>
      </w:pPr>
    </w:p>
    <w:p w14:paraId="1DAE5845" w14:textId="77777777" w:rsidR="00C33108" w:rsidRDefault="00C33108" w:rsidP="00C33108">
      <w:pPr>
        <w:spacing w:after="0" w:line="240" w:lineRule="auto"/>
        <w:ind w:left="709" w:hanging="709"/>
        <w:rPr>
          <w:rFonts w:ascii="TH SarabunPSK" w:hAnsi="TH SarabunPSK" w:cs="TH SarabunPSK"/>
          <w:sz w:val="28"/>
        </w:rPr>
      </w:pPr>
    </w:p>
    <w:p w14:paraId="0F410D59" w14:textId="77777777" w:rsidR="00C33108" w:rsidRDefault="00C33108" w:rsidP="00C33108">
      <w:pPr>
        <w:spacing w:after="0" w:line="240" w:lineRule="auto"/>
        <w:ind w:left="709" w:hanging="709"/>
        <w:rPr>
          <w:rFonts w:ascii="TH SarabunPSK" w:hAnsi="TH SarabunPSK" w:cs="TH SarabunPSK"/>
          <w:sz w:val="28"/>
        </w:rPr>
      </w:pPr>
    </w:p>
    <w:p w14:paraId="03530002" w14:textId="77777777" w:rsidR="00C33108" w:rsidRDefault="00C33108" w:rsidP="00C33108">
      <w:pPr>
        <w:spacing w:after="0" w:line="240" w:lineRule="auto"/>
        <w:ind w:left="709" w:hanging="709"/>
        <w:rPr>
          <w:rFonts w:ascii="TH SarabunPSK" w:hAnsi="TH SarabunPSK" w:cs="TH SarabunPSK"/>
          <w:sz w:val="28"/>
        </w:rPr>
      </w:pPr>
    </w:p>
    <w:p w14:paraId="3D6C19EC" w14:textId="77777777" w:rsidR="00C33108" w:rsidRDefault="00C33108" w:rsidP="00C33108">
      <w:pPr>
        <w:spacing w:after="0" w:line="240" w:lineRule="auto"/>
        <w:ind w:left="709" w:hanging="709"/>
        <w:rPr>
          <w:rFonts w:ascii="TH SarabunPSK" w:hAnsi="TH SarabunPSK" w:cs="TH SarabunPSK"/>
          <w:sz w:val="28"/>
        </w:rPr>
      </w:pPr>
    </w:p>
    <w:p w14:paraId="52FD36E2" w14:textId="77777777" w:rsidR="00C33108" w:rsidRDefault="00C33108" w:rsidP="00C33108">
      <w:pPr>
        <w:spacing w:after="0" w:line="240" w:lineRule="auto"/>
        <w:ind w:left="709" w:hanging="709"/>
        <w:rPr>
          <w:rFonts w:ascii="TH SarabunPSK" w:hAnsi="TH SarabunPSK" w:cs="TH SarabunPSK"/>
          <w:sz w:val="28"/>
        </w:rPr>
      </w:pPr>
    </w:p>
    <w:p w14:paraId="50D52FA2" w14:textId="77777777" w:rsidR="00C33108" w:rsidRDefault="00C33108" w:rsidP="00C33108">
      <w:pPr>
        <w:spacing w:after="0" w:line="240" w:lineRule="auto"/>
        <w:ind w:left="709" w:hanging="709"/>
        <w:rPr>
          <w:rFonts w:ascii="TH SarabunPSK" w:hAnsi="TH SarabunPSK" w:cs="TH SarabunPSK"/>
          <w:sz w:val="28"/>
        </w:rPr>
      </w:pPr>
    </w:p>
    <w:p w14:paraId="66002467" w14:textId="77777777" w:rsidR="00C33108" w:rsidRDefault="00C33108" w:rsidP="00C33108">
      <w:pPr>
        <w:spacing w:after="0" w:line="240" w:lineRule="auto"/>
        <w:ind w:left="709" w:hanging="709"/>
        <w:rPr>
          <w:rFonts w:ascii="TH SarabunPSK" w:hAnsi="TH SarabunPSK" w:cs="TH SarabunPSK"/>
          <w:sz w:val="28"/>
        </w:rPr>
      </w:pPr>
    </w:p>
    <w:p w14:paraId="36C35D8B" w14:textId="77777777" w:rsidR="00C33108" w:rsidRPr="00C33108" w:rsidRDefault="00C33108" w:rsidP="00C33108">
      <w:pPr>
        <w:spacing w:after="0" w:line="240" w:lineRule="auto"/>
        <w:ind w:left="709" w:hanging="709"/>
        <w:rPr>
          <w:rFonts w:ascii="TH SarabunPSK" w:hAnsi="TH SarabunPSK" w:cs="TH SarabunPSK"/>
          <w:sz w:val="28"/>
        </w:rPr>
      </w:pPr>
    </w:p>
    <w:p w14:paraId="1FA59D98" w14:textId="77777777" w:rsidR="00C33108" w:rsidRDefault="00C33108" w:rsidP="00AF61F0">
      <w:pPr>
        <w:spacing w:after="0" w:line="240" w:lineRule="auto"/>
        <w:rPr>
          <w:rFonts w:ascii="TH SarabunPSK" w:hAnsi="TH SarabunPSK" w:cs="TH SarabunPSK"/>
          <w:sz w:val="28"/>
        </w:rPr>
      </w:pPr>
    </w:p>
    <w:p w14:paraId="15832A82" w14:textId="68B0CD4E" w:rsidR="00AF61F0" w:rsidRPr="00C33108" w:rsidRDefault="00AF61F0" w:rsidP="00C33108">
      <w:pPr>
        <w:pStyle w:val="ListParagraph"/>
        <w:spacing w:before="60" w:after="60" w:line="264" w:lineRule="auto"/>
        <w:ind w:left="567"/>
        <w:rPr>
          <w:rFonts w:ascii="TH Sarabun New" w:hAnsi="TH Sarabun New" w:cs="TH Sarabun New"/>
          <w:b/>
          <w:bCs/>
          <w:sz w:val="28"/>
        </w:rPr>
        <w:sectPr w:rsidR="00AF61F0" w:rsidRPr="00C33108" w:rsidSect="00AF61F0">
          <w:type w:val="continuous"/>
          <w:pgSz w:w="11906" w:h="16838"/>
          <w:pgMar w:top="1701" w:right="1134" w:bottom="1134" w:left="1701" w:header="720" w:footer="720" w:gutter="0"/>
          <w:cols w:num="2" w:space="720"/>
          <w:docGrid w:linePitch="360"/>
        </w:sectPr>
      </w:pPr>
    </w:p>
    <w:p w14:paraId="64027280" w14:textId="2775E8FE" w:rsidR="00AF61F0" w:rsidRDefault="00AF61F0" w:rsidP="00AF61F0">
      <w:pPr>
        <w:spacing w:after="0" w:line="240" w:lineRule="auto"/>
        <w:rPr>
          <w:rFonts w:ascii="TH SarabunPSK" w:hAnsi="TH SarabunPSK" w:cs="TH SarabunPSK"/>
          <w:sz w:val="28"/>
        </w:rPr>
      </w:pPr>
    </w:p>
    <w:p w14:paraId="29BD2481" w14:textId="77777777" w:rsidR="00C33108" w:rsidRDefault="00C33108" w:rsidP="00AF61F0">
      <w:pPr>
        <w:spacing w:after="0" w:line="240" w:lineRule="auto"/>
        <w:rPr>
          <w:rFonts w:ascii="TH SarabunPSK" w:hAnsi="TH SarabunPSK" w:cs="TH SarabunPSK"/>
          <w:sz w:val="28"/>
        </w:rPr>
      </w:pPr>
    </w:p>
    <w:p w14:paraId="06041841" w14:textId="77777777" w:rsidR="00C33108" w:rsidRDefault="00C33108" w:rsidP="00AF61F0">
      <w:pPr>
        <w:spacing w:after="0" w:line="240" w:lineRule="auto"/>
        <w:rPr>
          <w:rFonts w:ascii="TH SarabunPSK" w:hAnsi="TH SarabunPSK" w:cs="TH SarabunPSK"/>
          <w:sz w:val="28"/>
        </w:rPr>
      </w:pPr>
    </w:p>
    <w:p w14:paraId="6C345CD0" w14:textId="77777777" w:rsidR="00C33108" w:rsidRDefault="00C33108" w:rsidP="00AF61F0">
      <w:pPr>
        <w:spacing w:after="0" w:line="240" w:lineRule="auto"/>
        <w:rPr>
          <w:rFonts w:ascii="TH SarabunPSK" w:hAnsi="TH SarabunPSK" w:cs="TH SarabunPSK"/>
          <w:sz w:val="28"/>
        </w:rPr>
      </w:pPr>
    </w:p>
    <w:p w14:paraId="46501207" w14:textId="77777777" w:rsidR="00C33108" w:rsidRDefault="00C33108" w:rsidP="00AF61F0">
      <w:pPr>
        <w:spacing w:after="0" w:line="240" w:lineRule="auto"/>
        <w:rPr>
          <w:rFonts w:ascii="TH SarabunPSK" w:hAnsi="TH SarabunPSK" w:cs="TH SarabunPSK"/>
          <w:sz w:val="28"/>
        </w:rPr>
      </w:pPr>
    </w:p>
    <w:p w14:paraId="3D99E69D" w14:textId="77777777" w:rsidR="00C33108" w:rsidRDefault="00C33108" w:rsidP="00AF61F0">
      <w:pPr>
        <w:spacing w:after="0" w:line="240" w:lineRule="auto"/>
        <w:rPr>
          <w:rFonts w:ascii="TH SarabunPSK" w:hAnsi="TH SarabunPSK" w:cs="TH SarabunPSK"/>
          <w:sz w:val="28"/>
        </w:rPr>
      </w:pPr>
    </w:p>
    <w:p w14:paraId="72A24C0E" w14:textId="77777777" w:rsidR="00C33108" w:rsidRDefault="00C33108" w:rsidP="00AF61F0">
      <w:pPr>
        <w:spacing w:after="0" w:line="240" w:lineRule="auto"/>
        <w:rPr>
          <w:rFonts w:ascii="TH SarabunPSK" w:hAnsi="TH SarabunPSK" w:cs="TH SarabunPSK"/>
          <w:sz w:val="28"/>
        </w:rPr>
      </w:pPr>
    </w:p>
    <w:p w14:paraId="338ED852" w14:textId="77777777" w:rsidR="00C33108" w:rsidRDefault="00C33108" w:rsidP="00AF61F0">
      <w:pPr>
        <w:spacing w:after="0" w:line="240" w:lineRule="auto"/>
        <w:rPr>
          <w:rFonts w:ascii="TH SarabunPSK" w:hAnsi="TH SarabunPSK" w:cs="TH SarabunPSK"/>
          <w:sz w:val="28"/>
        </w:rPr>
      </w:pPr>
    </w:p>
    <w:p w14:paraId="442A02EA" w14:textId="77777777" w:rsidR="00C33108" w:rsidRDefault="00C33108" w:rsidP="00AF61F0">
      <w:pPr>
        <w:spacing w:after="0" w:line="240" w:lineRule="auto"/>
        <w:rPr>
          <w:rFonts w:ascii="TH SarabunPSK" w:hAnsi="TH SarabunPSK" w:cs="TH SarabunPSK"/>
          <w:sz w:val="28"/>
        </w:rPr>
      </w:pPr>
    </w:p>
    <w:p w14:paraId="1EEC48D3" w14:textId="77777777" w:rsidR="00C33108" w:rsidRDefault="00C33108" w:rsidP="00AF61F0">
      <w:pPr>
        <w:spacing w:after="0" w:line="240" w:lineRule="auto"/>
        <w:rPr>
          <w:rFonts w:ascii="TH SarabunPSK" w:hAnsi="TH SarabunPSK" w:cs="TH SarabunPSK"/>
          <w:sz w:val="28"/>
        </w:rPr>
      </w:pPr>
    </w:p>
    <w:p w14:paraId="026B0E7A" w14:textId="77777777" w:rsidR="00C33108" w:rsidRDefault="00C33108" w:rsidP="00AF61F0">
      <w:pPr>
        <w:spacing w:after="0" w:line="240" w:lineRule="auto"/>
        <w:rPr>
          <w:rFonts w:ascii="TH SarabunPSK" w:hAnsi="TH SarabunPSK" w:cs="TH SarabunPSK"/>
          <w:sz w:val="28"/>
        </w:rPr>
      </w:pPr>
    </w:p>
    <w:p w14:paraId="729953AF" w14:textId="77777777" w:rsidR="00C33108" w:rsidRDefault="00C33108" w:rsidP="00AF61F0">
      <w:pPr>
        <w:spacing w:after="0" w:line="240" w:lineRule="auto"/>
        <w:rPr>
          <w:rFonts w:ascii="TH SarabunPSK" w:hAnsi="TH SarabunPSK" w:cs="TH SarabunPSK"/>
          <w:sz w:val="28"/>
        </w:rPr>
      </w:pPr>
    </w:p>
    <w:p w14:paraId="6130EA94" w14:textId="77777777" w:rsidR="00C33108" w:rsidRDefault="00C33108" w:rsidP="00AF61F0">
      <w:pPr>
        <w:spacing w:after="0" w:line="240" w:lineRule="auto"/>
        <w:rPr>
          <w:rFonts w:ascii="TH SarabunPSK" w:hAnsi="TH SarabunPSK" w:cs="TH SarabunPSK"/>
          <w:sz w:val="28"/>
        </w:rPr>
      </w:pPr>
    </w:p>
    <w:p w14:paraId="2D1F84D3" w14:textId="77777777" w:rsidR="00C33108" w:rsidRDefault="00C33108" w:rsidP="00AF61F0">
      <w:pPr>
        <w:spacing w:after="0" w:line="240" w:lineRule="auto"/>
        <w:rPr>
          <w:rFonts w:ascii="TH SarabunPSK" w:hAnsi="TH SarabunPSK" w:cs="TH SarabunPSK"/>
          <w:sz w:val="28"/>
        </w:rPr>
      </w:pPr>
    </w:p>
    <w:p w14:paraId="41A8F6B0" w14:textId="77777777" w:rsidR="00C33108" w:rsidRDefault="00C33108" w:rsidP="00AF61F0">
      <w:pPr>
        <w:spacing w:after="0" w:line="240" w:lineRule="auto"/>
        <w:rPr>
          <w:rFonts w:ascii="TH SarabunPSK" w:hAnsi="TH SarabunPSK" w:cs="TH SarabunPSK"/>
          <w:sz w:val="28"/>
        </w:rPr>
      </w:pPr>
    </w:p>
    <w:p w14:paraId="202D3EB5" w14:textId="77777777" w:rsidR="00C33108" w:rsidRDefault="00C33108" w:rsidP="00AF61F0">
      <w:pPr>
        <w:spacing w:after="0" w:line="240" w:lineRule="auto"/>
        <w:rPr>
          <w:rFonts w:ascii="TH SarabunPSK" w:hAnsi="TH SarabunPSK" w:cs="TH SarabunPSK"/>
          <w:sz w:val="28"/>
        </w:rPr>
      </w:pPr>
    </w:p>
    <w:p w14:paraId="529D4AE4" w14:textId="77777777" w:rsidR="00C33108" w:rsidRDefault="00C33108" w:rsidP="00AF61F0">
      <w:pPr>
        <w:spacing w:after="0" w:line="240" w:lineRule="auto"/>
        <w:rPr>
          <w:rFonts w:ascii="TH SarabunPSK" w:hAnsi="TH SarabunPSK" w:cs="TH SarabunPSK"/>
          <w:sz w:val="28"/>
        </w:rPr>
      </w:pPr>
    </w:p>
    <w:p w14:paraId="2B89390D" w14:textId="77777777" w:rsidR="00C33108" w:rsidRDefault="00C33108" w:rsidP="00AF61F0">
      <w:pPr>
        <w:spacing w:after="0" w:line="240" w:lineRule="auto"/>
        <w:rPr>
          <w:rFonts w:ascii="TH SarabunPSK" w:hAnsi="TH SarabunPSK" w:cs="TH SarabunPSK"/>
          <w:sz w:val="28"/>
        </w:rPr>
      </w:pPr>
    </w:p>
    <w:p w14:paraId="26E23FE2" w14:textId="77777777" w:rsidR="00C33108" w:rsidRDefault="00C33108" w:rsidP="00AF61F0">
      <w:pPr>
        <w:spacing w:after="0" w:line="240" w:lineRule="auto"/>
        <w:rPr>
          <w:rFonts w:ascii="TH SarabunPSK" w:hAnsi="TH SarabunPSK" w:cs="TH SarabunPSK"/>
          <w:sz w:val="28"/>
        </w:rPr>
      </w:pPr>
    </w:p>
    <w:p w14:paraId="7815C847" w14:textId="77777777" w:rsidR="00C33108" w:rsidRDefault="00C33108" w:rsidP="00AF61F0">
      <w:pPr>
        <w:spacing w:after="0" w:line="240" w:lineRule="auto"/>
        <w:rPr>
          <w:rFonts w:ascii="TH SarabunPSK" w:hAnsi="TH SarabunPSK" w:cs="TH SarabunPSK"/>
          <w:sz w:val="28"/>
        </w:rPr>
      </w:pPr>
    </w:p>
    <w:p w14:paraId="0775ED27" w14:textId="77777777" w:rsidR="00C33108" w:rsidRDefault="00C33108" w:rsidP="00AF61F0">
      <w:pPr>
        <w:spacing w:after="0" w:line="240" w:lineRule="auto"/>
        <w:rPr>
          <w:rFonts w:ascii="TH SarabunPSK" w:hAnsi="TH SarabunPSK" w:cs="TH SarabunPSK"/>
          <w:sz w:val="28"/>
        </w:rPr>
      </w:pPr>
    </w:p>
    <w:p w14:paraId="6D6DBE22" w14:textId="77777777" w:rsidR="00C33108" w:rsidRDefault="00C33108" w:rsidP="00AF61F0">
      <w:pPr>
        <w:spacing w:after="0" w:line="240" w:lineRule="auto"/>
        <w:rPr>
          <w:rFonts w:ascii="TH SarabunPSK" w:hAnsi="TH SarabunPSK" w:cs="TH SarabunPSK"/>
          <w:sz w:val="28"/>
        </w:rPr>
      </w:pPr>
    </w:p>
    <w:p w14:paraId="2C95E7CB" w14:textId="77777777" w:rsidR="00E727C0" w:rsidRDefault="00E727C0"/>
    <w:sectPr w:rsidR="00E727C0" w:rsidSect="00AF61F0">
      <w:type w:val="continuous"/>
      <w:pgSz w:w="11906" w:h="16838"/>
      <w:pgMar w:top="1800" w:right="1440" w:bottom="1440" w:left="1800" w:header="720" w:footer="720" w:gutter="0"/>
      <w:pgNumType w:start="1"/>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004D87" w14:textId="77777777" w:rsidR="00816517" w:rsidRDefault="00816517" w:rsidP="00AF61F0">
      <w:pPr>
        <w:spacing w:after="0" w:line="240" w:lineRule="auto"/>
      </w:pPr>
      <w:r>
        <w:separator/>
      </w:r>
    </w:p>
  </w:endnote>
  <w:endnote w:type="continuationSeparator" w:id="0">
    <w:p w14:paraId="2727BA82" w14:textId="77777777" w:rsidR="00816517" w:rsidRDefault="00816517" w:rsidP="00AF61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rdia New">
    <w:panose1 w:val="020B0304020202020204"/>
    <w:charset w:val="00"/>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Thonburi">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TH SarabunPSK">
    <w:charset w:val="DE"/>
    <w:family w:val="swiss"/>
    <w:pitch w:val="variable"/>
    <w:sig w:usb0="01000003" w:usb1="00000000" w:usb2="00000000" w:usb3="00000000" w:csb0="00010111" w:csb1="00000000"/>
  </w:font>
  <w:font w:name="Sarabun">
    <w:altName w:val="Calibri"/>
    <w:panose1 w:val="00000500000000000000"/>
    <w:charset w:val="DE"/>
    <w:family w:val="auto"/>
    <w:pitch w:val="variable"/>
    <w:sig w:usb0="21000007" w:usb1="00000001" w:usb2="00000000" w:usb3="00000000" w:csb0="00010193" w:csb1="00000000"/>
  </w:font>
  <w:font w:name="TH Sarabun New">
    <w:altName w:val="Browallia New"/>
    <w:charset w:val="00"/>
    <w:family w:val="swiss"/>
    <w:pitch w:val="variable"/>
    <w:sig w:usb0="A100006F" w:usb1="5000205A" w:usb2="00000000" w:usb3="00000000" w:csb0="00010183" w:csb1="00000000"/>
  </w:font>
  <w:font w:name="TH Sarabun PSK">
    <w:altName w:val="Cordia New"/>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66959912"/>
      <w:docPartObj>
        <w:docPartGallery w:val="Page Numbers (Bottom of Page)"/>
        <w:docPartUnique/>
      </w:docPartObj>
    </w:sdtPr>
    <w:sdtEndPr>
      <w:rPr>
        <w:rStyle w:val="PageNumber"/>
      </w:rPr>
    </w:sdtEndPr>
    <w:sdtContent>
      <w:p w14:paraId="122CF6A5" w14:textId="77777777" w:rsidR="00AF61F0" w:rsidRDefault="00AF61F0" w:rsidP="00536EB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1FEDAED" w14:textId="77777777" w:rsidR="00AF61F0" w:rsidRDefault="00AF61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H SarabunPSK" w:hAnsi="TH SarabunPSK" w:cs="TH SarabunPSK" w:hint="cs"/>
        <w:sz w:val="28"/>
      </w:rPr>
      <w:id w:val="-724063355"/>
      <w:docPartObj>
        <w:docPartGallery w:val="Page Numbers (Bottom of Page)"/>
        <w:docPartUnique/>
      </w:docPartObj>
    </w:sdtPr>
    <w:sdtEndPr>
      <w:rPr>
        <w:rStyle w:val="PageNumber"/>
      </w:rPr>
    </w:sdtEndPr>
    <w:sdtContent>
      <w:p w14:paraId="69D4E240" w14:textId="77777777" w:rsidR="00AF61F0" w:rsidRPr="00282096" w:rsidRDefault="00AF61F0" w:rsidP="00536EB7">
        <w:pPr>
          <w:pStyle w:val="Footer"/>
          <w:framePr w:wrap="none" w:vAnchor="text" w:hAnchor="margin" w:xAlign="center" w:y="1"/>
          <w:rPr>
            <w:rStyle w:val="PageNumber"/>
            <w:rFonts w:ascii="TH SarabunPSK" w:hAnsi="TH SarabunPSK" w:cs="TH SarabunPSK"/>
            <w:sz w:val="28"/>
          </w:rPr>
        </w:pPr>
        <w:r w:rsidRPr="00282096">
          <w:rPr>
            <w:rStyle w:val="PageNumber"/>
            <w:rFonts w:ascii="TH SarabunPSK" w:hAnsi="TH SarabunPSK" w:cs="TH SarabunPSK" w:hint="cs"/>
            <w:sz w:val="28"/>
          </w:rPr>
          <w:fldChar w:fldCharType="begin"/>
        </w:r>
        <w:r w:rsidRPr="00282096">
          <w:rPr>
            <w:rStyle w:val="PageNumber"/>
            <w:rFonts w:ascii="TH SarabunPSK" w:hAnsi="TH SarabunPSK" w:cs="TH SarabunPSK" w:hint="cs"/>
            <w:sz w:val="28"/>
          </w:rPr>
          <w:instrText xml:space="preserve"> PAGE </w:instrText>
        </w:r>
        <w:r w:rsidRPr="00282096">
          <w:rPr>
            <w:rStyle w:val="PageNumber"/>
            <w:rFonts w:ascii="TH SarabunPSK" w:hAnsi="TH SarabunPSK" w:cs="TH SarabunPSK" w:hint="cs"/>
            <w:sz w:val="28"/>
          </w:rPr>
          <w:fldChar w:fldCharType="separate"/>
        </w:r>
        <w:r w:rsidRPr="00282096">
          <w:rPr>
            <w:rStyle w:val="PageNumber"/>
            <w:rFonts w:ascii="TH SarabunPSK" w:hAnsi="TH SarabunPSK" w:cs="TH SarabunPSK" w:hint="cs"/>
            <w:noProof/>
            <w:sz w:val="28"/>
          </w:rPr>
          <w:t>1</w:t>
        </w:r>
        <w:r w:rsidRPr="00282096">
          <w:rPr>
            <w:rStyle w:val="PageNumber"/>
            <w:rFonts w:ascii="TH SarabunPSK" w:hAnsi="TH SarabunPSK" w:cs="TH SarabunPSK" w:hint="cs"/>
            <w:sz w:val="28"/>
          </w:rPr>
          <w:fldChar w:fldCharType="end"/>
        </w:r>
      </w:p>
    </w:sdtContent>
  </w:sdt>
  <w:p w14:paraId="26F8A6AA" w14:textId="50EDB7EB" w:rsidR="00AF61F0" w:rsidRPr="00282096" w:rsidRDefault="001E6905">
    <w:pPr>
      <w:pStyle w:val="Footer"/>
      <w:rPr>
        <w:rFonts w:ascii="TH SarabunPSK" w:hAnsi="TH SarabunPSK" w:cs="TH SarabunPSK"/>
        <w:sz w:val="28"/>
        <w:cs/>
      </w:rPr>
    </w:pPr>
    <w:r>
      <w:rPr>
        <w:rFonts w:ascii="TH SarabunPSK" w:hAnsi="TH SarabunPSK" w:cs="TH SarabunPSK"/>
        <w:sz w:val="28"/>
      </w:rPr>
      <w:t>PCSHS Chonburi Project Fair 2026</w:t>
    </w:r>
    <w:r w:rsidR="00A469C3">
      <w:rPr>
        <w:rFonts w:ascii="TH SarabunPSK" w:hAnsi="TH SarabunPSK" w:cs="TH SarabunPSK"/>
        <w:sz w:val="28"/>
      </w:rPr>
      <w:t xml:space="preserve">                                   </w:t>
    </w:r>
    <w:r w:rsidR="00A469C3">
      <w:rPr>
        <w:rFonts w:ascii="TH SarabunPSK" w:hAnsi="TH SarabunPSK" w:cs="TH SarabunPSK" w:hint="cs"/>
        <w:sz w:val="28"/>
        <w:cs/>
      </w:rPr>
      <w:t xml:space="preserve"> </w:t>
    </w:r>
    <w:r w:rsidR="00A469C3">
      <w:rPr>
        <w:rFonts w:ascii="TH SarabunPSK" w:hAnsi="TH SarabunPSK" w:cs="TH SarabunPSK"/>
        <w:sz w:val="28"/>
      </w:rPr>
      <w:t xml:space="preserve"> </w:t>
    </w:r>
    <w:r w:rsidR="00A469C3">
      <w:rPr>
        <w:rFonts w:ascii="TH SarabunPSK" w:hAnsi="TH SarabunPSK" w:cs="TH SarabunPSK" w:hint="cs"/>
        <w:sz w:val="28"/>
        <w:cs/>
      </w:rPr>
      <w:t>โรงเรียนวิทยาศาสตร์จุฬาภรณราชวิทยาลัย ชลบุรี</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DF3FA1" w14:textId="77777777" w:rsidR="00816517" w:rsidRDefault="00816517" w:rsidP="00AF61F0">
      <w:pPr>
        <w:spacing w:after="0" w:line="240" w:lineRule="auto"/>
      </w:pPr>
      <w:r>
        <w:separator/>
      </w:r>
    </w:p>
  </w:footnote>
  <w:footnote w:type="continuationSeparator" w:id="0">
    <w:p w14:paraId="36F852B4" w14:textId="77777777" w:rsidR="00816517" w:rsidRDefault="00816517" w:rsidP="00AF61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7478D" w14:textId="19FAE60D" w:rsidR="00AF61F0" w:rsidRPr="00736375" w:rsidRDefault="00736375" w:rsidP="00736375">
    <w:pPr>
      <w:spacing w:after="0" w:line="240" w:lineRule="auto"/>
      <w:rPr>
        <w:rFonts w:ascii="TH SarabunPSK" w:hAnsi="TH SarabunPSK" w:cs="TH SarabunPSK"/>
        <w:b/>
        <w:bCs/>
        <w:sz w:val="28"/>
      </w:rPr>
    </w:pPr>
    <w:r>
      <w:rPr>
        <w:noProof/>
      </w:rPr>
      <w:drawing>
        <wp:anchor distT="0" distB="0" distL="114300" distR="114300" simplePos="0" relativeHeight="251627520" behindDoc="1" locked="0" layoutInCell="1" allowOverlap="1" wp14:anchorId="495836E5" wp14:editId="7AE50896">
          <wp:simplePos x="0" y="0"/>
          <wp:positionH relativeFrom="page">
            <wp:posOffset>-635</wp:posOffset>
          </wp:positionH>
          <wp:positionV relativeFrom="paragraph">
            <wp:posOffset>-458152</wp:posOffset>
          </wp:positionV>
          <wp:extent cx="7560046" cy="1299577"/>
          <wp:effectExtent l="0" t="0" r="3175" b="0"/>
          <wp:wrapNone/>
          <wp:docPr id="1231637264"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469C3">
      <w:rPr>
        <w:rFonts w:ascii="TH SarabunPSK" w:eastAsia="Times New Roman" w:hAnsi="TH SarabunPSK" w:cs="TH SarabunPSK"/>
        <w:sz w:val="2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37550E"/>
    <w:multiLevelType w:val="hybridMultilevel"/>
    <w:tmpl w:val="75362AA8"/>
    <w:lvl w:ilvl="0" w:tplc="19EE044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60E57305"/>
    <w:multiLevelType w:val="multilevel"/>
    <w:tmpl w:val="A936F5CE"/>
    <w:lvl w:ilvl="0">
      <w:start w:val="3"/>
      <w:numFmt w:val="decimal"/>
      <w:lvlText w:val="%1"/>
      <w:lvlJc w:val="left"/>
      <w:pPr>
        <w:ind w:left="360" w:hanging="360"/>
      </w:pPr>
      <w:rPr>
        <w:rFonts w:hint="default"/>
      </w:rPr>
    </w:lvl>
    <w:lvl w:ilvl="1">
      <w:start w:val="1"/>
      <w:numFmt w:val="decimal"/>
      <w:lvlText w:val="%1.%2"/>
      <w:lvlJc w:val="left"/>
      <w:pPr>
        <w:ind w:left="3054"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346008153">
    <w:abstractNumId w:val="0"/>
  </w:num>
  <w:num w:numId="2" w16cid:durableId="10052107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1F0"/>
    <w:rsid w:val="00037399"/>
    <w:rsid w:val="00040028"/>
    <w:rsid w:val="00052459"/>
    <w:rsid w:val="000E7956"/>
    <w:rsid w:val="001254C0"/>
    <w:rsid w:val="00147C95"/>
    <w:rsid w:val="00166A69"/>
    <w:rsid w:val="0017071C"/>
    <w:rsid w:val="00174974"/>
    <w:rsid w:val="001875CF"/>
    <w:rsid w:val="001A4130"/>
    <w:rsid w:val="001D20C3"/>
    <w:rsid w:val="001E6905"/>
    <w:rsid w:val="002167C7"/>
    <w:rsid w:val="00224511"/>
    <w:rsid w:val="002619F8"/>
    <w:rsid w:val="00282EAF"/>
    <w:rsid w:val="002A52C2"/>
    <w:rsid w:val="002E359C"/>
    <w:rsid w:val="00374914"/>
    <w:rsid w:val="003926C9"/>
    <w:rsid w:val="00392F82"/>
    <w:rsid w:val="003B01CD"/>
    <w:rsid w:val="003D08A8"/>
    <w:rsid w:val="00422334"/>
    <w:rsid w:val="00422E8E"/>
    <w:rsid w:val="004B5E6E"/>
    <w:rsid w:val="004B6C05"/>
    <w:rsid w:val="00502792"/>
    <w:rsid w:val="0053231D"/>
    <w:rsid w:val="00555095"/>
    <w:rsid w:val="00605B67"/>
    <w:rsid w:val="00623B47"/>
    <w:rsid w:val="006245DA"/>
    <w:rsid w:val="006403D8"/>
    <w:rsid w:val="00696FAD"/>
    <w:rsid w:val="006B492D"/>
    <w:rsid w:val="00710343"/>
    <w:rsid w:val="00736375"/>
    <w:rsid w:val="00737762"/>
    <w:rsid w:val="00747AE9"/>
    <w:rsid w:val="00750298"/>
    <w:rsid w:val="00750CD3"/>
    <w:rsid w:val="00761362"/>
    <w:rsid w:val="00762A9F"/>
    <w:rsid w:val="00775856"/>
    <w:rsid w:val="007F5027"/>
    <w:rsid w:val="00816517"/>
    <w:rsid w:val="00860B1A"/>
    <w:rsid w:val="008705D6"/>
    <w:rsid w:val="008B69B8"/>
    <w:rsid w:val="009F7CD3"/>
    <w:rsid w:val="00A13B2F"/>
    <w:rsid w:val="00A23BD9"/>
    <w:rsid w:val="00A3751F"/>
    <w:rsid w:val="00A469C3"/>
    <w:rsid w:val="00A577ED"/>
    <w:rsid w:val="00A67CEB"/>
    <w:rsid w:val="00A939D3"/>
    <w:rsid w:val="00AF61F0"/>
    <w:rsid w:val="00B136E7"/>
    <w:rsid w:val="00B74875"/>
    <w:rsid w:val="00BF344D"/>
    <w:rsid w:val="00C108F4"/>
    <w:rsid w:val="00C10F2B"/>
    <w:rsid w:val="00C33108"/>
    <w:rsid w:val="00C71B88"/>
    <w:rsid w:val="00C87389"/>
    <w:rsid w:val="00C96746"/>
    <w:rsid w:val="00CB121E"/>
    <w:rsid w:val="00CC1992"/>
    <w:rsid w:val="00CC62D0"/>
    <w:rsid w:val="00CF3DDD"/>
    <w:rsid w:val="00D3559C"/>
    <w:rsid w:val="00E2162F"/>
    <w:rsid w:val="00E727C0"/>
    <w:rsid w:val="00E80F6F"/>
    <w:rsid w:val="00E82DD1"/>
    <w:rsid w:val="00E8628C"/>
    <w:rsid w:val="00ED1FB5"/>
    <w:rsid w:val="00ED7FCC"/>
    <w:rsid w:val="00EF58B6"/>
    <w:rsid w:val="00FA4DA3"/>
    <w:rsid w:val="00FD7FF4"/>
    <w:rsid w:val="00FE58EA"/>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351CD0"/>
  <w15:chartTrackingRefBased/>
  <w15:docId w15:val="{11CECB12-3333-484D-AFDE-4391782A9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30"/>
        <w:lang w:val="en-US" w:eastAsia="en-US"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61F0"/>
    <w:pPr>
      <w:spacing w:line="259" w:lineRule="auto"/>
    </w:pPr>
    <w:rPr>
      <w:kern w:val="0"/>
      <w:sz w:val="22"/>
      <w:szCs w:val="28"/>
      <w14:ligatures w14:val="none"/>
    </w:rPr>
  </w:style>
  <w:style w:type="paragraph" w:styleId="Heading1">
    <w:name w:val="heading 1"/>
    <w:basedOn w:val="Normal"/>
    <w:next w:val="Normal"/>
    <w:link w:val="Heading1Char"/>
    <w:uiPriority w:val="9"/>
    <w:qFormat/>
    <w:rsid w:val="00AF61F0"/>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AF61F0"/>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AF61F0"/>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AF61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61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61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61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61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61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61F0"/>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AF61F0"/>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AF61F0"/>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AF61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61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61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61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61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61F0"/>
    <w:rPr>
      <w:rFonts w:eastAsiaTheme="majorEastAsia" w:cstheme="majorBidi"/>
      <w:color w:val="272727" w:themeColor="text1" w:themeTint="D8"/>
    </w:rPr>
  </w:style>
  <w:style w:type="paragraph" w:styleId="Title">
    <w:name w:val="Title"/>
    <w:basedOn w:val="Normal"/>
    <w:next w:val="Normal"/>
    <w:link w:val="TitleChar"/>
    <w:uiPriority w:val="10"/>
    <w:qFormat/>
    <w:rsid w:val="00AF61F0"/>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AF61F0"/>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AF61F0"/>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AF61F0"/>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AF61F0"/>
    <w:pPr>
      <w:spacing w:before="160"/>
      <w:jc w:val="center"/>
    </w:pPr>
    <w:rPr>
      <w:i/>
      <w:iCs/>
      <w:color w:val="404040" w:themeColor="text1" w:themeTint="BF"/>
    </w:rPr>
  </w:style>
  <w:style w:type="character" w:customStyle="1" w:styleId="QuoteChar">
    <w:name w:val="Quote Char"/>
    <w:basedOn w:val="DefaultParagraphFont"/>
    <w:link w:val="Quote"/>
    <w:uiPriority w:val="29"/>
    <w:rsid w:val="00AF61F0"/>
    <w:rPr>
      <w:rFonts w:cs="Angsana New"/>
      <w:i/>
      <w:iCs/>
      <w:color w:val="404040" w:themeColor="text1" w:themeTint="BF"/>
    </w:rPr>
  </w:style>
  <w:style w:type="paragraph" w:styleId="ListParagraph">
    <w:name w:val="List Paragraph"/>
    <w:basedOn w:val="Normal"/>
    <w:uiPriority w:val="34"/>
    <w:qFormat/>
    <w:rsid w:val="00AF61F0"/>
    <w:pPr>
      <w:ind w:left="720"/>
      <w:contextualSpacing/>
    </w:pPr>
  </w:style>
  <w:style w:type="character" w:styleId="IntenseEmphasis">
    <w:name w:val="Intense Emphasis"/>
    <w:basedOn w:val="DefaultParagraphFont"/>
    <w:uiPriority w:val="21"/>
    <w:qFormat/>
    <w:rsid w:val="00AF61F0"/>
    <w:rPr>
      <w:i/>
      <w:iCs/>
      <w:color w:val="0F4761" w:themeColor="accent1" w:themeShade="BF"/>
    </w:rPr>
  </w:style>
  <w:style w:type="paragraph" w:styleId="IntenseQuote">
    <w:name w:val="Intense Quote"/>
    <w:basedOn w:val="Normal"/>
    <w:next w:val="Normal"/>
    <w:link w:val="IntenseQuoteChar"/>
    <w:uiPriority w:val="30"/>
    <w:qFormat/>
    <w:rsid w:val="00AF61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61F0"/>
    <w:rPr>
      <w:rFonts w:cs="Angsana New"/>
      <w:i/>
      <w:iCs/>
      <w:color w:val="0F4761" w:themeColor="accent1" w:themeShade="BF"/>
    </w:rPr>
  </w:style>
  <w:style w:type="character" w:styleId="IntenseReference">
    <w:name w:val="Intense Reference"/>
    <w:basedOn w:val="DefaultParagraphFont"/>
    <w:uiPriority w:val="32"/>
    <w:qFormat/>
    <w:rsid w:val="00AF61F0"/>
    <w:rPr>
      <w:b/>
      <w:bCs/>
      <w:smallCaps/>
      <w:color w:val="0F4761" w:themeColor="accent1" w:themeShade="BF"/>
      <w:spacing w:val="5"/>
    </w:rPr>
  </w:style>
  <w:style w:type="table" w:customStyle="1" w:styleId="TableNormal1">
    <w:name w:val="Table Normal1"/>
    <w:rsid w:val="00AF61F0"/>
    <w:pPr>
      <w:pBdr>
        <w:top w:val="nil"/>
        <w:left w:val="nil"/>
        <w:bottom w:val="nil"/>
        <w:right w:val="nil"/>
        <w:between w:val="nil"/>
        <w:bar w:val="nil"/>
      </w:pBdr>
      <w:spacing w:after="0" w:line="240" w:lineRule="auto"/>
    </w:pPr>
    <w:rPr>
      <w:rFonts w:ascii="Times New Roman" w:eastAsia="Arial Unicode MS" w:hAnsi="Times New Roman" w:cs="Times New Roman"/>
      <w:kern w:val="0"/>
      <w:sz w:val="20"/>
      <w:szCs w:val="20"/>
      <w:bdr w:val="nil"/>
      <w14:ligatures w14:val="none"/>
    </w:rPr>
    <w:tblPr>
      <w:tblInd w:w="0" w:type="dxa"/>
      <w:tblCellMar>
        <w:top w:w="0" w:type="dxa"/>
        <w:left w:w="0" w:type="dxa"/>
        <w:bottom w:w="0" w:type="dxa"/>
        <w:right w:w="0" w:type="dxa"/>
      </w:tblCellMar>
    </w:tblPr>
  </w:style>
  <w:style w:type="paragraph" w:customStyle="1" w:styleId="a">
    <w:name w:val="ค่าเริ่มต้น"/>
    <w:rsid w:val="00AF61F0"/>
    <w:pPr>
      <w:pBdr>
        <w:top w:val="nil"/>
        <w:left w:val="nil"/>
        <w:bottom w:val="nil"/>
        <w:right w:val="nil"/>
        <w:between w:val="nil"/>
        <w:bar w:val="nil"/>
      </w:pBdr>
      <w:spacing w:before="160" w:after="0" w:line="288" w:lineRule="auto"/>
    </w:pPr>
    <w:rPr>
      <w:rFonts w:ascii="Thonburi" w:eastAsia="Arial Unicode MS" w:hAnsi="Thonburi" w:cs="Arial Unicode MS"/>
      <w:color w:val="000000"/>
      <w:kern w:val="0"/>
      <w:szCs w:val="24"/>
      <w:u w:color="000000"/>
      <w:bdr w:val="nil"/>
      <w14:textOutline w14:w="12700" w14:cap="flat" w14:cmpd="sng" w14:algn="ctr">
        <w14:noFill/>
        <w14:prstDash w14:val="solid"/>
        <w14:miter w14:lim="400000"/>
      </w14:textOutline>
      <w14:ligatures w14:val="none"/>
    </w:rPr>
  </w:style>
  <w:style w:type="character" w:customStyle="1" w:styleId="None">
    <w:name w:val="None"/>
    <w:rsid w:val="00AF61F0"/>
  </w:style>
  <w:style w:type="paragraph" w:styleId="Footer">
    <w:name w:val="footer"/>
    <w:basedOn w:val="Normal"/>
    <w:link w:val="FooterChar"/>
    <w:uiPriority w:val="99"/>
    <w:unhideWhenUsed/>
    <w:rsid w:val="00AF61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61F0"/>
    <w:rPr>
      <w:kern w:val="0"/>
      <w:sz w:val="22"/>
      <w:szCs w:val="28"/>
      <w:lang w:val="en-US"/>
      <w14:ligatures w14:val="none"/>
    </w:rPr>
  </w:style>
  <w:style w:type="character" w:styleId="PageNumber">
    <w:name w:val="page number"/>
    <w:basedOn w:val="DefaultParagraphFont"/>
    <w:uiPriority w:val="99"/>
    <w:semiHidden/>
    <w:unhideWhenUsed/>
    <w:rsid w:val="00AF61F0"/>
  </w:style>
  <w:style w:type="paragraph" w:styleId="NoSpacing">
    <w:name w:val="No Spacing"/>
    <w:uiPriority w:val="1"/>
    <w:qFormat/>
    <w:rsid w:val="00AF61F0"/>
    <w:pPr>
      <w:spacing w:after="0" w:line="240" w:lineRule="auto"/>
    </w:pPr>
    <w:rPr>
      <w:kern w:val="0"/>
      <w:sz w:val="22"/>
      <w:szCs w:val="28"/>
      <w14:ligatures w14:val="none"/>
    </w:rPr>
  </w:style>
  <w:style w:type="paragraph" w:styleId="Header">
    <w:name w:val="header"/>
    <w:basedOn w:val="Normal"/>
    <w:link w:val="HeaderChar"/>
    <w:uiPriority w:val="99"/>
    <w:unhideWhenUsed/>
    <w:rsid w:val="00AF61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61F0"/>
    <w:rPr>
      <w:kern w:val="0"/>
      <w:sz w:val="22"/>
      <w:szCs w:val="28"/>
      <w:lang w:val="en-US"/>
      <w14:ligatures w14:val="none"/>
    </w:rPr>
  </w:style>
  <w:style w:type="character" w:customStyle="1" w:styleId="agcmg">
    <w:name w:val="a_gcmg"/>
    <w:basedOn w:val="DefaultParagraphFont"/>
    <w:rsid w:val="00A939D3"/>
  </w:style>
  <w:style w:type="paragraph" w:styleId="NormalWeb">
    <w:name w:val="Normal (Web)"/>
    <w:basedOn w:val="Normal"/>
    <w:uiPriority w:val="99"/>
    <w:unhideWhenUsed/>
    <w:rsid w:val="006403D8"/>
    <w:pPr>
      <w:spacing w:before="100" w:beforeAutospacing="1" w:after="100" w:afterAutospacing="1" w:line="240" w:lineRule="auto"/>
    </w:pPr>
    <w:rPr>
      <w:rFonts w:ascii="Tahoma" w:eastAsia="Times New Roman" w:hAnsi="Tahoma" w:cs="Tahoma"/>
      <w:sz w:val="24"/>
      <w:szCs w:val="24"/>
    </w:rPr>
  </w:style>
  <w:style w:type="table" w:styleId="TableGrid">
    <w:name w:val="Table Grid"/>
    <w:basedOn w:val="TableNormal"/>
    <w:uiPriority w:val="39"/>
    <w:rsid w:val="007F5027"/>
    <w:pPr>
      <w:spacing w:after="0" w:line="240" w:lineRule="auto"/>
      <w:jc w:val="thaiDistribut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33108"/>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esearchgate.net/journal/Cement-and-Concrete-Composites-0958-9465?_tp=eyJjb250ZXh0Ijp7ImZpcnN0UGFnZSI6InB1YmxpY2F0aW9uIiwicGFnZSI6InB1YmxpY2F0aW9uIn1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searchgate.net/journal/Cement-and-Concrete-Composites-0958-9465?_tp=eyJjb250ZXh0Ijp7ImZpcnN0UGFnZSI6InB1YmxpY2F0aW9uIiwicGFnZSI6InB1YmxpY2F0aW9uIn19"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70666A-031C-8E4C-90BB-582B3BEC6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2542</Words>
  <Characters>14490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Patcharaporn BOONKITTI</dc:creator>
  <cp:keywords/>
  <dc:description/>
  <cp:lastModifiedBy>s.apiwatnawapol@hotmail.com</cp:lastModifiedBy>
  <cp:revision>2</cp:revision>
  <cp:lastPrinted>2026-07-15T16:31:00Z</cp:lastPrinted>
  <dcterms:created xsi:type="dcterms:W3CDTF">2026-07-15T16:35:00Z</dcterms:created>
  <dcterms:modified xsi:type="dcterms:W3CDTF">2026-07-15T16:35:00Z</dcterms:modified>
</cp:coreProperties>
</file>