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3A242A4C" w14:textId="77777777" w:rsidR="00EE3212" w:rsidRDefault="003C11FA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C11F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วัสดุซับเลือดจากเซลลูโลสนาโนไฟเบอร์ของมันสำปะหลัง</w:t>
      </w:r>
    </w:p>
    <w:p w14:paraId="74E37176" w14:textId="3D352047" w:rsidR="003C11FA" w:rsidRDefault="003C11FA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3C11F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ที่สามารถย่อยสลายตามธรรมชาติได้</w:t>
      </w:r>
      <w:r w:rsidRPr="003C11FA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3C11FA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และไม่เป็นอันตรายต่อมนุษย์</w:t>
      </w:r>
    </w:p>
    <w:p w14:paraId="386A5298" w14:textId="77777777" w:rsidR="00EE3212" w:rsidRDefault="003C11FA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 w:rsidRPr="003C11FA">
        <w:rPr>
          <w:rFonts w:ascii="TH Sarabun New" w:hAnsi="TH Sarabun New" w:cs="TH Sarabun New"/>
          <w:b/>
          <w:bCs/>
          <w:noProof/>
          <w:sz w:val="36"/>
          <w:szCs w:val="36"/>
        </w:rPr>
        <w:t xml:space="preserve">Development of a Biodegradable Hemostatic Material </w:t>
      </w:r>
    </w:p>
    <w:p w14:paraId="67CC64A9" w14:textId="18776BAC" w:rsidR="003C11FA" w:rsidRDefault="003C11FA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 w:rsidRPr="003C11FA">
        <w:rPr>
          <w:rFonts w:ascii="TH Sarabun New" w:hAnsi="TH Sarabun New" w:cs="TH Sarabun New"/>
          <w:b/>
          <w:bCs/>
          <w:noProof/>
          <w:sz w:val="36"/>
          <w:szCs w:val="36"/>
        </w:rPr>
        <w:t>from Cassava-Derived Nanocellulose</w:t>
      </w:r>
    </w:p>
    <w:p w14:paraId="00000004" w14:textId="69E54618" w:rsidR="00090BD3" w:rsidRPr="008B68D0" w:rsidRDefault="00090BD3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</w:p>
    <w:p w14:paraId="00000005" w14:textId="55FEB882" w:rsidR="00090BD3" w:rsidRDefault="003C11FA" w:rsidP="008B68D0">
      <w:pPr>
        <w:spacing w:after="0" w:line="240" w:lineRule="auto"/>
        <w:jc w:val="center"/>
        <w:rPr>
          <w:rFonts w:ascii="TH Sarabun New" w:eastAsia="TH Sarabun PSK" w:hAnsi="TH Sarabun New" w:cs="TH Sarabun New" w:hint="cs"/>
          <w:sz w:val="28"/>
          <w:szCs w:val="28"/>
          <w:vertAlign w:val="superscript"/>
          <w:cs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ปุญพัฒน์ เยี่ยมสิริวุฒิ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ฟัยรุซ หะมุ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>,</w:t>
      </w:r>
      <w:r w:rsidR="00A359F0">
        <w:rPr>
          <w:rFonts w:ascii="TH Sarabun New" w:eastAsia="TH Sarabun PSK" w:hAnsi="TH Sarabun New" w:cs="TH Sarabun New" w:hint="cs"/>
          <w:sz w:val="28"/>
          <w:szCs w:val="28"/>
          <w:cs/>
        </w:rPr>
        <w:t xml:space="preserve"> </w:t>
      </w:r>
      <w:r w:rsidR="00A359F0" w:rsidRPr="00A359F0">
        <w:rPr>
          <w:rFonts w:ascii="TH Sarabun New" w:eastAsia="TH Sarabun PSK" w:hAnsi="TH Sarabun New" w:cs="TH Sarabun New" w:hint="cs"/>
          <w:sz w:val="28"/>
          <w:szCs w:val="28"/>
          <w:cs/>
        </w:rPr>
        <w:t>นางมลิวัลย์</w:t>
      </w:r>
      <w:r w:rsidR="00A359F0" w:rsidRPr="00A359F0">
        <w:rPr>
          <w:rFonts w:ascii="TH Sarabun New" w:eastAsia="TH Sarabun PSK" w:hAnsi="TH Sarabun New" w:cs="TH Sarabun New"/>
          <w:sz w:val="28"/>
          <w:szCs w:val="28"/>
          <w:cs/>
        </w:rPr>
        <w:t xml:space="preserve"> </w:t>
      </w:r>
      <w:r w:rsidR="00A359F0" w:rsidRPr="00A359F0">
        <w:rPr>
          <w:rFonts w:ascii="TH Sarabun New" w:eastAsia="TH Sarabun PSK" w:hAnsi="TH Sarabun New" w:cs="TH Sarabun New" w:hint="cs"/>
          <w:sz w:val="28"/>
          <w:szCs w:val="28"/>
          <w:cs/>
        </w:rPr>
        <w:t>ปาณะศรี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 </w:t>
      </w:r>
      <w:r w:rsidR="00A359F0">
        <w:rPr>
          <w:rFonts w:ascii="TH Sarabun New" w:eastAsia="TH Sarabun PSK" w:hAnsi="TH Sarabun New" w:cs="TH Sarabun New" w:hint="cs"/>
          <w:sz w:val="28"/>
          <w:szCs w:val="28"/>
          <w:vertAlign w:val="superscript"/>
          <w:cs/>
        </w:rPr>
        <w:t xml:space="preserve"> 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3ED2FE5F" w14:textId="352ADB51" w:rsidR="00FE5790" w:rsidRPr="003C11FA" w:rsidRDefault="008B68D0" w:rsidP="003C11FA">
      <w:pPr>
        <w:spacing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3C11FA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สตูล ตำบลฉลุง อำเภอเมืองสตูล</w:t>
      </w:r>
      <w:r w:rsidR="003C11F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จังหวัดสตูล 91140</w:t>
      </w:r>
    </w:p>
    <w:p w14:paraId="00000007" w14:textId="7DA798BA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3C11FA">
        <w:rPr>
          <w:rStyle w:val="oypena"/>
          <w:rFonts w:ascii="TH Sarabun New" w:hAnsi="TH Sarabun New" w:cs="TH Sarabun New"/>
          <w:i/>
          <w:iCs/>
          <w:sz w:val="24"/>
          <w:szCs w:val="24"/>
        </w:rPr>
        <w:t>punyaphat.y@pccst.ac.th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450936E2" w14:textId="4CE3939A" w:rsidR="008B68D0" w:rsidRPr="008B68D0" w:rsidRDefault="00074EED" w:rsidP="003C11FA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27B22101" w14:textId="7251ED21" w:rsidR="003C11FA" w:rsidRPr="003C11FA" w:rsidRDefault="003C11FA" w:rsidP="00EE3212">
      <w:pPr>
        <w:spacing w:after="0" w:line="240" w:lineRule="auto"/>
        <w:ind w:firstLine="720"/>
        <w:jc w:val="both"/>
        <w:rPr>
          <w:rFonts w:ascii="TH Sarabun New" w:hAnsi="TH Sarabun New" w:cs="TH Sarabun New"/>
          <w:spacing w:val="-6"/>
          <w:sz w:val="32"/>
          <w:szCs w:val="32"/>
          <w:lang w:val="en-US"/>
        </w:rPr>
      </w:pP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โครงงานนี้มีวัตถุประสงค์เพื่อพัฒนาวัสดุซับเลือดประสิทธิภาพสูงจากวัสดุเหลือทิ้งทางการเกษตร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โดยการสกัดเซลลูโลสนาโน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Pr="003C11F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Cellulose Nanofibrils)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จากกากมันสำปะหลังผสมผสานกับไคโตซานและคาร์บอกซีเมทิลเซลลูโลส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Pr="003C11F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CMC)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เพื่อสร้างวัสดุที่มีโครงสร้างรูพรุนสูงและมีความปลอดภัยต่อมนุษย์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กระบวนการเตรียมเริ่มต้นจากการสกัดเยื่อบริสุทธิ์จากกากมันสำปะหลังด้วยสารละลายโซเดียมไฮดรอกไซด์</w:t>
      </w:r>
      <w:r w:rsidR="00EE321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 xml:space="preserve"> และ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จากนั้นนำไปผ่านกระบวนการลดขนาดด้วยแรงกลโดยใช้เครื่องปั่นความเร็วรอบสูงจนได้เจลเซลลูโลสนาโน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้วจึงนำไปผสมกับสารละลายไคโตซานและขึ้นรูปรูพรุนด้วยก๊าซคาร์บอนไดออกไซด์ที่เกิดจากปฏิกิริยาระหว่างกรดแอซิติกและโซเดียมไบคาร์บอเนต</w:t>
      </w:r>
    </w:p>
    <w:p w14:paraId="761CFB50" w14:textId="3F00870C" w:rsidR="008B68D0" w:rsidRDefault="003C11FA" w:rsidP="00EE3212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จากการทดสอบประสิทธิภาพการดูดซับของเหลว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พบว่าวัสดุซับเลือดที่พัฒนาขึ้นมีประสิทธิภาพเหนือกว่าวัสดุทางการแพทย์ทั่วไปอย่างชัดเจน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โดยมีร้อยละการดูดซับเฉลี่ยสูงถึง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2</w:t>
      </w:r>
      <w:r w:rsidRPr="003C11FA">
        <w:rPr>
          <w:rFonts w:ascii="TH Sarabun New" w:hAnsi="TH Sarabun New" w:cs="TH Sarabun New"/>
          <w:spacing w:val="-6"/>
          <w:sz w:val="32"/>
          <w:szCs w:val="32"/>
          <w:lang w:val="en-US"/>
        </w:rPr>
        <w:t>,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127.20%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ของน้ำหนักตัว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หรือสามารถดูดซับของเหลวได้มากกว่า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21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เท่า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ภายในระยะเวลา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60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วินาที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และมีอัตราการดูดซับเฉลี่ยที่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35.45%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ต่อวินาที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ซึ่งรวดเร็วเพียงพอต่อการใช้งานในสถานการณ์ห้ามเลือดฉุกเฉิน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โครงสร้างรูพรุนแบบต่อเนื่อง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Pr="003C11F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Open-cell)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ที่เกิดขึ้นช่วยเพิ่มความเร็วในการดึงของเหลวเข้าสู่ใจกลางวัสดุผ่านแรงดันแคพิลลารี</w:t>
      </w:r>
      <w:r w:rsidR="00EE3212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นอกจากนี้วัสดุทั้งหมดที่เลือกใช้เป็นสารจากธรรมชาติ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100%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จึงมีความปลอดภัยสูง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ไม่เป็นอันตรายต่อเนื้อเยื่อมนุษย์</w:t>
      </w:r>
      <w:r w:rsidRPr="003C11F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และสามารถย่อยสลายได้ทางชีวภาพภายหลังการใช้งาน</w:t>
      </w:r>
      <w:r w:rsidR="00A359F0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และ</w:t>
      </w:r>
      <w:r w:rsidRPr="003C11F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เป็นมิตรต่อสิ่งแวดล้อมและช่วยเพิ่มมูลค่าให้กับของเสียทางการเกษตรตามหลักเศรษฐกิจหมุนเวียน</w:t>
      </w:r>
    </w:p>
    <w:p w14:paraId="010B70EF" w14:textId="77777777" w:rsidR="003C11FA" w:rsidRDefault="003C11FA" w:rsidP="003C11FA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35872F48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156D54">
        <w:rPr>
          <w:rFonts w:ascii="TH Sarabun New" w:hAnsi="TH Sarabun New" w:cs="TH Sarabun New" w:hint="cs"/>
          <w:i/>
          <w:iCs/>
          <w:sz w:val="28"/>
          <w:szCs w:val="28"/>
          <w:cs/>
          <w:lang w:val="en-US"/>
        </w:rPr>
        <w:t xml:space="preserve">กากมันสำปะหลัง </w:t>
      </w:r>
      <w:r w:rsidR="00156D54">
        <w:rPr>
          <w:rFonts w:ascii="TH Sarabun New" w:hAnsi="TH Sarabun New" w:cs="TH Sarabun New"/>
          <w:i/>
          <w:iCs/>
          <w:sz w:val="28"/>
          <w:szCs w:val="28"/>
          <w:lang w:val="en-US"/>
        </w:rPr>
        <w:t>,</w:t>
      </w:r>
      <w:r w:rsidR="00156D54">
        <w:rPr>
          <w:rFonts w:ascii="TH Sarabun New" w:hAnsi="TH Sarabun New" w:cs="TH Sarabun New" w:hint="cs"/>
          <w:i/>
          <w:iCs/>
          <w:sz w:val="28"/>
          <w:szCs w:val="28"/>
          <w:cs/>
          <w:lang w:val="en-US"/>
        </w:rPr>
        <w:t xml:space="preserve"> การดูดซับ </w:t>
      </w:r>
      <w:r w:rsidR="00156D54">
        <w:rPr>
          <w:rFonts w:ascii="TH Sarabun New" w:hAnsi="TH Sarabun New" w:cs="TH Sarabun New"/>
          <w:i/>
          <w:iCs/>
          <w:sz w:val="28"/>
          <w:szCs w:val="28"/>
          <w:lang w:val="en-US"/>
        </w:rPr>
        <w:t>,</w:t>
      </w:r>
      <w:r w:rsidR="00156D54">
        <w:rPr>
          <w:rFonts w:ascii="TH Sarabun New" w:hAnsi="TH Sarabun New" w:cs="TH Sarabun New" w:hint="cs"/>
          <w:i/>
          <w:iCs/>
          <w:sz w:val="28"/>
          <w:szCs w:val="28"/>
          <w:cs/>
          <w:lang w:val="en-US"/>
        </w:rPr>
        <w:t xml:space="preserve"> วัสดุซับเลือด</w:t>
      </w:r>
      <w:r w:rsidR="00074EED" w:rsidRPr="008B68D0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827C0" w14:textId="77777777" w:rsidR="00B44215" w:rsidRDefault="00B44215">
      <w:pPr>
        <w:spacing w:after="0" w:line="240" w:lineRule="auto"/>
      </w:pPr>
      <w:r>
        <w:separator/>
      </w:r>
    </w:p>
  </w:endnote>
  <w:endnote w:type="continuationSeparator" w:id="0">
    <w:p w14:paraId="5B63B120" w14:textId="77777777" w:rsidR="00B44215" w:rsidRDefault="00B4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2B477" w14:textId="77777777" w:rsidR="00B44215" w:rsidRDefault="00B44215">
      <w:pPr>
        <w:spacing w:after="0" w:line="240" w:lineRule="auto"/>
      </w:pPr>
      <w:r>
        <w:separator/>
      </w:r>
    </w:p>
  </w:footnote>
  <w:footnote w:type="continuationSeparator" w:id="0">
    <w:p w14:paraId="475A98D9" w14:textId="77777777" w:rsidR="00B44215" w:rsidRDefault="00B44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56D54"/>
    <w:rsid w:val="00160C21"/>
    <w:rsid w:val="00196F3A"/>
    <w:rsid w:val="001C4197"/>
    <w:rsid w:val="003A32BC"/>
    <w:rsid w:val="003B5D3F"/>
    <w:rsid w:val="003C11FA"/>
    <w:rsid w:val="0048372D"/>
    <w:rsid w:val="004B0288"/>
    <w:rsid w:val="004E0A4F"/>
    <w:rsid w:val="005D4CC6"/>
    <w:rsid w:val="005E0658"/>
    <w:rsid w:val="006932F6"/>
    <w:rsid w:val="007604B5"/>
    <w:rsid w:val="0086094A"/>
    <w:rsid w:val="008B68D0"/>
    <w:rsid w:val="00962C47"/>
    <w:rsid w:val="009D6F84"/>
    <w:rsid w:val="009E35DF"/>
    <w:rsid w:val="00A003C2"/>
    <w:rsid w:val="00A359F0"/>
    <w:rsid w:val="00B44215"/>
    <w:rsid w:val="00B57C95"/>
    <w:rsid w:val="00BD4C9D"/>
    <w:rsid w:val="00D23736"/>
    <w:rsid w:val="00EC0167"/>
    <w:rsid w:val="00EE3212"/>
    <w:rsid w:val="00EE61BA"/>
    <w:rsid w:val="00EE7534"/>
    <w:rsid w:val="00EF4540"/>
    <w:rsid w:val="00F71EEE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User</cp:lastModifiedBy>
  <cp:revision>2</cp:revision>
  <cp:lastPrinted>2026-07-13T09:20:00Z</cp:lastPrinted>
  <dcterms:created xsi:type="dcterms:W3CDTF">2026-07-15T15:05:00Z</dcterms:created>
  <dcterms:modified xsi:type="dcterms:W3CDTF">2026-07-15T15:05:00Z</dcterms:modified>
</cp:coreProperties>
</file>