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7526E" w14:textId="77777777" w:rsidR="00E77A63" w:rsidRDefault="00E77A63" w:rsidP="00AF51E1">
      <w:pPr>
        <w:pStyle w:val="ad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97177515"/>
      <w:bookmarkStart w:id="1" w:name="OLE_LINK3"/>
      <w:bookmarkStart w:id="2" w:name="OLE_LINK4"/>
    </w:p>
    <w:p w14:paraId="202F2D0C" w14:textId="2CCD3562" w:rsidR="00AF51E1" w:rsidRPr="00B67D68" w:rsidRDefault="00AF51E1" w:rsidP="00AF51E1">
      <w:pPr>
        <w:pStyle w:val="ad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F2C48">
        <w:rPr>
          <w:rFonts w:ascii="TH SarabunPSK" w:hAnsi="TH SarabunPSK" w:cs="TH SarabunPSK"/>
          <w:b/>
          <w:bCs/>
          <w:sz w:val="32"/>
          <w:szCs w:val="32"/>
          <w:cs/>
        </w:rPr>
        <w:t>การพัฒนาเจลไวต่ออุณหภูมิจากสารสกัดกานพลูเพื่อเพิ่มประสิทธิภาพยับยั้ง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การเจริญ</w:t>
      </w:r>
      <w:r w:rsidRPr="002F2C48">
        <w:rPr>
          <w:rFonts w:ascii="TH SarabunPSK" w:hAnsi="TH SarabunPSK" w:cs="TH SarabunPSK"/>
          <w:b/>
          <w:bCs/>
          <w:sz w:val="32"/>
          <w:szCs w:val="32"/>
          <w:cs/>
        </w:rPr>
        <w:t>เชื้อรา</w:t>
      </w:r>
      <w:bookmarkEnd w:id="1"/>
      <w:bookmarkEnd w:id="2"/>
    </w:p>
    <w:bookmarkEnd w:id="0"/>
    <w:p w14:paraId="26A5305E" w14:textId="77777777" w:rsidR="00AF51E1" w:rsidRPr="00B67D68" w:rsidRDefault="00AF51E1" w:rsidP="00AF51E1">
      <w:pPr>
        <w:pStyle w:val="ad"/>
        <w:spacing w:before="0" w:beforeAutospacing="0" w:after="0" w:afterAutospacing="0"/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67D68">
        <w:rPr>
          <w:rFonts w:ascii="TH SarabunPSK" w:hAnsi="TH SarabunPSK" w:cs="TH SarabunPSK"/>
          <w:b/>
          <w:bCs/>
          <w:sz w:val="32"/>
          <w:szCs w:val="32"/>
        </w:rPr>
        <w:t>Development of a Thermosensitive Gel Incorporated with Clove Extract to Enhance Fungal Growth Inhibition</w:t>
      </w:r>
    </w:p>
    <w:p w14:paraId="47EF8C55" w14:textId="41F81440" w:rsidR="00AD0BC7" w:rsidRPr="00AD0BC7" w:rsidRDefault="00AD0BC7" w:rsidP="00AD0BC7">
      <w:pPr>
        <w:pStyle w:val="ac"/>
        <w:jc w:val="center"/>
        <w:rPr>
          <w:rFonts w:ascii="TH SarabunPSK" w:hAnsi="TH SarabunPSK" w:cs="TH SarabunPSK"/>
        </w:rPr>
      </w:pPr>
    </w:p>
    <w:p w14:paraId="6AD4A9B7" w14:textId="59E925DC" w:rsidR="001C44A2" w:rsidRPr="001C44A2" w:rsidRDefault="001C44A2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vertAlign w:val="superscript"/>
        </w:rPr>
      </w:pPr>
      <w:proofErr w:type="spellStart"/>
      <w:r w:rsidRPr="001C44A2">
        <w:rPr>
          <w:rFonts w:ascii="TH SarabunPSK" w:hAnsi="TH SarabunPSK" w:cs="TH SarabunPSK" w:hint="cs"/>
          <w:b/>
          <w:bCs/>
          <w:sz w:val="28"/>
          <w:cs/>
        </w:rPr>
        <w:t>พั</w:t>
      </w:r>
      <w:proofErr w:type="spellEnd"/>
      <w:r w:rsidRPr="001C44A2">
        <w:rPr>
          <w:rFonts w:ascii="TH SarabunPSK" w:hAnsi="TH SarabunPSK" w:cs="TH SarabunPSK" w:hint="cs"/>
          <w:b/>
          <w:bCs/>
          <w:sz w:val="28"/>
          <w:cs/>
        </w:rPr>
        <w:t>ณ</w:t>
      </w:r>
      <w:proofErr w:type="spellStart"/>
      <w:r w:rsidRPr="001C44A2">
        <w:rPr>
          <w:rFonts w:ascii="TH SarabunPSK" w:hAnsi="TH SarabunPSK" w:cs="TH SarabunPSK" w:hint="cs"/>
          <w:b/>
          <w:bCs/>
          <w:sz w:val="28"/>
          <w:cs/>
        </w:rPr>
        <w:t>ณ</w:t>
      </w:r>
      <w:proofErr w:type="spellEnd"/>
      <w:r w:rsidRPr="001C44A2">
        <w:rPr>
          <w:rFonts w:ascii="TH SarabunPSK" w:hAnsi="TH SarabunPSK" w:cs="TH SarabunPSK" w:hint="cs"/>
          <w:b/>
          <w:bCs/>
          <w:sz w:val="28"/>
          <w:cs/>
        </w:rPr>
        <w:t>ิตา ลีนุรัตน์</w:t>
      </w:r>
      <w:r w:rsidRPr="001C44A2">
        <w:rPr>
          <w:rFonts w:ascii="TH SarabunPSK" w:hAnsi="TH SarabunPSK" w:cs="TH SarabunPSK"/>
          <w:b/>
          <w:bCs/>
          <w:sz w:val="28"/>
          <w:vertAlign w:val="superscript"/>
        </w:rPr>
        <w:t xml:space="preserve"> </w:t>
      </w:r>
      <w:r w:rsidRPr="001C44A2">
        <w:rPr>
          <w:rFonts w:ascii="TH SarabunPSK" w:hAnsi="TH SarabunPSK" w:cs="TH SarabunPSK" w:hint="cs"/>
          <w:b/>
          <w:bCs/>
          <w:sz w:val="28"/>
          <w:cs/>
        </w:rPr>
        <w:t>เดชาวัต พง</w:t>
      </w:r>
      <w:proofErr w:type="spellStart"/>
      <w:r w:rsidRPr="001C44A2">
        <w:rPr>
          <w:rFonts w:ascii="TH SarabunPSK" w:hAnsi="TH SarabunPSK" w:cs="TH SarabunPSK" w:hint="cs"/>
          <w:b/>
          <w:bCs/>
          <w:sz w:val="28"/>
          <w:cs/>
        </w:rPr>
        <w:t>ษ์</w:t>
      </w:r>
      <w:proofErr w:type="spellEnd"/>
      <w:r w:rsidRPr="001C44A2">
        <w:rPr>
          <w:rFonts w:ascii="TH SarabunPSK" w:hAnsi="TH SarabunPSK" w:cs="TH SarabunPSK" w:hint="cs"/>
          <w:b/>
          <w:bCs/>
          <w:sz w:val="28"/>
          <w:cs/>
        </w:rPr>
        <w:t>พิทักษ์</w:t>
      </w:r>
    </w:p>
    <w:p w14:paraId="7EE0BBCE" w14:textId="324FA105" w:rsidR="001C44A2" w:rsidRPr="0043134C" w:rsidRDefault="001C44A2" w:rsidP="001C44A2">
      <w:pPr>
        <w:jc w:val="center"/>
        <w:rPr>
          <w:rFonts w:ascii="TH SarabunPSK" w:hAnsi="TH SarabunPSK" w:cs="TH SarabunPSK"/>
          <w:b/>
          <w:bCs/>
          <w:sz w:val="28"/>
          <w:vertAlign w:val="superscript"/>
        </w:rPr>
      </w:pPr>
      <w:r>
        <w:rPr>
          <w:rFonts w:ascii="TH SarabunPSK" w:hAnsi="TH SarabunPSK" w:cs="TH SarabunPSK"/>
          <w:sz w:val="28"/>
        </w:rPr>
        <w:t xml:space="preserve"> </w:t>
      </w:r>
      <w:r w:rsidRPr="0043134C">
        <w:rPr>
          <w:rFonts w:ascii="TH SarabunPSK" w:hAnsi="TH SarabunPSK" w:cs="TH SarabunPSK" w:hint="cs"/>
          <w:b/>
          <w:bCs/>
          <w:sz w:val="28"/>
          <w:cs/>
        </w:rPr>
        <w:t>รพีพร ตะเคียนราม</w:t>
      </w:r>
      <w:r w:rsidRPr="0043134C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 w:rsidRPr="0043134C">
        <w:rPr>
          <w:rFonts w:ascii="TH SarabunPSK" w:hAnsi="TH SarabunPSK" w:cs="TH SarabunPSK" w:hint="cs"/>
          <w:b/>
          <w:bCs/>
          <w:sz w:val="28"/>
          <w:vertAlign w:val="superscript"/>
          <w:cs/>
        </w:rPr>
        <w:t xml:space="preserve"> </w:t>
      </w:r>
      <w:r w:rsidRPr="0043134C">
        <w:rPr>
          <w:rFonts w:ascii="TH SarabunPSK" w:hAnsi="TH SarabunPSK" w:cs="TH SarabunPSK" w:hint="cs"/>
          <w:b/>
          <w:bCs/>
          <w:sz w:val="28"/>
          <w:cs/>
        </w:rPr>
        <w:t xml:space="preserve">ลาวัลย์ </w:t>
      </w:r>
      <w:proofErr w:type="spellStart"/>
      <w:r w:rsidRPr="0043134C">
        <w:rPr>
          <w:rFonts w:ascii="TH SarabunPSK" w:hAnsi="TH SarabunPSK" w:cs="TH SarabunPSK" w:hint="cs"/>
          <w:b/>
          <w:bCs/>
          <w:sz w:val="28"/>
          <w:cs/>
        </w:rPr>
        <w:t>ศิ</w:t>
      </w:r>
      <w:proofErr w:type="spellEnd"/>
      <w:r w:rsidRPr="0043134C">
        <w:rPr>
          <w:rFonts w:ascii="TH SarabunPSK" w:hAnsi="TH SarabunPSK" w:cs="TH SarabunPSK" w:hint="cs"/>
          <w:b/>
          <w:bCs/>
          <w:sz w:val="28"/>
          <w:cs/>
        </w:rPr>
        <w:t>ริสุข</w:t>
      </w:r>
      <w:r w:rsidRPr="0043134C">
        <w:rPr>
          <w:rFonts w:ascii="TH SarabunPSK" w:hAnsi="TH SarabunPSK" w:cs="TH SarabunPSK"/>
          <w:b/>
          <w:bCs/>
          <w:sz w:val="28"/>
          <w:vertAlign w:val="superscript"/>
        </w:rPr>
        <w:t xml:space="preserve">2 </w:t>
      </w:r>
      <w:r w:rsidR="0043134C" w:rsidRPr="0043134C">
        <w:rPr>
          <w:rFonts w:ascii="TH SarabunPSK" w:hAnsi="TH SarabunPSK" w:cs="TH SarabunPSK"/>
          <w:b/>
          <w:bCs/>
          <w:sz w:val="28"/>
          <w:cs/>
        </w:rPr>
        <w:t>จาตุรงค์ จงจีน</w:t>
      </w:r>
      <w:r w:rsidR="0043134C" w:rsidRPr="0043134C">
        <w:rPr>
          <w:rFonts w:ascii="TH SarabunPSK" w:hAnsi="TH SarabunPSK" w:cs="TH SarabunPSK"/>
          <w:b/>
          <w:bCs/>
          <w:sz w:val="28"/>
          <w:vertAlign w:val="superscript"/>
        </w:rPr>
        <w:t>3</w:t>
      </w:r>
    </w:p>
    <w:p w14:paraId="0157C904" w14:textId="59CA9C53" w:rsidR="00A176DC" w:rsidRPr="00E16AEB" w:rsidRDefault="00833E61" w:rsidP="007E29C1">
      <w:pPr>
        <w:spacing w:after="0"/>
        <w:jc w:val="center"/>
        <w:rPr>
          <w:rFonts w:ascii="TH SarabunPSK" w:hAnsi="TH SarabunPSK" w:cs="TH SarabunPSK"/>
          <w:i/>
          <w:iCs/>
          <w:szCs w:val="24"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43134C" w:rsidRPr="00E16AEB">
        <w:rPr>
          <w:rFonts w:ascii="TH SarabunPSK" w:hAnsi="TH SarabunPSK" w:cs="TH SarabunPSK"/>
          <w:i/>
          <w:iCs/>
          <w:szCs w:val="24"/>
          <w:vertAlign w:val="superscript"/>
        </w:rPr>
        <w:t>1</w:t>
      </w:r>
      <w:r w:rsidR="0043134C" w:rsidRPr="00E16AEB">
        <w:rPr>
          <w:rFonts w:ascii="TH SarabunPSK" w:hAnsi="TH SarabunPSK" w:cs="TH SarabunPSK"/>
          <w:i/>
          <w:iCs/>
          <w:szCs w:val="24"/>
          <w:cs/>
        </w:rPr>
        <w:t xml:space="preserve">โรงเรียนวิทยาศาสตร์จุฬาภรณราชวิทยาลัย บุรีรัมย์ </w:t>
      </w:r>
      <w:r w:rsidR="0043134C" w:rsidRPr="00E16AEB">
        <w:rPr>
          <w:rFonts w:ascii="TH SarabunPSK" w:hAnsi="TH SarabunPSK" w:cs="TH SarabunPSK"/>
          <w:i/>
          <w:iCs/>
          <w:szCs w:val="24"/>
        </w:rPr>
        <w:t xml:space="preserve">299 </w:t>
      </w:r>
      <w:r w:rsidR="0043134C" w:rsidRPr="00E16AEB">
        <w:rPr>
          <w:rFonts w:ascii="TH SarabunPSK" w:hAnsi="TH SarabunPSK" w:cs="TH SarabunPSK"/>
          <w:i/>
          <w:iCs/>
          <w:szCs w:val="24"/>
          <w:cs/>
        </w:rPr>
        <w:t xml:space="preserve">หมู่ </w:t>
      </w:r>
      <w:r w:rsidR="0043134C" w:rsidRPr="00E16AEB">
        <w:rPr>
          <w:rFonts w:ascii="TH SarabunPSK" w:hAnsi="TH SarabunPSK" w:cs="TH SarabunPSK"/>
          <w:i/>
          <w:iCs/>
          <w:szCs w:val="24"/>
        </w:rPr>
        <w:t xml:space="preserve">2 </w:t>
      </w:r>
      <w:r w:rsidR="0043134C" w:rsidRPr="00E16AEB">
        <w:rPr>
          <w:rFonts w:ascii="TH SarabunPSK" w:hAnsi="TH SarabunPSK" w:cs="TH SarabunPSK"/>
          <w:i/>
          <w:iCs/>
          <w:szCs w:val="24"/>
          <w:cs/>
        </w:rPr>
        <w:t xml:space="preserve">ตำบลสตึก อำเภอสตึก จังหวัดบุรีรัมย์ </w:t>
      </w:r>
      <w:r w:rsidR="0043134C" w:rsidRPr="00E16AEB">
        <w:rPr>
          <w:rFonts w:ascii="TH SarabunPSK" w:hAnsi="TH SarabunPSK" w:cs="TH SarabunPSK"/>
          <w:i/>
          <w:iCs/>
          <w:szCs w:val="24"/>
        </w:rPr>
        <w:t>31150</w:t>
      </w:r>
    </w:p>
    <w:p w14:paraId="46484566" w14:textId="2BA2B9C3" w:rsidR="009B070D" w:rsidRPr="00E16AEB" w:rsidRDefault="00E16AEB" w:rsidP="007E29C1">
      <w:pPr>
        <w:spacing w:after="0"/>
        <w:jc w:val="center"/>
        <w:rPr>
          <w:rFonts w:ascii="TH SarabunPSK" w:hAnsi="TH SarabunPSK" w:cs="TH SarabunPSK"/>
          <w:i/>
          <w:iCs/>
          <w:szCs w:val="24"/>
        </w:rPr>
      </w:pPr>
      <w:r w:rsidRPr="00E16AEB">
        <w:rPr>
          <w:rFonts w:ascii="TH SarabunPSK" w:hAnsi="TH SarabunPSK" w:cs="TH SarabunPSK"/>
          <w:i/>
          <w:iCs/>
          <w:szCs w:val="24"/>
          <w:vertAlign w:val="superscript"/>
        </w:rPr>
        <w:t>2</w:t>
      </w:r>
      <w:r w:rsidR="009B070D" w:rsidRPr="00E16AEB">
        <w:rPr>
          <w:rFonts w:ascii="TH SarabunPSK" w:hAnsi="TH SarabunPSK" w:cs="TH SarabunPSK"/>
          <w:i/>
          <w:iCs/>
          <w:szCs w:val="24"/>
          <w:cs/>
        </w:rPr>
        <w:t>รองผู้จัดการหน่วยบ่มเพาะวิสาหกิจ มหาวิทยาลัยราชภัฏอุบลราชธานี</w:t>
      </w:r>
    </w:p>
    <w:p w14:paraId="72EDE2A2" w14:textId="0F83F6C2" w:rsidR="009B5C67" w:rsidRDefault="00A176DC" w:rsidP="00375B60">
      <w:pPr>
        <w:jc w:val="center"/>
        <w:rPr>
          <w:rFonts w:ascii="TH SarabunPSK" w:hAnsi="TH SarabunPSK" w:cs="TH SarabunPSK"/>
          <w:i/>
          <w:iCs/>
          <w:sz w:val="24"/>
          <w:szCs w:val="24"/>
        </w:rPr>
      </w:pPr>
      <w:proofErr w:type="gramStart"/>
      <w:r w:rsidRPr="007E29C1">
        <w:rPr>
          <w:rFonts w:ascii="TH SarabunPSK" w:hAnsi="TH SarabunPSK" w:cs="TH SarabunPSK"/>
          <w:i/>
          <w:iCs/>
          <w:sz w:val="24"/>
          <w:szCs w:val="24"/>
        </w:rPr>
        <w:t>Email :</w:t>
      </w:r>
      <w:proofErr w:type="gramEnd"/>
      <w:r w:rsidRPr="007E29C1">
        <w:rPr>
          <w:rFonts w:ascii="TH SarabunPSK" w:hAnsi="TH SarabunPSK" w:cs="TH SarabunPSK"/>
          <w:i/>
          <w:iCs/>
          <w:sz w:val="24"/>
          <w:szCs w:val="24"/>
        </w:rPr>
        <w:t xml:space="preserve"> 467pannitaleenurat@pcshsbr.ac.t</w:t>
      </w:r>
      <w:r w:rsidR="007662C7">
        <w:rPr>
          <w:rFonts w:ascii="TH SarabunPSK" w:hAnsi="TH SarabunPSK" w:cs="TH SarabunPSK"/>
          <w:i/>
          <w:iCs/>
          <w:sz w:val="24"/>
          <w:szCs w:val="24"/>
        </w:rPr>
        <w:t>h</w:t>
      </w:r>
    </w:p>
    <w:p w14:paraId="0C16C3DE" w14:textId="77777777" w:rsidR="007662C7" w:rsidRPr="00375B60" w:rsidRDefault="007662C7" w:rsidP="00375B60">
      <w:pPr>
        <w:jc w:val="center"/>
        <w:rPr>
          <w:rFonts w:ascii="TH SarabunPSK" w:hAnsi="TH SarabunPSK" w:cs="TH SarabunPSK"/>
          <w:i/>
          <w:iCs/>
          <w:sz w:val="24"/>
          <w:szCs w:val="24"/>
        </w:rPr>
      </w:pPr>
    </w:p>
    <w:p w14:paraId="39BD6ADE" w14:textId="0862FD44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23C13E1A" w14:textId="6890131A" w:rsidR="00A91276" w:rsidRPr="00A91276" w:rsidRDefault="00DC1244" w:rsidP="00A91276">
      <w:pPr>
        <w:pStyle w:val="p1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>
        <w:rPr>
          <w:rFonts w:ascii="TH SarabunPSK" w:eastAsia="TH SarabunPSK" w:hAnsi="TH SarabunPSK" w:cs="TH SarabunPSK"/>
          <w:color w:val="000000" w:themeColor="text1"/>
          <w:sz w:val="28"/>
          <w:cs/>
          <w:lang w:val="th"/>
        </w:rPr>
        <w:tab/>
      </w:r>
      <w:bookmarkStart w:id="3" w:name="OLE_LINK5"/>
      <w:bookmarkStart w:id="4" w:name="OLE_LINK6"/>
      <w:bookmarkStart w:id="5" w:name="OLE_LINK9"/>
      <w:bookmarkStart w:id="6" w:name="OLE_LINK7"/>
      <w:bookmarkStart w:id="7" w:name="OLE_LINK8"/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โครงงานนี้มีวัตถุประสงค์เพื่อพัฒนาและประเมินประสิทธิภาพของตำรับเจลไวต่ออุณหภูมิที่ผสมสารสกัดยูจีนอลจากกานพลูในการยับยั้งเชื้อรา โดยทำการสกัดน้ำมันกานพลูด้วยวิธีการกลั่นด้วยไอน้ำและวิเคราะห์องค์ประกอบทางเคมีด้วยเทคนิค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</w:rPr>
        <w:t xml:space="preserve">GC-MS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>เพื่อยืนยันปริมาณสารยูจีนอลที่เป็นสารสำคัญ จากนั้นนำสารสกัดที่ได้มาทดสอบหาความเข้มข้นต่ำสุดที่สามารถยับยั้ง</w:t>
      </w:r>
      <w:r w:rsidR="005C0CAF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การเจริญ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ด้วยวิธี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</w:rPr>
        <w:t xml:space="preserve">Disk Diffusion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>จากนั้นนำสารสกัดมาพัฒนาเป็นตำรับเจลไวต่ออุณหภูมิ พร้อมทั้งตรวจสอบคุณสมบัติทางกายภาพ เคมี และสมบัติความหนืดตามอุณหภูมิ</w:t>
      </w:r>
    </w:p>
    <w:p w14:paraId="7FED0A27" w14:textId="47783181" w:rsidR="007200E5" w:rsidRPr="005805B8" w:rsidRDefault="00C066EF" w:rsidP="00C066EF">
      <w:pPr>
        <w:pStyle w:val="p1"/>
        <w:spacing w:before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>
        <w:rPr>
          <w:rFonts w:ascii="TH SarabunPSK" w:hAnsi="TH SarabunPSK" w:cs="TH SarabunPSK"/>
          <w:color w:val="000000" w:themeColor="text1"/>
          <w:sz w:val="28"/>
          <w:szCs w:val="28"/>
          <w:cs/>
        </w:rPr>
        <w:tab/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ผลการศึกษาพบว่าสารสกัดกานพลูมีองค์ประกอบหลักเป็นสารยูจีนอลสูงถึง 78.17% และเมื่อทดสอบประสิทธิภาพการยับยั้งเชื้อรา พบว่าสารสกัดที่ความเข้มข้น 250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</w:rPr>
        <w:t xml:space="preserve">µg/ml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ให้ผลดีที่สุด โดยมีค่าเฉลี่ยการเจริญของเชื้อราเพียง 0.03516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</w:rPr>
        <w:t xml:space="preserve">mm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และให้บริเวณยับยั้งเชื้อราเฉลี่ย 7.68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</w:rPr>
        <w:t xml:space="preserve">mm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ซึ่งสูงกว่าชุดควบคุมบวกที่มีค่า 7.29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</w:rPr>
        <w:t xml:space="preserve">mm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และสูงกว่าชุดควบคุมลบที่มีค่า 6.34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</w:rPr>
        <w:t xml:space="preserve">mm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แสดงให้เห็นถึงประสิทธิภาพของสารสกัดยูจีนอลในการยับยั้งการเจริญของเชื้อราอย่างชัดเจน สำหรับตำรับเจล พบว่าสูตรความเข้มข้น 1.5%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</w:rPr>
        <w:t xml:space="preserve">w/w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มีความเหมาะสมที่สุด เนื่องจากเนื้อเจลใส ไม่ตกตะกอน และมีค่า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</w:rPr>
        <w:t xml:space="preserve">pH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อยู่ในช่วงปลอดภัยต่อผิวหนัง อีกทั้งเมื่ออยู่ในรูปแบบเจลยังสามารถเพิ่มประสิทธิภาพการยับยั้งเชื้อราได้ดียิ่งขึ้น โดยให้ขนาดบริเวณยับยั้งเชื้อราเฉลี่ย 8.07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</w:rPr>
        <w:t xml:space="preserve">mm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สูงกว่าชุดควบคุมบวกและชุดควบคุมลบที่มีค่า 6.76 และ 5.50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</w:rPr>
        <w:t xml:space="preserve">mm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>ตามลำดับ นอกจากนี้ตำรับเจลด</w:t>
      </w:r>
      <w:proofErr w:type="spellStart"/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>ัง</w:t>
      </w:r>
      <w:proofErr w:type="spellEnd"/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>กล่าวยังแสดงคุณสมบัติเป็นเจลไวต่ออุณหภูมิอย่างเด่นชัด โดยเมื่ออุณหภูมิเพิ่มขึ้นจาก 5 เป็น 15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</w:rPr>
        <w:t xml:space="preserve">°C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ค่าสัมประสิทธิ์ความหนืดเพิ่มขึ้นจาก 1.420 </w:t>
      </w:r>
      <w:r w:rsidR="006A3395" w:rsidRPr="00C45322">
        <w:rPr>
          <w:rFonts w:ascii="TH SarabunPSK" w:hAnsi="TH SarabunPSK" w:cs="TH SarabunPSK"/>
          <w:color w:val="000000" w:themeColor="text1"/>
          <w:sz w:val="28"/>
          <w:szCs w:val="28"/>
        </w:rPr>
        <w:t>x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>10</w:t>
      </w:r>
      <w:r w:rsidR="006A3395" w:rsidRPr="00C45322">
        <w:rPr>
          <w:rFonts w:ascii="TH SarabunPSK" w:hAnsi="TH SarabunPSK" w:cs="TH SarabunPSK"/>
          <w:color w:val="000000" w:themeColor="text1"/>
          <w:sz w:val="28"/>
          <w:szCs w:val="28"/>
          <w:vertAlign w:val="superscript"/>
        </w:rPr>
        <w:t>-3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  <w:r w:rsidR="00A91276" w:rsidRPr="00A91276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เป็น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2.942 </w:t>
      </w:r>
      <w:r w:rsidR="006A3395" w:rsidRPr="00C45322">
        <w:rPr>
          <w:rFonts w:ascii="TH SarabunPSK" w:hAnsi="TH SarabunPSK" w:cs="TH SarabunPSK"/>
          <w:color w:val="000000" w:themeColor="text1"/>
          <w:sz w:val="28"/>
          <w:szCs w:val="28"/>
        </w:rPr>
        <w:t>x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>10</w:t>
      </w:r>
      <w:r w:rsidR="006A3395" w:rsidRPr="00C45322">
        <w:rPr>
          <w:rFonts w:ascii="TH SarabunPSK" w:hAnsi="TH SarabunPSK" w:cs="TH SarabunPSK"/>
          <w:color w:val="000000" w:themeColor="text1"/>
          <w:sz w:val="28"/>
          <w:szCs w:val="28"/>
          <w:vertAlign w:val="superscript"/>
        </w:rPr>
        <w:t>-</w:t>
      </w:r>
      <w:r w:rsidR="006A3395" w:rsidRPr="002E7621">
        <w:rPr>
          <w:rFonts w:ascii="TH SarabunPSK" w:hAnsi="TH SarabunPSK" w:cs="TH SarabunPSK"/>
          <w:color w:val="000000" w:themeColor="text1"/>
          <w:sz w:val="28"/>
          <w:szCs w:val="28"/>
          <w:vertAlign w:val="superscript"/>
        </w:rPr>
        <w:t>3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</w:rPr>
        <w:t>Pa</w:t>
      </w:r>
      <w:r w:rsidR="006A3395" w:rsidRPr="002E7621">
        <w:rPr>
          <w:rFonts w:ascii="TH SarabunPSK" w:hAnsi="TH SarabunPSK" w:cs="TH SarabunPSK"/>
          <w:color w:val="000000" w:themeColor="text1"/>
          <w:sz w:val="28"/>
          <w:szCs w:val="28"/>
        </w:rPr>
        <w:sym w:font="Symbol" w:char="F0D7"/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</w:rPr>
        <w:t xml:space="preserve">s </w:t>
      </w:r>
      <w:r w:rsidR="00A91276" w:rsidRPr="00A91276">
        <w:rPr>
          <w:rFonts w:ascii="TH SarabunPSK" w:hAnsi="TH SarabunPSK" w:cs="TH SarabunPSK"/>
          <w:color w:val="000000" w:themeColor="text1"/>
          <w:sz w:val="28"/>
          <w:szCs w:val="28"/>
          <w:cs/>
        </w:rPr>
        <w:t>แสดงถึงความสามารถในการเปลี่ยนแปลงความหนืดตามอุณหภูมิได้อย่างมีประสิทธิภาพ สรุปได้ว่า ตำรับเจลไวต่ออุณหภูมิที่พัฒนาขึ้นมีประสิทธิภาพสูงในการยับยั้งเชื้อรา และมีสมบัติทางจลนศาสตร์ที่เหมาะสมในการยึดเกาะผิวหนังเพื่อควบคุมการปลดปล่อยสารออกฤทธิ์ได้อย่างยาวนาน ซึ่งสามารถนำไปต่อยอดใช้ประโยชน์จริงได้ในอนาคต</w:t>
      </w:r>
    </w:p>
    <w:bookmarkEnd w:id="6"/>
    <w:bookmarkEnd w:id="7"/>
    <w:p w14:paraId="31BA683A" w14:textId="6890131A" w:rsidR="00E01185" w:rsidRPr="00454B85" w:rsidRDefault="00E01185" w:rsidP="007200E5">
      <w:pPr>
        <w:pStyle w:val="p1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</w:p>
    <w:bookmarkEnd w:id="3"/>
    <w:bookmarkEnd w:id="4"/>
    <w:bookmarkEnd w:id="5"/>
    <w:p w14:paraId="4D892DE7" w14:textId="77777777" w:rsidR="00192B32" w:rsidRPr="00454B85" w:rsidRDefault="00192B32" w:rsidP="007200E5">
      <w:pPr>
        <w:pStyle w:val="p1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14:paraId="034A5AC4" w14:textId="77777777" w:rsidR="007662C7" w:rsidRDefault="00FC674D" w:rsidP="00454B85">
      <w:pPr>
        <w:contextualSpacing/>
        <w:rPr>
          <w:rFonts w:ascii="TH SarabunPSK" w:eastAsia="TH SarabunPSK" w:hAnsi="TH SarabunPSK" w:cs="TH SarabunPSK"/>
          <w:color w:val="000000" w:themeColor="text1"/>
          <w:sz w:val="28"/>
        </w:rPr>
      </w:pPr>
      <w:r w:rsidRPr="00E01185">
        <w:rPr>
          <w:rFonts w:ascii="TH SarabunPSK" w:hAnsi="TH SarabunPSK" w:cs="TH SarabunPSK" w:hint="cs"/>
          <w:b/>
          <w:bCs/>
          <w:sz w:val="28"/>
          <w:cs/>
        </w:rPr>
        <w:t>คำสำคัญ</w:t>
      </w:r>
      <w:r w:rsidRPr="00E01185">
        <w:rPr>
          <w:rFonts w:ascii="TH SarabunPSK" w:hAnsi="TH SarabunPSK" w:cs="TH SarabunPSK"/>
          <w:b/>
          <w:bCs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7662C7">
        <w:rPr>
          <w:rFonts w:ascii="TH SarabunPSK" w:eastAsia="TH SarabunPSK" w:hAnsi="TH SarabunPSK" w:cs="TH SarabunPSK" w:hint="cs"/>
          <w:color w:val="000000" w:themeColor="text1"/>
          <w:sz w:val="28"/>
          <w:cs/>
          <w:lang w:val="th"/>
        </w:rPr>
        <w:t>เจลไวต่ออุณหภูมิ</w:t>
      </w:r>
      <w:r w:rsidR="007662C7">
        <w:rPr>
          <w:rFonts w:ascii="TH SarabunPSK" w:eastAsia="TH SarabunPSK" w:hAnsi="TH SarabunPSK" w:cs="TH SarabunPSK"/>
          <w:color w:val="000000" w:themeColor="text1"/>
          <w:sz w:val="28"/>
        </w:rPr>
        <w:t xml:space="preserve">, </w:t>
      </w:r>
      <w:r w:rsidR="007662C7">
        <w:rPr>
          <w:rFonts w:ascii="TH SarabunPSK" w:eastAsia="TH SarabunPSK" w:hAnsi="TH SarabunPSK" w:cs="TH SarabunPSK" w:hint="cs"/>
          <w:color w:val="000000" w:themeColor="text1"/>
          <w:sz w:val="28"/>
          <w:cs/>
        </w:rPr>
        <w:t>สารสกัดกานพลู</w:t>
      </w:r>
      <w:r w:rsidR="007662C7">
        <w:rPr>
          <w:rFonts w:ascii="TH SarabunPSK" w:eastAsia="TH SarabunPSK" w:hAnsi="TH SarabunPSK" w:cs="TH SarabunPSK"/>
          <w:color w:val="000000" w:themeColor="text1"/>
          <w:sz w:val="28"/>
        </w:rPr>
        <w:t xml:space="preserve">, </w:t>
      </w:r>
      <w:r w:rsidR="007662C7">
        <w:rPr>
          <w:rFonts w:ascii="TH SarabunPSK" w:eastAsia="TH SarabunPSK" w:hAnsi="TH SarabunPSK" w:cs="TH SarabunPSK" w:hint="cs"/>
          <w:color w:val="000000" w:themeColor="text1"/>
          <w:sz w:val="28"/>
          <w:cs/>
        </w:rPr>
        <w:t>ยูจีนอล</w:t>
      </w:r>
      <w:r w:rsidR="007662C7">
        <w:rPr>
          <w:rFonts w:ascii="TH SarabunPSK" w:eastAsia="TH SarabunPSK" w:hAnsi="TH SarabunPSK" w:cs="TH SarabunPSK"/>
          <w:color w:val="000000" w:themeColor="text1"/>
          <w:sz w:val="28"/>
        </w:rPr>
        <w:t xml:space="preserve">, </w:t>
      </w:r>
      <w:r w:rsidR="007662C7">
        <w:rPr>
          <w:rFonts w:ascii="TH SarabunPSK" w:eastAsia="TH SarabunPSK" w:hAnsi="TH SarabunPSK" w:cs="TH SarabunPSK" w:hint="cs"/>
          <w:color w:val="000000" w:themeColor="text1"/>
          <w:sz w:val="28"/>
          <w:cs/>
        </w:rPr>
        <w:t>ประสิทธิภาพยับยั้งเชื้</w:t>
      </w:r>
      <w:r w:rsidR="00E01185">
        <w:rPr>
          <w:rFonts w:ascii="TH SarabunPSK" w:eastAsia="TH SarabunPSK" w:hAnsi="TH SarabunPSK" w:cs="TH SarabunPSK" w:hint="cs"/>
          <w:color w:val="000000" w:themeColor="text1"/>
          <w:sz w:val="28"/>
          <w:cs/>
        </w:rPr>
        <w:t>อ</w:t>
      </w:r>
      <w:r w:rsidR="007200E5">
        <w:rPr>
          <w:rFonts w:ascii="TH SarabunPSK" w:eastAsia="TH SarabunPSK" w:hAnsi="TH SarabunPSK" w:cs="TH SarabunPSK"/>
          <w:color w:val="000000" w:themeColor="text1"/>
          <w:sz w:val="28"/>
        </w:rPr>
        <w:t xml:space="preserve">, </w:t>
      </w:r>
      <w:r w:rsidR="007200E5">
        <w:rPr>
          <w:rFonts w:ascii="TH SarabunPSK" w:eastAsia="TH SarabunPSK" w:hAnsi="TH SarabunPSK" w:cs="TH SarabunPSK" w:hint="cs"/>
          <w:color w:val="000000" w:themeColor="text1"/>
          <w:sz w:val="28"/>
          <w:cs/>
        </w:rPr>
        <w:t>ความหนืด</w:t>
      </w:r>
    </w:p>
    <w:p w14:paraId="4E970B26" w14:textId="77777777" w:rsidR="00683EC1" w:rsidRDefault="00683EC1" w:rsidP="00454B85">
      <w:pPr>
        <w:contextualSpacing/>
        <w:rPr>
          <w:rFonts w:ascii="TH SarabunPSK" w:eastAsia="TH SarabunPSK" w:hAnsi="TH SarabunPSK" w:cs="TH SarabunPSK"/>
          <w:color w:val="000000" w:themeColor="text1"/>
          <w:sz w:val="28"/>
        </w:rPr>
      </w:pPr>
    </w:p>
    <w:p w14:paraId="208AD2F9" w14:textId="77777777" w:rsidR="00683EC1" w:rsidRDefault="00683EC1" w:rsidP="00454B85">
      <w:pPr>
        <w:contextualSpacing/>
        <w:rPr>
          <w:rFonts w:ascii="TH SarabunPSK" w:eastAsia="TH SarabunPSK" w:hAnsi="TH SarabunPSK" w:cs="TH SarabunPSK"/>
          <w:color w:val="000000" w:themeColor="text1"/>
          <w:sz w:val="28"/>
        </w:rPr>
      </w:pPr>
    </w:p>
    <w:p w14:paraId="5EBCE61E" w14:textId="2B02FA0D" w:rsidR="007662C7" w:rsidRPr="006F3D29" w:rsidRDefault="007662C7" w:rsidP="007662C7">
      <w:pPr>
        <w:contextualSpacing/>
        <w:rPr>
          <w:rFonts w:ascii="TH SarabunPSK" w:eastAsia="TH SarabunPSK" w:hAnsi="TH SarabunPSK" w:cs="TH SarabunPSK" w:hint="cs"/>
          <w:i/>
          <w:iCs/>
          <w:color w:val="000000" w:themeColor="text1"/>
          <w:sz w:val="28"/>
          <w:cs/>
        </w:rPr>
        <w:sectPr w:rsidR="007662C7" w:rsidRPr="006F3D29" w:rsidSect="00711B53">
          <w:headerReference w:type="default" r:id="rId8"/>
          <w:footerReference w:type="even" r:id="rId9"/>
          <w:footerReference w:type="default" r:id="rId10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6FDA00F9" w14:textId="410B66C7" w:rsidR="00A83CD5" w:rsidRPr="00A83CD5" w:rsidRDefault="00A83CD5" w:rsidP="00683EC1">
      <w:pPr>
        <w:tabs>
          <w:tab w:val="center" w:pos="4333"/>
        </w:tabs>
        <w:jc w:val="thaiDistribute"/>
        <w:rPr>
          <w:rFonts w:ascii="TH SarabunPSK" w:hAnsi="TH SarabunPSK" w:cs="TH SarabunPSK"/>
          <w:sz w:val="32"/>
          <w:szCs w:val="32"/>
          <w:cs/>
        </w:rPr>
        <w:sectPr w:rsidR="00A83CD5" w:rsidRPr="00A83CD5" w:rsidSect="009D752D">
          <w:headerReference w:type="default" r:id="rId11"/>
          <w:footerReference w:type="even" r:id="rId12"/>
          <w:footerReference w:type="default" r:id="rId13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7335B431" w:rsidR="0098175B" w:rsidRPr="000A070F" w:rsidRDefault="00361F4B" w:rsidP="00C82F19">
      <w:pPr>
        <w:spacing w:before="240" w:after="0" w:line="240" w:lineRule="auto"/>
        <w:jc w:val="thaiDistribute"/>
        <w:rPr>
          <w:rFonts w:ascii="TH SarabunPSK" w:hAnsi="TH SarabunPSK" w:cs="TH SarabunPSK"/>
          <w:sz w:val="28"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5A180581" w14:textId="3D55C2CB" w:rsidR="00361F4B" w:rsidRPr="00DD1D61" w:rsidRDefault="00192B32" w:rsidP="000F71DF">
      <w:pPr>
        <w:spacing w:after="0" w:line="240" w:lineRule="auto"/>
        <w:jc w:val="thaiDistribute"/>
        <w:rPr>
          <w:rFonts w:ascii="TH SarabunPSK" w:hAnsi="TH SarabunPSK" w:cs="TH SarabunPSK" w:hint="cs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ab/>
      </w:r>
      <w:r w:rsidR="004C398E" w:rsidRPr="004C398E">
        <w:rPr>
          <w:rFonts w:ascii="TH SarabunPSK" w:hAnsi="TH SarabunPSK" w:cs="TH SarabunPSK" w:hint="cs"/>
          <w:color w:val="000000"/>
          <w:sz w:val="28"/>
          <w:cs/>
        </w:rPr>
        <w:t>ปัญหาการปนเปื้อนและการดื้อยาของเชื้อราส่งผลกระทบอย่างรุนแรงต่อการแพทย์ สาธารณสุข และการเกษตร การพึ่งพา สารเคมีสังเคราะห์อย่างต่อเนื่องก่อให้เกิดสารพิษตกค้างในสิ่งแวดล้อม การพัฒนาสารต้านเชื้อราจากธรรมชาติจึงเป็นทางเลือกนวัตกรรมสีเขียวที่</w:t>
      </w:r>
      <w:r w:rsidR="002431A1">
        <w:rPr>
          <w:rFonts w:ascii="TH SarabunPSK" w:hAnsi="TH SarabunPSK" w:cs="TH SarabunPSK" w:hint="cs"/>
          <w:color w:val="000000"/>
          <w:sz w:val="28"/>
          <w:cs/>
        </w:rPr>
        <w:t>จำเป็นอย่างยิ่ง</w:t>
      </w:r>
      <w:r w:rsidR="004C398E" w:rsidRPr="004C398E">
        <w:rPr>
          <w:rFonts w:ascii="TH SarabunPSK" w:hAnsi="TH SarabunPSK" w:cs="TH SarabunPSK" w:hint="cs"/>
          <w:color w:val="000000"/>
          <w:sz w:val="28"/>
          <w:cs/>
        </w:rPr>
        <w:t xml:space="preserve"> แม้</w:t>
      </w:r>
      <w:r w:rsidR="002431A1">
        <w:rPr>
          <w:rFonts w:ascii="TH SarabunPSK" w:hAnsi="TH SarabunPSK" w:cs="TH SarabunPSK" w:hint="cs"/>
          <w:color w:val="000000"/>
          <w:sz w:val="28"/>
          <w:cs/>
        </w:rPr>
        <w:t>สารยู</w:t>
      </w:r>
      <w:r w:rsidR="004C398E" w:rsidRPr="004C398E">
        <w:rPr>
          <w:rFonts w:ascii="TH SarabunPSK" w:hAnsi="TH SarabunPSK" w:cs="TH SarabunPSK" w:hint="cs"/>
          <w:color w:val="000000"/>
          <w:sz w:val="28"/>
          <w:cs/>
        </w:rPr>
        <w:t>จ</w:t>
      </w:r>
      <w:r w:rsidR="002431A1">
        <w:rPr>
          <w:rFonts w:ascii="TH SarabunPSK" w:hAnsi="TH SarabunPSK" w:cs="TH SarabunPSK" w:hint="cs"/>
          <w:color w:val="000000"/>
          <w:sz w:val="28"/>
          <w:cs/>
        </w:rPr>
        <w:t>ีน</w:t>
      </w:r>
      <w:r w:rsidR="004C398E" w:rsidRPr="004C398E">
        <w:rPr>
          <w:rFonts w:ascii="TH SarabunPSK" w:hAnsi="TH SarabunPSK" w:cs="TH SarabunPSK" w:hint="cs"/>
          <w:color w:val="000000"/>
          <w:sz w:val="28"/>
          <w:cs/>
        </w:rPr>
        <w:t>อล (</w:t>
      </w:r>
      <w:r w:rsidR="004C398E" w:rsidRPr="004C398E">
        <w:rPr>
          <w:rFonts w:ascii="TH SarabunPSK" w:hAnsi="TH SarabunPSK" w:cs="TH SarabunPSK" w:hint="cs"/>
          <w:color w:val="000000"/>
          <w:sz w:val="28"/>
        </w:rPr>
        <w:t xml:space="preserve">Eugenol) </w:t>
      </w:r>
      <w:r w:rsidR="004C398E" w:rsidRPr="004C398E">
        <w:rPr>
          <w:rFonts w:ascii="TH SarabunPSK" w:hAnsi="TH SarabunPSK" w:cs="TH SarabunPSK" w:hint="cs"/>
          <w:color w:val="000000"/>
          <w:sz w:val="28"/>
          <w:cs/>
        </w:rPr>
        <w:t>ซึ</w:t>
      </w:r>
      <w:r w:rsidR="00973434">
        <w:rPr>
          <w:rFonts w:ascii="TH SarabunPSK" w:hAnsi="TH SarabunPSK" w:cs="TH SarabunPSK" w:hint="cs"/>
          <w:color w:val="000000"/>
          <w:sz w:val="28"/>
          <w:cs/>
        </w:rPr>
        <w:t>่</w:t>
      </w:r>
      <w:r w:rsidR="004C398E" w:rsidRPr="004C398E">
        <w:rPr>
          <w:rFonts w:ascii="TH SarabunPSK" w:hAnsi="TH SarabunPSK" w:cs="TH SarabunPSK" w:hint="cs"/>
          <w:color w:val="000000"/>
          <w:sz w:val="28"/>
          <w:cs/>
        </w:rPr>
        <w:t>งเป็นองค์ประกอบหลักในกานพลู (</w:t>
      </w:r>
      <w:proofErr w:type="spellStart"/>
      <w:r w:rsidR="004C398E" w:rsidRPr="00DC1244">
        <w:rPr>
          <w:rStyle w:val="af"/>
          <w:rFonts w:ascii="TH SarabunPSK" w:hAnsi="TH SarabunPSK" w:cs="TH SarabunPSK"/>
          <w:b w:val="0"/>
          <w:bCs w:val="0"/>
          <w:i/>
          <w:iCs/>
          <w:sz w:val="28"/>
        </w:rPr>
        <w:t>Syzygium</w:t>
      </w:r>
      <w:proofErr w:type="spellEnd"/>
      <w:r w:rsidR="004C398E" w:rsidRPr="00DC1244">
        <w:rPr>
          <w:rStyle w:val="af"/>
          <w:rFonts w:ascii="TH SarabunPSK" w:hAnsi="TH SarabunPSK" w:cs="TH SarabunPSK"/>
          <w:b w:val="0"/>
          <w:bCs w:val="0"/>
          <w:i/>
          <w:iCs/>
          <w:sz w:val="28"/>
        </w:rPr>
        <w:t xml:space="preserve"> aromaticum</w:t>
      </w:r>
      <w:r w:rsidR="00DC1244" w:rsidRPr="00DC1244">
        <w:rPr>
          <w:rStyle w:val="af"/>
          <w:rFonts w:ascii="TH SarabunPSK" w:hAnsi="TH SarabunPSK" w:cs="TH SarabunPSK" w:hint="cs"/>
          <w:b w:val="0"/>
          <w:bCs w:val="0"/>
          <w:i/>
          <w:iCs/>
          <w:sz w:val="28"/>
        </w:rPr>
        <w:t xml:space="preserve"> (L.) </w:t>
      </w:r>
      <w:proofErr w:type="spellStart"/>
      <w:r w:rsidR="00DC1244" w:rsidRPr="00DC1244">
        <w:rPr>
          <w:rStyle w:val="af"/>
          <w:rFonts w:ascii="TH SarabunPSK" w:hAnsi="TH SarabunPSK" w:cs="TH SarabunPSK" w:hint="cs"/>
          <w:b w:val="0"/>
          <w:bCs w:val="0"/>
          <w:i/>
          <w:iCs/>
          <w:sz w:val="28"/>
        </w:rPr>
        <w:t>Merr</w:t>
      </w:r>
      <w:proofErr w:type="spellEnd"/>
      <w:r w:rsidR="00DC1244" w:rsidRPr="00DC1244">
        <w:rPr>
          <w:rStyle w:val="af"/>
          <w:rFonts w:ascii="TH SarabunPSK" w:hAnsi="TH SarabunPSK" w:cs="TH SarabunPSK" w:hint="cs"/>
          <w:b w:val="0"/>
          <w:bCs w:val="0"/>
          <w:i/>
          <w:iCs/>
          <w:sz w:val="28"/>
        </w:rPr>
        <w:t xml:space="preserve">. &amp; </w:t>
      </w:r>
      <w:proofErr w:type="spellStart"/>
      <w:r w:rsidR="00DC1244" w:rsidRPr="00DC1244">
        <w:rPr>
          <w:rStyle w:val="af"/>
          <w:rFonts w:ascii="TH SarabunPSK" w:hAnsi="TH SarabunPSK" w:cs="TH SarabunPSK" w:hint="cs"/>
          <w:b w:val="0"/>
          <w:bCs w:val="0"/>
          <w:i/>
          <w:iCs/>
          <w:sz w:val="28"/>
        </w:rPr>
        <w:t>L.M.Perry</w:t>
      </w:r>
      <w:proofErr w:type="spellEnd"/>
      <w:r w:rsidR="004C398E" w:rsidRPr="004C398E">
        <w:rPr>
          <w:rFonts w:ascii="TH SarabunPSK" w:hAnsi="TH SarabunPSK" w:cs="TH SarabunPSK" w:hint="cs"/>
          <w:color w:val="000000"/>
          <w:sz w:val="28"/>
        </w:rPr>
        <w:t xml:space="preserve">) </w:t>
      </w:r>
      <w:r w:rsidR="004C398E" w:rsidRPr="004C398E">
        <w:rPr>
          <w:rFonts w:ascii="TH SarabunPSK" w:hAnsi="TH SarabunPSK" w:cs="TH SarabunPSK" w:hint="cs"/>
          <w:color w:val="000000"/>
          <w:sz w:val="28"/>
          <w:cs/>
        </w:rPr>
        <w:t xml:space="preserve">จะมีฤทธิ์ทำลายเยื่อหุ้มเซลล์ของเชื้อราได้ดี แต่การใช้น้ำมันหอมระเหยโดยตรงมีข้อจำกัดเนื่องจากระเหยง่ายและคงตัวต่ำ งานวิจัยนี้จึงประยุกต์ใช้ระบบเจลไวต่ออุณหภูมิ </w:t>
      </w:r>
      <w:r w:rsidR="003F5804">
        <w:rPr>
          <w:rFonts w:ascii="TH SarabunPSK" w:hAnsi="TH SarabunPSK" w:cs="TH SarabunPSK" w:hint="cs"/>
          <w:color w:val="000000"/>
          <w:sz w:val="28"/>
          <w:cs/>
        </w:rPr>
        <w:t>จาก</w:t>
      </w:r>
      <w:r w:rsidR="004C398E" w:rsidRPr="004C398E">
        <w:rPr>
          <w:rFonts w:ascii="TH SarabunPSK" w:hAnsi="TH SarabunPSK" w:cs="TH SarabunPSK" w:hint="cs"/>
          <w:color w:val="000000"/>
          <w:sz w:val="28"/>
        </w:rPr>
        <w:t xml:space="preserve">Poloxamer 407 </w:t>
      </w:r>
      <w:r w:rsidR="004C398E" w:rsidRPr="004C398E">
        <w:rPr>
          <w:rFonts w:ascii="TH SarabunPSK" w:hAnsi="TH SarabunPSK" w:cs="TH SarabunPSK" w:hint="cs"/>
          <w:color w:val="000000"/>
          <w:sz w:val="28"/>
          <w:cs/>
        </w:rPr>
        <w:t xml:space="preserve">ร่วมกับไคโตซานและ </w:t>
      </w:r>
      <w:r w:rsidR="004C398E" w:rsidRPr="004C398E">
        <w:rPr>
          <w:rFonts w:ascii="TH SarabunPSK" w:hAnsi="TH SarabunPSK" w:cs="TH SarabunPSK" w:hint="cs"/>
          <w:color w:val="000000"/>
          <w:sz w:val="28"/>
        </w:rPr>
        <w:t xml:space="preserve">EDTA </w:t>
      </w:r>
      <w:r w:rsidR="004C398E" w:rsidRPr="004C398E">
        <w:rPr>
          <w:rFonts w:ascii="TH SarabunPSK" w:hAnsi="TH SarabunPSK" w:cs="TH SarabunPSK" w:hint="cs"/>
          <w:color w:val="000000"/>
          <w:sz w:val="28"/>
          <w:cs/>
        </w:rPr>
        <w:t>เพื่อเป็นระบบนำส่งสารที่คงสถานะของเหลวในอุณหภูมิต่ำ ช่วยให้กระจายตัวเคลือบผิวได้ง่าย และจะเปลี่ยนเป็นเจลเหนียวข้นยึดเกาะพื้นผิวเมื่ออุณหภูมิสูงขึ้น ซึ่งช่วยลดการระเหยและควบคุมการปลดปล่อยสา</w:t>
      </w:r>
      <w:r w:rsidR="002431A1">
        <w:rPr>
          <w:rFonts w:ascii="TH SarabunPSK" w:hAnsi="TH SarabunPSK" w:cs="TH SarabunPSK" w:hint="cs"/>
          <w:color w:val="000000"/>
          <w:sz w:val="28"/>
          <w:cs/>
        </w:rPr>
        <w:t>ร</w:t>
      </w:r>
      <w:r w:rsidR="004C398E" w:rsidRPr="004C398E">
        <w:rPr>
          <w:rFonts w:ascii="TH SarabunPSK" w:hAnsi="TH SarabunPSK" w:cs="TH SarabunPSK" w:hint="cs"/>
          <w:color w:val="000000"/>
          <w:sz w:val="28"/>
          <w:cs/>
        </w:rPr>
        <w:t xml:space="preserve">ยูจีนอลได้อย่างต่อเนื่อง </w:t>
      </w:r>
      <w:r w:rsidR="00253446">
        <w:rPr>
          <w:rFonts w:ascii="TH SarabunPSK" w:hAnsi="TH SarabunPSK" w:cs="TH SarabunPSK" w:hint="cs"/>
          <w:color w:val="000000"/>
          <w:sz w:val="28"/>
          <w:cs/>
        </w:rPr>
        <w:t>โดยในส่วนของ</w:t>
      </w:r>
      <w:r w:rsidR="003F39F8">
        <w:rPr>
          <w:rFonts w:ascii="TH SarabunPSK" w:hAnsi="TH SarabunPSK" w:cs="TH SarabunPSK" w:hint="cs"/>
          <w:color w:val="000000"/>
          <w:sz w:val="28"/>
          <w:cs/>
        </w:rPr>
        <w:t>การศึกษาการ</w:t>
      </w:r>
      <w:r w:rsidR="004C398E" w:rsidRPr="004C398E">
        <w:rPr>
          <w:rFonts w:ascii="TH SarabunPSK" w:hAnsi="TH SarabunPSK" w:cs="TH SarabunPSK" w:hint="cs"/>
          <w:color w:val="000000"/>
          <w:sz w:val="28"/>
          <w:cs/>
        </w:rPr>
        <w:t>ประเ</w:t>
      </w:r>
      <w:r w:rsidR="008B315D">
        <w:rPr>
          <w:rFonts w:ascii="TH SarabunPSK" w:hAnsi="TH SarabunPSK" w:cs="TH SarabunPSK" w:hint="cs"/>
          <w:color w:val="000000"/>
          <w:sz w:val="28"/>
          <w:cs/>
        </w:rPr>
        <w:t>มิ</w:t>
      </w:r>
      <w:r w:rsidR="004C398E" w:rsidRPr="004C398E">
        <w:rPr>
          <w:rFonts w:ascii="TH SarabunPSK" w:hAnsi="TH SarabunPSK" w:cs="TH SarabunPSK" w:hint="cs"/>
          <w:color w:val="000000"/>
          <w:sz w:val="28"/>
          <w:cs/>
        </w:rPr>
        <w:t>นประส</w:t>
      </w:r>
      <w:r w:rsidR="008B315D">
        <w:rPr>
          <w:rFonts w:ascii="TH SarabunPSK" w:hAnsi="TH SarabunPSK" w:cs="TH SarabunPSK" w:hint="cs"/>
          <w:color w:val="000000"/>
          <w:sz w:val="28"/>
          <w:cs/>
        </w:rPr>
        <w:t>ิทธิ</w:t>
      </w:r>
      <w:r w:rsidR="004C398E" w:rsidRPr="004C398E">
        <w:rPr>
          <w:rFonts w:ascii="TH SarabunPSK" w:hAnsi="TH SarabunPSK" w:cs="TH SarabunPSK" w:hint="cs"/>
          <w:color w:val="000000"/>
          <w:sz w:val="28"/>
          <w:cs/>
        </w:rPr>
        <w:t>ภาพเบื</w:t>
      </w:r>
      <w:r w:rsidR="008B315D">
        <w:rPr>
          <w:rFonts w:ascii="TH SarabunPSK" w:hAnsi="TH SarabunPSK" w:cs="TH SarabunPSK" w:hint="cs"/>
          <w:color w:val="000000"/>
          <w:sz w:val="28"/>
          <w:cs/>
        </w:rPr>
        <w:t>้</w:t>
      </w:r>
      <w:r w:rsidR="004C398E" w:rsidRPr="004C398E">
        <w:rPr>
          <w:rFonts w:ascii="TH SarabunPSK" w:hAnsi="TH SarabunPSK" w:cs="TH SarabunPSK" w:hint="cs"/>
          <w:color w:val="000000"/>
          <w:sz w:val="28"/>
          <w:cs/>
        </w:rPr>
        <w:t>องต</w:t>
      </w:r>
      <w:r w:rsidR="008B315D">
        <w:rPr>
          <w:rFonts w:ascii="TH SarabunPSK" w:hAnsi="TH SarabunPSK" w:cs="TH SarabunPSK" w:hint="cs"/>
          <w:color w:val="000000"/>
          <w:sz w:val="28"/>
          <w:cs/>
        </w:rPr>
        <w:t>้</w:t>
      </w:r>
      <w:r w:rsidR="004C398E" w:rsidRPr="004C398E">
        <w:rPr>
          <w:rFonts w:ascii="TH SarabunPSK" w:hAnsi="TH SarabunPSK" w:cs="TH SarabunPSK" w:hint="cs"/>
          <w:color w:val="000000"/>
          <w:sz w:val="28"/>
          <w:cs/>
        </w:rPr>
        <w:t>นได</w:t>
      </w:r>
      <w:r w:rsidR="000D551D">
        <w:rPr>
          <w:rFonts w:ascii="TH SarabunPSK" w:hAnsi="TH SarabunPSK" w:cs="TH SarabunPSK" w:hint="cs"/>
          <w:color w:val="000000"/>
          <w:sz w:val="28"/>
          <w:cs/>
        </w:rPr>
        <w:t>้เลือกใช้</w:t>
      </w:r>
      <w:r w:rsidR="004C398E" w:rsidRPr="004C398E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="004C398E" w:rsidRPr="004C398E">
        <w:rPr>
          <w:rFonts w:ascii="TH SarabunPSK" w:hAnsi="TH SarabunPSK" w:cs="TH SarabunPSK" w:hint="cs"/>
          <w:i/>
          <w:iCs/>
          <w:color w:val="000000"/>
          <w:sz w:val="28"/>
        </w:rPr>
        <w:t>Saccharomyces cerevisiae</w:t>
      </w:r>
      <w:r w:rsidR="004C398E" w:rsidRPr="004C398E">
        <w:rPr>
          <w:rStyle w:val="apple-converted-space"/>
          <w:rFonts w:ascii="TH SarabunPSK" w:hAnsi="TH SarabunPSK" w:cs="TH SarabunPSK" w:hint="cs"/>
          <w:color w:val="000000"/>
          <w:sz w:val="28"/>
        </w:rPr>
        <w:t> </w:t>
      </w:r>
      <w:r w:rsidR="004C398E" w:rsidRPr="004C398E">
        <w:rPr>
          <w:rFonts w:ascii="TH SarabunPSK" w:hAnsi="TH SarabunPSK" w:cs="TH SarabunPSK" w:hint="cs"/>
          <w:color w:val="000000"/>
          <w:sz w:val="28"/>
          <w:cs/>
        </w:rPr>
        <w:t>เป็</w:t>
      </w:r>
      <w:r w:rsidR="000F71DF">
        <w:rPr>
          <w:rFonts w:ascii="TH SarabunPSK" w:hAnsi="TH SarabunPSK" w:cs="TH SarabunPSK" w:hint="cs"/>
          <w:color w:val="000000"/>
          <w:sz w:val="28"/>
          <w:cs/>
        </w:rPr>
        <w:t>นเชื้อ</w:t>
      </w:r>
      <w:r w:rsidR="004C398E" w:rsidRPr="004C398E">
        <w:rPr>
          <w:rFonts w:ascii="TH SarabunPSK" w:hAnsi="TH SarabunPSK" w:cs="TH SarabunPSK" w:hint="cs"/>
          <w:color w:val="000000"/>
          <w:sz w:val="28"/>
          <w:cs/>
        </w:rPr>
        <w:t xml:space="preserve">ราต้นแบบเนื่องจากมีความปลอดภัยสูง มีโครงสร้างและสรีรวิทยาคล้ายคลึงกับเชื้อราก่อโรค โดยทำการทดสอบฤทธิ์ต้านเชื้อราด้วยวิธี </w:t>
      </w:r>
      <w:r w:rsidR="004C398E" w:rsidRPr="004C398E">
        <w:rPr>
          <w:rFonts w:ascii="TH SarabunPSK" w:hAnsi="TH SarabunPSK" w:cs="TH SarabunPSK" w:hint="cs"/>
          <w:color w:val="000000"/>
          <w:sz w:val="28"/>
        </w:rPr>
        <w:t xml:space="preserve">Disk Diffusion </w:t>
      </w:r>
      <w:r w:rsidR="004C398E" w:rsidRPr="004C398E">
        <w:rPr>
          <w:rFonts w:ascii="TH SarabunPSK" w:hAnsi="TH SarabunPSK" w:cs="TH SarabunPSK" w:hint="cs"/>
          <w:color w:val="000000"/>
          <w:sz w:val="28"/>
          <w:cs/>
        </w:rPr>
        <w:t>พร้อมทั้งศึกษาอัตราส่วนตำรับที่เหมาะสมและคุณลักษณะความเป็นกรด-ด่าง เพื่อสร้างองค์ความรู้พื้นฐานในการพัฒนาระบบนำส่งสารสกัดสมุนไพรที่มีประสิทธิภาพ ปลอดภัย และสามารถนำไปต่อยอดใช้ควบคุมเชื้อราได้อย่างยั่งยืนในอนาคต</w:t>
      </w:r>
    </w:p>
    <w:p w14:paraId="23AA052F" w14:textId="3573B7F2" w:rsidR="0098175B" w:rsidRDefault="0098175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3DDA50D6" w14:textId="14937CE5" w:rsidR="0098175B" w:rsidRPr="000A070F" w:rsidRDefault="00361F4B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23C97A4E" w14:textId="17646780" w:rsidR="00CB074E" w:rsidRDefault="002431A1" w:rsidP="00CB074E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1339EE">
        <w:rPr>
          <w:rFonts w:ascii="TH SarabunPSK" w:hAnsi="TH SarabunPSK" w:cs="TH SarabunPSK" w:hint="cs"/>
          <w:b/>
          <w:bCs/>
          <w:sz w:val="28"/>
          <w:cs/>
        </w:rPr>
        <w:t xml:space="preserve">ตอนที่ </w:t>
      </w:r>
      <w:r w:rsidRPr="001339EE">
        <w:rPr>
          <w:rFonts w:ascii="TH SarabunPSK" w:hAnsi="TH SarabunPSK" w:cs="TH SarabunPSK"/>
          <w:b/>
          <w:bCs/>
          <w:sz w:val="28"/>
        </w:rPr>
        <w:t xml:space="preserve">1 </w:t>
      </w:r>
      <w:r w:rsidRPr="001339EE">
        <w:rPr>
          <w:rFonts w:ascii="TH SarabunPSK" w:hAnsi="TH SarabunPSK" w:cs="TH SarabunPSK"/>
          <w:sz w:val="28"/>
          <w:cs/>
        </w:rPr>
        <w:t>การสกัด</w:t>
      </w:r>
      <w:r w:rsidRPr="001339EE">
        <w:rPr>
          <w:rFonts w:ascii="TH SarabunPSK" w:hAnsi="TH SarabunPSK" w:cs="TH SarabunPSK" w:hint="cs"/>
          <w:sz w:val="28"/>
          <w:cs/>
        </w:rPr>
        <w:t>น้ำมันหอมระเหยโดย</w:t>
      </w:r>
      <w:r w:rsidRPr="001339EE">
        <w:rPr>
          <w:rFonts w:ascii="TH SarabunPSK" w:hAnsi="TH SarabunPSK" w:cs="TH SarabunPSK"/>
          <w:sz w:val="28"/>
          <w:cs/>
        </w:rPr>
        <w:t>นำกานพลูแห้งมาบดและสกัดน้ำมันหอมระเหยด้วยวิธีการกลั่นด้วยไอน้ำ</w:t>
      </w:r>
      <w:r w:rsidRPr="001339E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0472E8">
        <w:rPr>
          <w:rFonts w:ascii="TH SarabunPSK" w:hAnsi="TH SarabunPSK" w:cs="TH SarabunPSK" w:hint="cs"/>
          <w:sz w:val="28"/>
          <w:cs/>
        </w:rPr>
        <w:t>จากนั้นนำน้ำมันหอมระเหย</w:t>
      </w:r>
      <w:r w:rsidR="0063015E">
        <w:rPr>
          <w:rFonts w:ascii="TH SarabunPSK" w:hAnsi="TH SarabunPSK" w:cs="TH SarabunPSK" w:hint="cs"/>
          <w:sz w:val="28"/>
          <w:cs/>
        </w:rPr>
        <w:t>ไปด้วยสอบหาสารสกัดยูจีนอลด้วยเทคน</w:t>
      </w:r>
      <w:r w:rsidR="000D551D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ิ</w:t>
      </w:r>
      <w:r w:rsidR="00CB074E">
        <w:rPr>
          <w:rFonts w:ascii="TH SarabunPSK" w:hAnsi="TH SarabunPSK" w:cs="TH SarabunPSK" w:hint="cs"/>
          <w:sz w:val="28"/>
          <w:cs/>
        </w:rPr>
        <w:t>ค</w:t>
      </w:r>
      <w:r w:rsidR="000D551D">
        <w:rPr>
          <w:rFonts w:ascii="TH SarabunPSK" w:hAnsi="TH SarabunPSK" w:cs="TH SarabunPSK" w:hint="cs"/>
          <w:sz w:val="28"/>
          <w:cs/>
        </w:rPr>
        <w:t xml:space="preserve"> </w:t>
      </w:r>
      <w:r w:rsidR="00B12639">
        <w:rPr>
          <w:rFonts w:ascii="TH SarabunPSK" w:hAnsi="TH SarabunPSK" w:cs="TH SarabunPSK"/>
          <w:sz w:val="28"/>
        </w:rPr>
        <w:t>Gas chromatography</w:t>
      </w:r>
      <w:r w:rsidR="00CB074E">
        <w:rPr>
          <w:rFonts w:ascii="TH SarabunPSK" w:hAnsi="TH SarabunPSK" w:cs="TH SarabunPSK" w:hint="cs"/>
          <w:sz w:val="28"/>
          <w:cs/>
        </w:rPr>
        <w:t xml:space="preserve"> </w:t>
      </w:r>
      <w:r w:rsidR="00B12639">
        <w:rPr>
          <w:rFonts w:ascii="TH SarabunPSK" w:hAnsi="TH SarabunPSK" w:cs="TH SarabunPSK"/>
          <w:sz w:val="28"/>
        </w:rPr>
        <w:t>-</w:t>
      </w:r>
      <w:r w:rsidR="00CB074E">
        <w:rPr>
          <w:rFonts w:ascii="TH SarabunPSK" w:hAnsi="TH SarabunPSK" w:cs="TH SarabunPSK" w:hint="cs"/>
          <w:sz w:val="28"/>
          <w:cs/>
        </w:rPr>
        <w:t xml:space="preserve"> </w:t>
      </w:r>
      <w:r w:rsidR="00B12639">
        <w:rPr>
          <w:rFonts w:ascii="TH SarabunPSK" w:hAnsi="TH SarabunPSK" w:cs="TH SarabunPSK"/>
          <w:sz w:val="28"/>
        </w:rPr>
        <w:t xml:space="preserve">Mass </w:t>
      </w:r>
    </w:p>
    <w:p w14:paraId="04EBB49C" w14:textId="17549AF5" w:rsidR="002431A1" w:rsidRDefault="00B12639" w:rsidP="00CB074E">
      <w:pPr>
        <w:spacing w:after="0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/>
          <w:sz w:val="28"/>
        </w:rPr>
        <w:t>sp</w:t>
      </w:r>
      <w:r w:rsidR="00763423">
        <w:rPr>
          <w:rFonts w:ascii="TH SarabunPSK" w:hAnsi="TH SarabunPSK" w:cs="TH SarabunPSK"/>
          <w:sz w:val="28"/>
        </w:rPr>
        <w:t>ectrometry</w:t>
      </w:r>
    </w:p>
    <w:p w14:paraId="06FB50BB" w14:textId="2765BC0B" w:rsidR="002431A1" w:rsidRPr="001339EE" w:rsidRDefault="002431A1" w:rsidP="00411806">
      <w:pPr>
        <w:spacing w:after="0"/>
        <w:jc w:val="thaiDistribute"/>
        <w:rPr>
          <w:rFonts w:ascii="TH SarabunPSK" w:hAnsi="TH SarabunPSK" w:cs="TH SarabunPSK"/>
          <w:sz w:val="28"/>
        </w:rPr>
      </w:pPr>
      <w:r w:rsidRPr="001339EE">
        <w:rPr>
          <w:rFonts w:ascii="TH SarabunPSK" w:hAnsi="TH SarabunPSK" w:cs="TH SarabunPSK" w:hint="cs"/>
          <w:b/>
          <w:bCs/>
          <w:sz w:val="28"/>
          <w:cs/>
        </w:rPr>
        <w:t xml:space="preserve">ตอนที่ </w:t>
      </w:r>
      <w:r w:rsidRPr="001339EE">
        <w:rPr>
          <w:rFonts w:ascii="TH SarabunPSK" w:hAnsi="TH SarabunPSK" w:cs="TH SarabunPSK"/>
          <w:b/>
          <w:bCs/>
          <w:sz w:val="28"/>
        </w:rPr>
        <w:t>2</w:t>
      </w:r>
      <w:r w:rsidR="00CB074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1339EE">
        <w:rPr>
          <w:rFonts w:ascii="TH SarabunPSK" w:hAnsi="TH SarabunPSK" w:cs="TH SarabunPSK"/>
          <w:sz w:val="28"/>
          <w:cs/>
        </w:rPr>
        <w:t>การทดสอบฤทธิ์ยับยั้งเชื้อ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24959">
        <w:rPr>
          <w:rFonts w:ascii="TH SarabunPSK" w:hAnsi="TH SarabunPSK" w:cs="TH SarabunPSK"/>
          <w:i/>
          <w:iCs/>
          <w:sz w:val="28"/>
        </w:rPr>
        <w:t>S. cerevisiae</w:t>
      </w:r>
      <w:r w:rsidRPr="001339EE">
        <w:rPr>
          <w:rFonts w:ascii="TH SarabunPSK" w:hAnsi="TH SarabunPSK" w:cs="TH SarabunPSK"/>
          <w:sz w:val="28"/>
        </w:rPr>
        <w:t xml:space="preserve"> </w:t>
      </w:r>
      <w:r w:rsidRPr="001339EE">
        <w:rPr>
          <w:rFonts w:ascii="TH SarabunPSK" w:hAnsi="TH SarabunPSK" w:cs="TH SarabunPSK"/>
          <w:sz w:val="28"/>
          <w:cs/>
        </w:rPr>
        <w:t xml:space="preserve">ทดสอบหาความเข้มข้นต่ำสุดที่ยับยั้งเชื้อได้ โดยใช้สารสกัดที่ความเข้มข้น </w:t>
      </w:r>
      <w:r w:rsidRPr="001339EE">
        <w:rPr>
          <w:rFonts w:ascii="TH SarabunPSK" w:hAnsi="TH SarabunPSK" w:cs="TH SarabunPSK"/>
          <w:sz w:val="28"/>
        </w:rPr>
        <w:t>250, 500</w:t>
      </w:r>
      <w:r w:rsidRPr="001339EE">
        <w:rPr>
          <w:rFonts w:ascii="TH SarabunPSK" w:hAnsi="TH SarabunPSK" w:cs="TH SarabunPSK"/>
          <w:sz w:val="28"/>
          <w:cs/>
        </w:rPr>
        <w:t xml:space="preserve"> และ </w:t>
      </w:r>
      <w:r w:rsidRPr="001339EE">
        <w:rPr>
          <w:rFonts w:ascii="TH SarabunPSK" w:hAnsi="TH SarabunPSK" w:cs="TH SarabunPSK"/>
          <w:sz w:val="28"/>
        </w:rPr>
        <w:t>1,000 µg/ml</w:t>
      </w:r>
      <w:r w:rsidRPr="001339EE">
        <w:rPr>
          <w:rFonts w:ascii="TH SarabunPSK" w:hAnsi="TH SarabunPSK" w:cs="TH SarabunPSK" w:hint="cs"/>
          <w:sz w:val="28"/>
          <w:cs/>
        </w:rPr>
        <w:t xml:space="preserve"> จากนั้นทดสอบด้วยวิธี</w:t>
      </w:r>
      <w:r w:rsidRPr="001339EE">
        <w:rPr>
          <w:rFonts w:ascii="TH SarabunPSK" w:hAnsi="TH SarabunPSK" w:cs="TH SarabunPSK"/>
          <w:sz w:val="28"/>
          <w:cs/>
        </w:rPr>
        <w:t xml:space="preserve"> </w:t>
      </w:r>
      <w:r w:rsidRPr="001339EE">
        <w:rPr>
          <w:rFonts w:ascii="TH SarabunPSK" w:hAnsi="TH SarabunPSK" w:cs="TH SarabunPSK"/>
          <w:sz w:val="28"/>
        </w:rPr>
        <w:t xml:space="preserve">Disk Diffusion </w:t>
      </w:r>
      <w:r w:rsidRPr="001339EE">
        <w:rPr>
          <w:rFonts w:ascii="TH SarabunPSK" w:hAnsi="TH SarabunPSK" w:cs="TH SarabunPSK"/>
          <w:sz w:val="28"/>
          <w:cs/>
        </w:rPr>
        <w:t>นำกระดาษกรองชุบสารสกัดวางบนจานเพาะเชื้อรา เพื่อวัดขนาด โซนยับยั้ง</w:t>
      </w:r>
      <w:r w:rsidRPr="001339EE">
        <w:rPr>
          <w:rFonts w:ascii="TH SarabunPSK" w:hAnsi="TH SarabunPSK" w:cs="TH SarabunPSK"/>
          <w:sz w:val="28"/>
        </w:rPr>
        <w:t xml:space="preserve"> </w:t>
      </w:r>
    </w:p>
    <w:p w14:paraId="7254CD27" w14:textId="2E4C30D0" w:rsidR="002431A1" w:rsidRPr="001339EE" w:rsidRDefault="002431A1" w:rsidP="003B0D4F">
      <w:pPr>
        <w:jc w:val="thaiDistribute"/>
        <w:rPr>
          <w:rFonts w:ascii="TH SarabunPSK" w:hAnsi="TH SarabunPSK" w:cs="TH SarabunPSK"/>
          <w:sz w:val="28"/>
        </w:rPr>
      </w:pPr>
      <w:r w:rsidRPr="001339EE">
        <w:rPr>
          <w:rFonts w:ascii="TH SarabunPSK" w:hAnsi="TH SarabunPSK" w:cs="TH SarabunPSK" w:hint="cs"/>
          <w:b/>
          <w:bCs/>
          <w:sz w:val="28"/>
          <w:cs/>
        </w:rPr>
        <w:t>ตอนที่</w:t>
      </w:r>
      <w:r w:rsidR="003B0D4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1339EE">
        <w:rPr>
          <w:rFonts w:ascii="TH SarabunPSK" w:hAnsi="TH SarabunPSK" w:cs="TH SarabunPSK"/>
          <w:b/>
          <w:bCs/>
          <w:sz w:val="28"/>
        </w:rPr>
        <w:t xml:space="preserve">3 </w:t>
      </w:r>
      <w:r w:rsidR="00401597">
        <w:rPr>
          <w:rFonts w:ascii="TH SarabunPSK" w:hAnsi="TH SarabunPSK" w:cs="TH SarabunPSK" w:hint="cs"/>
          <w:sz w:val="28"/>
          <w:cs/>
        </w:rPr>
        <w:t>การพั</w:t>
      </w:r>
      <w:r w:rsidR="00F65FC6">
        <w:rPr>
          <w:rFonts w:ascii="TH SarabunPSK" w:hAnsi="TH SarabunPSK" w:cs="TH SarabunPSK" w:hint="cs"/>
          <w:sz w:val="28"/>
          <w:cs/>
        </w:rPr>
        <w:t>ฒนาตารับเจลไวต่ออุณหภูมิ</w:t>
      </w:r>
      <w:r w:rsidR="00B2282D">
        <w:rPr>
          <w:rFonts w:ascii="TH SarabunPSK" w:hAnsi="TH SarabunPSK" w:cs="TH SarabunPSK" w:hint="cs"/>
          <w:sz w:val="28"/>
          <w:cs/>
        </w:rPr>
        <w:t>ต่อ</w:t>
      </w:r>
      <w:r w:rsidRPr="001339EE">
        <w:rPr>
          <w:rFonts w:ascii="TH SarabunPSK" w:hAnsi="TH SarabunPSK" w:cs="TH SarabunPSK"/>
          <w:sz w:val="28"/>
          <w:cs/>
        </w:rPr>
        <w:t xml:space="preserve"> </w:t>
      </w:r>
      <w:r w:rsidRPr="001339EE">
        <w:rPr>
          <w:rFonts w:ascii="TH SarabunPSK" w:hAnsi="TH SarabunPSK" w:cs="TH SarabunPSK"/>
          <w:sz w:val="28"/>
        </w:rPr>
        <w:t xml:space="preserve">Poloxamer 407 </w:t>
      </w:r>
      <w:r w:rsidRPr="001339EE">
        <w:rPr>
          <w:rFonts w:ascii="TH SarabunPSK" w:hAnsi="TH SarabunPSK" w:cs="TH SarabunPSK"/>
          <w:sz w:val="28"/>
          <w:cs/>
        </w:rPr>
        <w:t xml:space="preserve">ผสมกับไคโตซานและ </w:t>
      </w:r>
      <w:r w:rsidRPr="001339EE">
        <w:rPr>
          <w:rFonts w:ascii="TH SarabunPSK" w:hAnsi="TH SarabunPSK" w:cs="TH SarabunPSK"/>
          <w:sz w:val="28"/>
        </w:rPr>
        <w:t>EDTA</w:t>
      </w:r>
      <w:r w:rsidRPr="001339EE">
        <w:rPr>
          <w:rFonts w:ascii="TH SarabunPSK" w:hAnsi="TH SarabunPSK" w:cs="TH SarabunPSK"/>
          <w:b/>
          <w:bCs/>
          <w:sz w:val="28"/>
        </w:rPr>
        <w:t xml:space="preserve"> </w:t>
      </w:r>
      <w:r w:rsidRPr="001339EE">
        <w:rPr>
          <w:rFonts w:ascii="TH SarabunPSK" w:hAnsi="TH SarabunPSK" w:cs="TH SarabunPSK" w:hint="cs"/>
          <w:sz w:val="28"/>
          <w:cs/>
        </w:rPr>
        <w:t xml:space="preserve">ที่ความเข้มข้น </w:t>
      </w:r>
      <w:r w:rsidRPr="001339EE">
        <w:rPr>
          <w:rFonts w:ascii="TH SarabunPSK" w:hAnsi="TH SarabunPSK" w:cs="TH SarabunPSK"/>
          <w:sz w:val="28"/>
        </w:rPr>
        <w:t>1.0% 1.5% 2.0% w</w:t>
      </w:r>
      <w:r w:rsidRPr="001339EE">
        <w:rPr>
          <w:rFonts w:ascii="TH SarabunPSK" w:hAnsi="TH SarabunPSK" w:cs="TH SarabunPSK" w:hint="cs"/>
          <w:sz w:val="28"/>
          <w:cs/>
        </w:rPr>
        <w:t>/</w:t>
      </w:r>
      <w:r w:rsidRPr="001339EE">
        <w:rPr>
          <w:rFonts w:ascii="TH SarabunPSK" w:hAnsi="TH SarabunPSK" w:cs="TH SarabunPSK"/>
          <w:sz w:val="28"/>
        </w:rPr>
        <w:t>w</w:t>
      </w:r>
      <w:r>
        <w:rPr>
          <w:rFonts w:ascii="TH SarabunPSK" w:hAnsi="TH SarabunPSK" w:cs="TH SarabunPSK"/>
          <w:sz w:val="28"/>
        </w:rPr>
        <w:t xml:space="preserve"> </w:t>
      </w:r>
      <w:r w:rsidRPr="001339EE">
        <w:rPr>
          <w:rFonts w:ascii="TH SarabunPSK" w:hAnsi="TH SarabunPSK" w:cs="TH SarabunPSK" w:hint="cs"/>
          <w:sz w:val="28"/>
          <w:cs/>
        </w:rPr>
        <w:t>จากนั้น</w:t>
      </w:r>
      <w:r w:rsidRPr="001339EE">
        <w:rPr>
          <w:rFonts w:ascii="TH SarabunPSK" w:hAnsi="TH SarabunPSK" w:cs="TH SarabunPSK"/>
          <w:sz w:val="28"/>
          <w:cs/>
        </w:rPr>
        <w:t>ทดสอบคุณสมบัติ</w:t>
      </w:r>
      <w:r w:rsidRPr="001339EE">
        <w:rPr>
          <w:rFonts w:ascii="TH SarabunPSK" w:hAnsi="TH SarabunPSK" w:cs="TH SarabunPSK" w:hint="cs"/>
          <w:sz w:val="28"/>
          <w:cs/>
        </w:rPr>
        <w:t>โดยการ</w:t>
      </w:r>
      <w:r w:rsidRPr="001339EE">
        <w:rPr>
          <w:rFonts w:ascii="TH SarabunPSK" w:hAnsi="TH SarabunPSK" w:cs="TH SarabunPSK"/>
          <w:sz w:val="28"/>
          <w:cs/>
        </w:rPr>
        <w:t xml:space="preserve">วัดค่า </w:t>
      </w:r>
      <w:r w:rsidRPr="001339EE">
        <w:rPr>
          <w:rFonts w:ascii="TH SarabunPSK" w:hAnsi="TH SarabunPSK" w:cs="TH SarabunPSK"/>
          <w:sz w:val="28"/>
        </w:rPr>
        <w:t xml:space="preserve">pH </w:t>
      </w:r>
      <w:r w:rsidRPr="001339EE">
        <w:rPr>
          <w:rFonts w:ascii="TH SarabunPSK" w:hAnsi="TH SarabunPSK" w:cs="TH SarabunPSK" w:hint="cs"/>
          <w:color w:val="000000"/>
          <w:sz w:val="28"/>
          <w:cs/>
        </w:rPr>
        <w:t xml:space="preserve">สังเกตลักษณะ สีของตำรับ ความใส </w:t>
      </w:r>
      <w:r w:rsidR="00276D2D">
        <w:rPr>
          <w:rFonts w:ascii="TH SarabunPSK" w:hAnsi="TH SarabunPSK" w:cs="TH SarabunPSK" w:hint="cs"/>
          <w:color w:val="000000"/>
          <w:sz w:val="28"/>
          <w:cs/>
        </w:rPr>
        <w:t>และความหนืดของเจลที่อุณห</w:t>
      </w:r>
      <w:r w:rsidR="00485F40">
        <w:rPr>
          <w:rFonts w:ascii="TH SarabunPSK" w:hAnsi="TH SarabunPSK" w:cs="TH SarabunPSK" w:hint="cs"/>
          <w:color w:val="000000"/>
          <w:sz w:val="28"/>
          <w:cs/>
        </w:rPr>
        <w:t>ภูมิต่าง ๆ</w:t>
      </w:r>
      <w:r w:rsidR="0030184A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1339EE">
        <w:rPr>
          <w:rFonts w:ascii="TH SarabunPSK" w:hAnsi="TH SarabunPSK" w:cs="TH SarabunPSK" w:hint="cs"/>
          <w:color w:val="000000"/>
          <w:sz w:val="28"/>
          <w:cs/>
        </w:rPr>
        <w:t xml:space="preserve">เป็นต้น  </w:t>
      </w:r>
    </w:p>
    <w:p w14:paraId="102F1120" w14:textId="77777777" w:rsidR="003A5CA3" w:rsidRDefault="00361F4B" w:rsidP="003A5CA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6632AB3B" w14:textId="77777777" w:rsidR="003A5CA3" w:rsidRDefault="003A5CA3" w:rsidP="0041180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339EE">
        <w:rPr>
          <w:rFonts w:ascii="TH SarabunPSK" w:hAnsi="TH SarabunPSK" w:cs="TH SarabunPSK" w:hint="cs"/>
          <w:b/>
          <w:bCs/>
          <w:sz w:val="28"/>
          <w:cs/>
        </w:rPr>
        <w:t xml:space="preserve">ตอนที่ </w:t>
      </w:r>
      <w:r w:rsidRPr="001339EE">
        <w:rPr>
          <w:rFonts w:ascii="TH SarabunPSK" w:hAnsi="TH SarabunPSK" w:cs="TH SarabunPSK"/>
          <w:b/>
          <w:bCs/>
          <w:sz w:val="28"/>
        </w:rPr>
        <w:t xml:space="preserve">1 </w:t>
      </w:r>
      <w:r w:rsidRPr="001339EE">
        <w:rPr>
          <w:rFonts w:ascii="TH SarabunPSK" w:hAnsi="TH SarabunPSK" w:cs="TH SarabunPSK" w:hint="cs"/>
          <w:sz w:val="28"/>
          <w:cs/>
        </w:rPr>
        <w:t>การสกัด</w:t>
      </w:r>
      <w:r w:rsidRPr="001339EE">
        <w:rPr>
          <w:rFonts w:ascii="TH SarabunPSK" w:hAnsi="TH SarabunPSK" w:cs="TH SarabunPSK"/>
          <w:sz w:val="28"/>
          <w:cs/>
        </w:rPr>
        <w:t xml:space="preserve">น้ำมันหอมระเหยจากกานพลูได้สำเร็จ โดยมีองค์ประกอบหลักคือ ยูจีนอลสูงถึง </w:t>
      </w:r>
      <w:r w:rsidRPr="001339EE">
        <w:rPr>
          <w:rFonts w:ascii="TH SarabunPSK" w:hAnsi="TH SarabunPSK" w:cs="TH SarabunPSK"/>
          <w:sz w:val="28"/>
        </w:rPr>
        <w:t xml:space="preserve">78.17% </w:t>
      </w:r>
    </w:p>
    <w:p w14:paraId="5A523DEA" w14:textId="17A7DDAD" w:rsidR="008E5B83" w:rsidRDefault="0060061C" w:rsidP="0041180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0061C">
        <w:rPr>
          <w:rFonts w:ascii="TH SarabunPSK" w:hAnsi="TH SarabunPSK" w:cs="TH SarabunPSK"/>
          <w:noProof/>
          <w:sz w:val="28"/>
        </w:rPr>
        <w:drawing>
          <wp:inline distT="0" distB="0" distL="0" distR="0" wp14:anchorId="22DA9D19" wp14:editId="07B73A34">
            <wp:extent cx="2651125" cy="1066165"/>
            <wp:effectExtent l="0" t="0" r="3175" b="635"/>
            <wp:docPr id="448514429" name="รูปภาพ 1" descr="รูปภาพประกอบด้วย ข้อความ, ใบเสร็จรับเงิน, ไลน์, แผน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514429" name="รูปภาพ 1" descr="รูปภาพประกอบด้วย ข้อความ, ใบเสร็จรับเงิน, ไลน์, แผนภาพ&#10;&#10;คำอธิบายที่สร้างโดยอัตโนมัติ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66646" cy="107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C8B9D" w14:textId="5409BEEB" w:rsidR="008E5B83" w:rsidRPr="002A18A5" w:rsidRDefault="008E5B83" w:rsidP="00411806">
      <w:pPr>
        <w:spacing w:after="0" w:line="240" w:lineRule="auto"/>
        <w:jc w:val="thaiDistribute"/>
        <w:rPr>
          <w:rFonts w:ascii="TH SarabunPSK" w:hAnsi="TH SarabunPSK" w:cs="TH SarabunPSK" w:hint="cs"/>
          <w:sz w:val="28"/>
          <w:cs/>
        </w:rPr>
      </w:pPr>
      <w:r w:rsidRPr="002A18A5">
        <w:rPr>
          <w:rFonts w:ascii="TH SarabunPSK" w:hAnsi="TH SarabunPSK" w:cs="TH SarabunPSK" w:hint="cs"/>
          <w:b/>
          <w:bCs/>
          <w:sz w:val="28"/>
          <w:cs/>
        </w:rPr>
        <w:t xml:space="preserve">รูปที่ </w:t>
      </w:r>
      <w:r w:rsidRPr="002A18A5">
        <w:rPr>
          <w:rFonts w:ascii="TH SarabunPSK" w:hAnsi="TH SarabunPSK" w:cs="TH SarabunPSK"/>
          <w:b/>
          <w:bCs/>
          <w:sz w:val="28"/>
        </w:rPr>
        <w:t xml:space="preserve">1 </w:t>
      </w:r>
      <w:r w:rsidR="002A18A5">
        <w:rPr>
          <w:rFonts w:ascii="TH SarabunPSK" w:hAnsi="TH SarabunPSK" w:cs="TH SarabunPSK" w:hint="cs"/>
          <w:sz w:val="28"/>
          <w:cs/>
        </w:rPr>
        <w:t>ผลการวิเคราะ</w:t>
      </w:r>
      <w:r w:rsidR="001E0BEC">
        <w:rPr>
          <w:rFonts w:ascii="TH SarabunPSK" w:hAnsi="TH SarabunPSK" w:cs="TH SarabunPSK" w:hint="cs"/>
          <w:sz w:val="28"/>
          <w:cs/>
        </w:rPr>
        <w:t>ห์สารสกัดยูจีนอลในน</w:t>
      </w:r>
      <w:r w:rsidR="00910A1C">
        <w:rPr>
          <w:rFonts w:ascii="TH SarabunPSK" w:hAnsi="TH SarabunPSK" w:cs="TH SarabunPSK" w:hint="cs"/>
          <w:sz w:val="28"/>
          <w:cs/>
        </w:rPr>
        <w:t>้ำ</w:t>
      </w:r>
      <w:r w:rsidR="001E0BEC">
        <w:rPr>
          <w:rFonts w:ascii="TH SarabunPSK" w:hAnsi="TH SarabunPSK" w:cs="TH SarabunPSK" w:hint="cs"/>
          <w:sz w:val="28"/>
          <w:cs/>
        </w:rPr>
        <w:t>มันหอมระเหยด้วยเทคนิค</w:t>
      </w:r>
      <w:r w:rsidR="005C21B9">
        <w:rPr>
          <w:rFonts w:ascii="TH SarabunPSK" w:hAnsi="TH SarabunPSK" w:cs="TH SarabunPSK"/>
          <w:sz w:val="28"/>
        </w:rPr>
        <w:t xml:space="preserve"> GC-MS</w:t>
      </w:r>
    </w:p>
    <w:p w14:paraId="688A2344" w14:textId="77777777" w:rsidR="00910A1C" w:rsidRDefault="00D45DA8" w:rsidP="00AC6ADC">
      <w:pPr>
        <w:spacing w:line="240" w:lineRule="auto"/>
        <w:jc w:val="thaiDistribute"/>
        <w:rPr>
          <w:rFonts w:ascii="TH SarabunPSK" w:hAnsi="TH SarabunPSK" w:cs="TH SarabunPSK"/>
          <w:sz w:val="28"/>
        </w:rPr>
      </w:pPr>
      <w:r w:rsidRPr="00D45DA8">
        <w:rPr>
          <w:rFonts w:ascii="TH SarabunPSK" w:hAnsi="TH SarabunPSK" w:cs="TH SarabunPSK" w:hint="cs"/>
          <w:b/>
          <w:bCs/>
          <w:sz w:val="28"/>
          <w:cs/>
        </w:rPr>
        <w:t xml:space="preserve">ตอนที่ </w:t>
      </w:r>
      <w:r w:rsidRPr="00D45DA8">
        <w:rPr>
          <w:rFonts w:ascii="TH SarabunPSK" w:hAnsi="TH SarabunPSK" w:cs="TH SarabunPSK"/>
          <w:b/>
          <w:bCs/>
          <w:sz w:val="28"/>
        </w:rPr>
        <w:t>2</w:t>
      </w:r>
      <w:r w:rsidR="004801BE">
        <w:rPr>
          <w:rFonts w:ascii="TH SarabunPSK" w:hAnsi="TH SarabunPSK" w:cs="TH SarabunPSK"/>
          <w:b/>
          <w:bCs/>
          <w:sz w:val="28"/>
        </w:rPr>
        <w:t xml:space="preserve"> </w:t>
      </w:r>
      <w:r w:rsidR="004801BE" w:rsidRPr="001339EE">
        <w:rPr>
          <w:rFonts w:ascii="TH SarabunPSK" w:hAnsi="TH SarabunPSK" w:cs="TH SarabunPSK"/>
          <w:sz w:val="28"/>
          <w:cs/>
        </w:rPr>
        <w:t>ประสิทธิภาพการยับยั้งเชื้อ</w:t>
      </w:r>
      <w:r w:rsidR="004801BE">
        <w:rPr>
          <w:rFonts w:ascii="TH SarabunPSK" w:hAnsi="TH SarabunPSK" w:cs="TH SarabunPSK"/>
          <w:sz w:val="28"/>
        </w:rPr>
        <w:t xml:space="preserve"> </w:t>
      </w:r>
      <w:r w:rsidR="004801BE" w:rsidRPr="001339EE">
        <w:rPr>
          <w:rFonts w:ascii="TH SarabunPSK" w:hAnsi="TH SarabunPSK" w:cs="TH SarabunPSK"/>
          <w:sz w:val="28"/>
          <w:cs/>
        </w:rPr>
        <w:t xml:space="preserve">สารสกัดที่ความเข้มข้น </w:t>
      </w:r>
      <w:r w:rsidR="004801BE" w:rsidRPr="001339EE">
        <w:rPr>
          <w:rFonts w:ascii="TH SarabunPSK" w:hAnsi="TH SarabunPSK" w:cs="TH SarabunPSK"/>
          <w:sz w:val="28"/>
        </w:rPr>
        <w:t xml:space="preserve">250 µg/ml </w:t>
      </w:r>
      <w:r w:rsidR="004801BE" w:rsidRPr="001339EE">
        <w:rPr>
          <w:rFonts w:ascii="TH SarabunPSK" w:hAnsi="TH SarabunPSK" w:cs="TH SarabunPSK"/>
          <w:sz w:val="28"/>
          <w:cs/>
        </w:rPr>
        <w:t>มีประสิทธิภาพในการยับยั้งการเจริญของเชื้อได้ดีที่สุ</w:t>
      </w:r>
      <w:r w:rsidR="004801BE">
        <w:rPr>
          <w:rFonts w:ascii="TH SarabunPSK" w:hAnsi="TH SarabunPSK" w:cs="TH SarabunPSK" w:hint="cs"/>
          <w:sz w:val="28"/>
          <w:cs/>
        </w:rPr>
        <w:t>ด</w:t>
      </w:r>
    </w:p>
    <w:p w14:paraId="1363A051" w14:textId="4A20D4A2" w:rsidR="00282096" w:rsidRPr="00910A1C" w:rsidRDefault="00135079" w:rsidP="00910A1C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  <w:r w:rsidRPr="00BF20B7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ตารางที่ </w:t>
      </w:r>
      <w:r w:rsidRPr="00BF20B7">
        <w:rPr>
          <w:rFonts w:ascii="TH SarabunPSK" w:hAnsi="TH SarabunPSK" w:cs="TH SarabunPSK" w:hint="cs"/>
          <w:b/>
          <w:bCs/>
          <w:color w:val="000000" w:themeColor="text1"/>
          <w:sz w:val="28"/>
        </w:rPr>
        <w:t>1</w:t>
      </w:r>
      <w:r w:rsidRPr="00BF20B7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BF20B7" w:rsidRPr="00BF20B7">
        <w:rPr>
          <w:rStyle w:val="s1"/>
          <w:rFonts w:ascii="TH SarabunPSK" w:hAnsi="TH SarabunPSK" w:cs="TH SarabunPSK" w:hint="cs"/>
          <w:color w:val="000000" w:themeColor="text1"/>
          <w:sz w:val="28"/>
          <w:szCs w:val="28"/>
          <w:cs/>
        </w:rPr>
        <w:t>ค่าเฉลี่ยขนาดสารบ่งชี้การเจริญเติบโตของเชื้อ</w:t>
      </w:r>
      <w:r w:rsidR="00BF20B7" w:rsidRPr="00BF20B7">
        <w:rPr>
          <w:rStyle w:val="s1"/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="00BF20B7" w:rsidRPr="00BF20B7">
        <w:rPr>
          <w:rStyle w:val="s2"/>
          <w:rFonts w:ascii="TH SarabunPSK" w:hAnsi="TH SarabunPSK" w:cs="TH SarabunPSK" w:hint="cs"/>
          <w:color w:val="000000" w:themeColor="text1"/>
          <w:sz w:val="28"/>
          <w:szCs w:val="28"/>
        </w:rPr>
        <w:t>S. cerevisiae</w:t>
      </w:r>
      <w:r w:rsidR="00BF20B7" w:rsidRPr="00BF20B7">
        <w:rPr>
          <w:rStyle w:val="s1"/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="00BF20B7" w:rsidRPr="00BF20B7">
        <w:rPr>
          <w:rStyle w:val="s1"/>
          <w:rFonts w:ascii="TH SarabunPSK" w:hAnsi="TH SarabunPSK" w:cs="TH SarabunPSK" w:hint="cs"/>
          <w:color w:val="000000" w:themeColor="text1"/>
          <w:sz w:val="28"/>
          <w:szCs w:val="28"/>
          <w:cs/>
        </w:rPr>
        <w:t>ที่ความเข้มข้นต่างๆ</w:t>
      </w:r>
    </w:p>
    <w:tbl>
      <w:tblPr>
        <w:tblStyle w:val="a4"/>
        <w:tblW w:w="4163" w:type="dxa"/>
        <w:tblLook w:val="04A0" w:firstRow="1" w:lastRow="0" w:firstColumn="1" w:lastColumn="0" w:noHBand="0" w:noVBand="1"/>
      </w:tblPr>
      <w:tblGrid>
        <w:gridCol w:w="1876"/>
        <w:gridCol w:w="2287"/>
      </w:tblGrid>
      <w:tr w:rsidR="005150B0" w14:paraId="31AEE725" w14:textId="77777777" w:rsidTr="00E47441">
        <w:trPr>
          <w:trHeight w:val="397"/>
        </w:trPr>
        <w:tc>
          <w:tcPr>
            <w:tcW w:w="1876" w:type="dxa"/>
            <w:vAlign w:val="center"/>
          </w:tcPr>
          <w:p w14:paraId="4A99AE9C" w14:textId="65E79229" w:rsidR="005150B0" w:rsidRPr="00E47441" w:rsidRDefault="005150B0" w:rsidP="00124FEF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22"/>
                <w:szCs w:val="22"/>
              </w:rPr>
            </w:pP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>ตัวอย่างที่วิเคราะห์</w:t>
            </w:r>
          </w:p>
        </w:tc>
        <w:tc>
          <w:tcPr>
            <w:tcW w:w="2287" w:type="dxa"/>
            <w:vAlign w:val="center"/>
          </w:tcPr>
          <w:p w14:paraId="290A0F2D" w14:textId="77777777" w:rsidR="00720512" w:rsidRPr="00E47441" w:rsidRDefault="00843DA5" w:rsidP="00124FE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>ขนาดการเจริญของเชื้อราเฉลี่</w:t>
            </w:r>
            <w:r w:rsidR="00720512"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>ย</w:t>
            </w:r>
          </w:p>
          <w:p w14:paraId="04CC6E44" w14:textId="4C9CAC22" w:rsidR="005150B0" w:rsidRPr="00E47441" w:rsidRDefault="00602C24" w:rsidP="00124FEF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22"/>
                <w:szCs w:val="22"/>
              </w:rPr>
            </w:pPr>
            <w:r w:rsidRPr="00E47441">
              <w:rPr>
                <w:rFonts w:ascii="TH SarabunPSK" w:hAnsi="TH SarabunPSK" w:cs="TH SarabunPSK" w:hint="cs"/>
                <w:sz w:val="22"/>
                <w:szCs w:val="22"/>
              </w:rPr>
              <w:t>(mm)</w:t>
            </w:r>
            <w:r w:rsidRPr="00E47441">
              <w:rPr>
                <w:rFonts w:ascii="TH SarabunPSK" w:hAnsi="TH SarabunPSK" w:cs="TH SarabunPSK" w:hint="cs"/>
                <w:noProof/>
                <w:sz w:val="22"/>
                <w:szCs w:val="22"/>
              </w:rPr>
              <w:t xml:space="preserve"> </w:t>
            </w:r>
            <w:r w:rsidR="00C066EF" w:rsidRPr="00EC168C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±</w:t>
            </w:r>
            <w:r w:rsidR="0025714A" w:rsidRPr="00E47441">
              <w:rPr>
                <w:rFonts w:ascii="TH SarabunPSK" w:hAnsi="TH SarabunPSK" w:cs="TH SarabunPSK" w:hint="cs"/>
                <w:sz w:val="22"/>
                <w:szCs w:val="22"/>
              </w:rPr>
              <w:t xml:space="preserve"> SD</w:t>
            </w:r>
          </w:p>
        </w:tc>
      </w:tr>
      <w:tr w:rsidR="005150B0" w14:paraId="1F87A194" w14:textId="77777777" w:rsidTr="00E47441">
        <w:trPr>
          <w:trHeight w:val="218"/>
        </w:trPr>
        <w:tc>
          <w:tcPr>
            <w:tcW w:w="1876" w:type="dxa"/>
          </w:tcPr>
          <w:p w14:paraId="1DE63203" w14:textId="5D516EF4" w:rsidR="005150B0" w:rsidRPr="00E47441" w:rsidRDefault="00C175A3" w:rsidP="0072051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>สารสกัดยูจี</w:t>
            </w:r>
            <w:r w:rsidR="00E47441"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>นอล</w:t>
            </w: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 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>250 µg/ml</w:t>
            </w:r>
          </w:p>
        </w:tc>
        <w:tc>
          <w:tcPr>
            <w:tcW w:w="2287" w:type="dxa"/>
          </w:tcPr>
          <w:p w14:paraId="23196014" w14:textId="412AD7F9" w:rsidR="005150B0" w:rsidRPr="00E47441" w:rsidRDefault="001D09CC" w:rsidP="001D09CC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22"/>
                <w:szCs w:val="22"/>
                <w:cs/>
              </w:rPr>
            </w:pPr>
            <w:r w:rsidRPr="00E47441">
              <w:rPr>
                <w:rFonts w:ascii="TH SarabunPSK" w:hAnsi="TH SarabunPSK" w:cs="TH SarabunPSK"/>
                <w:sz w:val="22"/>
                <w:szCs w:val="22"/>
              </w:rPr>
              <w:t xml:space="preserve">0.03516 </w:t>
            </w:r>
            <w:r w:rsidR="00C066EF" w:rsidRPr="00EC168C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±</w:t>
            </w:r>
            <w:r w:rsidR="00752A38" w:rsidRPr="00E47441">
              <w:rPr>
                <w:rFonts w:ascii="TH SarabunPSK" w:hAnsi="TH SarabunPSK" w:cs="TH SarabunPSK" w:hint="cs"/>
                <w:sz w:val="22"/>
                <w:szCs w:val="22"/>
              </w:rPr>
              <w:t xml:space="preserve"> SD</w:t>
            </w:r>
          </w:p>
        </w:tc>
      </w:tr>
      <w:tr w:rsidR="005150B0" w14:paraId="46179175" w14:textId="77777777" w:rsidTr="00E47441">
        <w:trPr>
          <w:trHeight w:val="218"/>
        </w:trPr>
        <w:tc>
          <w:tcPr>
            <w:tcW w:w="1876" w:type="dxa"/>
          </w:tcPr>
          <w:p w14:paraId="314E7B17" w14:textId="31304449" w:rsidR="005150B0" w:rsidRPr="00E47441" w:rsidRDefault="00C175A3" w:rsidP="0072051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>สารสกัดยูจี</w:t>
            </w:r>
            <w:r w:rsidR="00E47441"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>นอล</w:t>
            </w:r>
            <w:r w:rsidR="00720512" w:rsidRPr="00E47441">
              <w:rPr>
                <w:rFonts w:ascii="TH SarabunPSK" w:hAnsi="TH SarabunPSK" w:cs="TH SarabunPSK"/>
                <w:sz w:val="22"/>
                <w:szCs w:val="22"/>
              </w:rPr>
              <w:t>500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 xml:space="preserve"> µg/ml</w:t>
            </w:r>
          </w:p>
        </w:tc>
        <w:tc>
          <w:tcPr>
            <w:tcW w:w="2287" w:type="dxa"/>
          </w:tcPr>
          <w:p w14:paraId="2AD4F068" w14:textId="2186D652" w:rsidR="001D09CC" w:rsidRPr="00E47441" w:rsidRDefault="001D09CC" w:rsidP="001D09CC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22"/>
                <w:szCs w:val="22"/>
                <w:cs/>
              </w:rPr>
            </w:pPr>
            <w:r w:rsidRPr="00E47441">
              <w:rPr>
                <w:rFonts w:ascii="TH SarabunPSK" w:hAnsi="TH SarabunPSK" w:cs="TH SarabunPSK"/>
                <w:sz w:val="22"/>
                <w:szCs w:val="22"/>
              </w:rPr>
              <w:t xml:space="preserve">0.06778 </w:t>
            </w:r>
            <w:r w:rsidR="00C066EF" w:rsidRPr="00EC168C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±</w:t>
            </w:r>
            <w:r w:rsidR="00752A38" w:rsidRPr="00E47441">
              <w:rPr>
                <w:rFonts w:ascii="TH SarabunPSK" w:hAnsi="TH SarabunPSK" w:cs="TH SarabunPSK" w:hint="cs"/>
                <w:sz w:val="22"/>
                <w:szCs w:val="22"/>
              </w:rPr>
              <w:t xml:space="preserve"> SD</w:t>
            </w:r>
          </w:p>
        </w:tc>
      </w:tr>
      <w:tr w:rsidR="005150B0" w14:paraId="3E0D5B62" w14:textId="77777777" w:rsidTr="00E47441">
        <w:trPr>
          <w:trHeight w:val="227"/>
        </w:trPr>
        <w:tc>
          <w:tcPr>
            <w:tcW w:w="1876" w:type="dxa"/>
          </w:tcPr>
          <w:p w14:paraId="113420E1" w14:textId="12B54B8E" w:rsidR="005150B0" w:rsidRPr="00E47441" w:rsidRDefault="00C175A3" w:rsidP="00E47441">
            <w:pPr>
              <w:spacing w:after="0" w:line="240" w:lineRule="auto"/>
              <w:rPr>
                <w:rFonts w:ascii="TH SarabunPSK" w:hAnsi="TH SarabunPSK" w:cs="TH SarabunPSK"/>
                <w:sz w:val="22"/>
                <w:szCs w:val="22"/>
              </w:rPr>
            </w:pP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>สารสกัดยูจี</w:t>
            </w:r>
            <w:r w:rsidR="00E47441"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>นอล</w:t>
            </w:r>
            <w:r w:rsidR="00720512" w:rsidRPr="00E47441">
              <w:rPr>
                <w:rFonts w:ascii="TH SarabunPSK" w:hAnsi="TH SarabunPSK" w:cs="TH SarabunPSK"/>
                <w:sz w:val="22"/>
                <w:szCs w:val="22"/>
              </w:rPr>
              <w:t>1,000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>µg/ml</w:t>
            </w:r>
          </w:p>
        </w:tc>
        <w:tc>
          <w:tcPr>
            <w:tcW w:w="2287" w:type="dxa"/>
          </w:tcPr>
          <w:p w14:paraId="17DE1662" w14:textId="335B1CF1" w:rsidR="005150B0" w:rsidRPr="00E47441" w:rsidRDefault="001D09CC" w:rsidP="001D09C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E47441">
              <w:rPr>
                <w:rFonts w:ascii="TH SarabunPSK" w:hAnsi="TH SarabunPSK" w:cs="TH SarabunPSK"/>
                <w:sz w:val="22"/>
                <w:szCs w:val="22"/>
              </w:rPr>
              <w:t xml:space="preserve">0.03756 </w:t>
            </w:r>
            <w:r w:rsidR="00C066EF" w:rsidRPr="00EC168C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±</w:t>
            </w:r>
            <w:r w:rsidR="00752A38" w:rsidRPr="00E47441">
              <w:rPr>
                <w:rFonts w:ascii="TH SarabunPSK" w:hAnsi="TH SarabunPSK" w:cs="TH SarabunPSK" w:hint="cs"/>
                <w:sz w:val="22"/>
                <w:szCs w:val="22"/>
              </w:rPr>
              <w:t xml:space="preserve"> SD</w:t>
            </w:r>
          </w:p>
        </w:tc>
      </w:tr>
      <w:tr w:rsidR="005150B0" w14:paraId="791BF194" w14:textId="77777777" w:rsidTr="00E47441">
        <w:trPr>
          <w:trHeight w:val="218"/>
        </w:trPr>
        <w:tc>
          <w:tcPr>
            <w:tcW w:w="1876" w:type="dxa"/>
          </w:tcPr>
          <w:p w14:paraId="217797C5" w14:textId="3AD89098" w:rsidR="005150B0" w:rsidRPr="00E47441" w:rsidRDefault="00720512" w:rsidP="0072051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ชุดควบคุม 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>control</w:t>
            </w: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 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>+</w:t>
            </w:r>
          </w:p>
        </w:tc>
        <w:tc>
          <w:tcPr>
            <w:tcW w:w="2287" w:type="dxa"/>
          </w:tcPr>
          <w:p w14:paraId="040619E4" w14:textId="3ADB83F7" w:rsidR="005150B0" w:rsidRPr="00E47441" w:rsidRDefault="001D09CC" w:rsidP="001D09C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E47441">
              <w:rPr>
                <w:rFonts w:ascii="TH SarabunPSK" w:hAnsi="TH SarabunPSK" w:cs="TH SarabunPSK"/>
                <w:sz w:val="22"/>
                <w:szCs w:val="22"/>
              </w:rPr>
              <w:t xml:space="preserve">0.0196 </w:t>
            </w:r>
            <w:r w:rsidR="00C066EF" w:rsidRPr="00EC168C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±</w:t>
            </w:r>
            <w:r w:rsidR="00752A38" w:rsidRPr="00E47441">
              <w:rPr>
                <w:rFonts w:ascii="TH SarabunPSK" w:hAnsi="TH SarabunPSK" w:cs="TH SarabunPSK" w:hint="cs"/>
                <w:sz w:val="22"/>
                <w:szCs w:val="22"/>
              </w:rPr>
              <w:t xml:space="preserve"> SD</w:t>
            </w:r>
          </w:p>
        </w:tc>
      </w:tr>
      <w:tr w:rsidR="005150B0" w14:paraId="6F3F9754" w14:textId="77777777" w:rsidTr="00E47441">
        <w:trPr>
          <w:trHeight w:val="218"/>
        </w:trPr>
        <w:tc>
          <w:tcPr>
            <w:tcW w:w="1876" w:type="dxa"/>
          </w:tcPr>
          <w:p w14:paraId="400FABFC" w14:textId="0F445191" w:rsidR="005150B0" w:rsidRPr="00E47441" w:rsidRDefault="00720512" w:rsidP="0072051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ชุดควบคุม 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>control</w:t>
            </w: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 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>-</w:t>
            </w:r>
          </w:p>
        </w:tc>
        <w:tc>
          <w:tcPr>
            <w:tcW w:w="2287" w:type="dxa"/>
          </w:tcPr>
          <w:p w14:paraId="3445A7B5" w14:textId="66DC8E2C" w:rsidR="005150B0" w:rsidRPr="00E47441" w:rsidRDefault="00752A38" w:rsidP="00752A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E47441">
              <w:rPr>
                <w:rFonts w:ascii="TH SarabunPSK" w:hAnsi="TH SarabunPSK" w:cs="TH SarabunPSK"/>
                <w:sz w:val="22"/>
                <w:szCs w:val="22"/>
              </w:rPr>
              <w:t>0.0196</w:t>
            </w:r>
            <w:r w:rsidR="00C066EF" w:rsidRPr="00EC168C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±</w:t>
            </w:r>
            <w:r w:rsidRPr="00E47441">
              <w:rPr>
                <w:rFonts w:ascii="TH SarabunPSK" w:hAnsi="TH SarabunPSK" w:cs="TH SarabunPSK" w:hint="cs"/>
                <w:sz w:val="22"/>
                <w:szCs w:val="22"/>
              </w:rPr>
              <w:t>SD</w:t>
            </w:r>
          </w:p>
        </w:tc>
      </w:tr>
    </w:tbl>
    <w:p w14:paraId="75A8F905" w14:textId="77777777" w:rsidR="00B536D2" w:rsidRDefault="00B536D2" w:rsidP="000B70A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28"/>
        </w:rPr>
      </w:pPr>
    </w:p>
    <w:p w14:paraId="16E8F5F3" w14:textId="77777777" w:rsidR="00B536D2" w:rsidRDefault="00B536D2" w:rsidP="000B70A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28"/>
        </w:rPr>
      </w:pPr>
    </w:p>
    <w:p w14:paraId="097998B5" w14:textId="77777777" w:rsidR="007F6A71" w:rsidRDefault="007F6A71" w:rsidP="000B70A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28"/>
        </w:rPr>
      </w:pPr>
    </w:p>
    <w:p w14:paraId="5BD04B5F" w14:textId="39B25527" w:rsidR="00837124" w:rsidRDefault="00584EB0" w:rsidP="000B70AA">
      <w:pPr>
        <w:autoSpaceDE w:val="0"/>
        <w:autoSpaceDN w:val="0"/>
        <w:adjustRightInd w:val="0"/>
        <w:spacing w:after="0"/>
        <w:jc w:val="thaiDistribute"/>
        <w:rPr>
          <w:rFonts w:ascii="TH SarabunPSK" w:eastAsia="TH SarabunPSK" w:hAnsi="TH SarabunPSK" w:cs="TH SarabunPSK"/>
          <w:sz w:val="28"/>
        </w:rPr>
      </w:pPr>
      <w:r w:rsidRPr="00584EB0">
        <w:rPr>
          <w:rFonts w:ascii="TH SarabunPSK" w:hAnsi="TH SarabunPSK" w:cs="TH SarabunPSK" w:hint="cs"/>
          <w:sz w:val="28"/>
          <w:cs/>
        </w:rPr>
        <w:t>จากตารางแสดงการหาค่าความเข้มข้นต่ำสุดที่สามารถ</w:t>
      </w:r>
      <w:r>
        <w:rPr>
          <w:rFonts w:ascii="TH SarabunPSK" w:hAnsi="TH SarabunPSK" w:cs="TH SarabunPSK"/>
          <w:sz w:val="28"/>
        </w:rPr>
        <w:t xml:space="preserve">      </w:t>
      </w:r>
      <w:r w:rsidRPr="00584EB0">
        <w:rPr>
          <w:rFonts w:ascii="TH SarabunPSK" w:hAnsi="TH SarabunPSK" w:cs="TH SarabunPSK" w:hint="cs"/>
          <w:sz w:val="28"/>
          <w:cs/>
        </w:rPr>
        <w:t>ยับยั้งเชื้อรา พบว่า</w:t>
      </w:r>
      <w:proofErr w:type="spellStart"/>
      <w:r w:rsidRPr="00584EB0">
        <w:rPr>
          <w:rFonts w:ascii="TH SarabunPSK" w:eastAsia="TH SarabunPSK" w:hAnsi="TH SarabunPSK" w:cs="TH SarabunPSK"/>
          <w:sz w:val="28"/>
        </w:rPr>
        <w:t>สารสกัดยูจีนอลจากกานพลูที่ความเข้ม</w:t>
      </w:r>
      <w:proofErr w:type="spellEnd"/>
    </w:p>
    <w:p w14:paraId="4F3B8D65" w14:textId="330B83E9" w:rsidR="00584EB0" w:rsidRPr="00584EB0" w:rsidRDefault="00584EB0" w:rsidP="000B70AA">
      <w:pPr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28"/>
        </w:rPr>
      </w:pPr>
      <w:proofErr w:type="spellStart"/>
      <w:r w:rsidRPr="00584EB0">
        <w:rPr>
          <w:rFonts w:ascii="TH SarabunPSK" w:eastAsia="TH SarabunPSK" w:hAnsi="TH SarabunPSK" w:cs="TH SarabunPSK"/>
          <w:sz w:val="28"/>
        </w:rPr>
        <w:t>ข้น</w:t>
      </w:r>
      <w:proofErr w:type="spellEnd"/>
      <w:r w:rsidR="00C25BD3">
        <w:rPr>
          <w:rFonts w:ascii="TH SarabunPSK" w:eastAsia="TH SarabunPSK" w:hAnsi="TH SarabunPSK" w:cs="TH SarabunPSK" w:hint="cs"/>
          <w:sz w:val="28"/>
          <w:cs/>
        </w:rPr>
        <w:t xml:space="preserve"> </w:t>
      </w:r>
      <w:r w:rsidRPr="00584EB0">
        <w:rPr>
          <w:rFonts w:ascii="TH SarabunPSK" w:eastAsia="TH SarabunPSK" w:hAnsi="TH SarabunPSK" w:cs="TH SarabunPSK"/>
          <w:sz w:val="28"/>
        </w:rPr>
        <w:t>250</w:t>
      </w:r>
      <w:r w:rsidRPr="00584EB0">
        <w:rPr>
          <w:rFonts w:ascii="TH SarabunPSK" w:eastAsia="TH SarabunPSK" w:hAnsi="TH SarabunPSK" w:cs="TH SarabunPSK" w:hint="cs"/>
          <w:sz w:val="28"/>
          <w:cs/>
        </w:rPr>
        <w:t xml:space="preserve"> </w:t>
      </w:r>
      <w:r w:rsidRPr="00584EB0">
        <w:rPr>
          <w:rStyle w:val="s1"/>
          <w:rFonts w:ascii="TH SarabunPSK" w:hAnsi="TH SarabunPSK" w:cs="TH SarabunPSK"/>
          <w:sz w:val="28"/>
          <w:szCs w:val="28"/>
        </w:rPr>
        <w:t>µg/ml</w:t>
      </w:r>
      <w:r w:rsidR="000B70AA">
        <w:rPr>
          <w:rStyle w:val="apple-converted-space"/>
          <w:rFonts w:hint="cs"/>
          <w:sz w:val="28"/>
          <w:cs/>
        </w:rPr>
        <w:t xml:space="preserve"> </w:t>
      </w:r>
      <w:proofErr w:type="spellStart"/>
      <w:r w:rsidRPr="00584EB0">
        <w:rPr>
          <w:rFonts w:ascii="TH SarabunPSK" w:hAnsi="TH SarabunPSK" w:cs="TH SarabunPSK"/>
          <w:sz w:val="28"/>
        </w:rPr>
        <w:t>มีค่าเฉลี่ยการเจริญเท่ากับ</w:t>
      </w:r>
      <w:proofErr w:type="spellEnd"/>
      <w:r w:rsidR="000B70AA">
        <w:rPr>
          <w:rFonts w:ascii="TH SarabunPSK" w:hAnsi="TH SarabunPSK" w:cs="TH SarabunPSK" w:hint="cs"/>
          <w:sz w:val="28"/>
          <w:cs/>
        </w:rPr>
        <w:t xml:space="preserve"> </w:t>
      </w:r>
      <w:r w:rsidRPr="00584EB0">
        <w:rPr>
          <w:rFonts w:ascii="TH SarabunPSK" w:hAnsi="TH SarabunPSK" w:cs="TH SarabunPSK"/>
          <w:sz w:val="28"/>
        </w:rPr>
        <w:t xml:space="preserve">0.03516 mm </w:t>
      </w:r>
      <w:proofErr w:type="spellStart"/>
      <w:r w:rsidRPr="00584EB0">
        <w:rPr>
          <w:rFonts w:ascii="TH SarabunPSK" w:eastAsia="TH SarabunPSK" w:hAnsi="TH SarabunPSK" w:cs="TH SarabunPSK"/>
          <w:sz w:val="28"/>
        </w:rPr>
        <w:t>สามารถยับยั้งการ</w:t>
      </w:r>
      <w:proofErr w:type="spellEnd"/>
      <w:r w:rsidRPr="00584EB0">
        <w:rPr>
          <w:rFonts w:ascii="TH SarabunPSK" w:eastAsia="TH SarabunPSK" w:hAnsi="TH SarabunPSK" w:cs="TH SarabunPSK"/>
          <w:sz w:val="28"/>
          <w:cs/>
        </w:rPr>
        <w:t>เจริญ</w:t>
      </w:r>
      <w:proofErr w:type="spellStart"/>
      <w:r w:rsidRPr="00584EB0">
        <w:rPr>
          <w:rFonts w:ascii="TH SarabunPSK" w:eastAsia="TH SarabunPSK" w:hAnsi="TH SarabunPSK" w:cs="TH SarabunPSK"/>
          <w:sz w:val="28"/>
        </w:rPr>
        <w:t>ของเชื้อราได้ดีที่สุด</w:t>
      </w:r>
      <w:proofErr w:type="spellEnd"/>
    </w:p>
    <w:p w14:paraId="1C1459F6" w14:textId="79562C99" w:rsidR="00E47441" w:rsidRDefault="00910A1C" w:rsidP="00910A1C">
      <w:pPr>
        <w:spacing w:before="200"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910A1C">
        <w:rPr>
          <w:rFonts w:ascii="TH SarabunPSK" w:eastAsia="Times New Roman" w:hAnsi="TH SarabunPSK" w:cs="TH SarabunPSK" w:hint="cs"/>
          <w:b/>
          <w:bCs/>
          <w:color w:val="000000" w:themeColor="text1"/>
          <w:sz w:val="28"/>
          <w:cs/>
        </w:rPr>
        <w:t>ตารางที่</w:t>
      </w:r>
      <w:r w:rsidRPr="00910A1C">
        <w:rPr>
          <w:rFonts w:ascii="TH SarabunPSK" w:eastAsia="Times New Roman" w:hAnsi="TH SarabunPSK" w:cs="TH SarabunPSK" w:hint="cs"/>
          <w:b/>
          <w:bCs/>
          <w:color w:val="000000" w:themeColor="text1"/>
          <w:sz w:val="28"/>
        </w:rPr>
        <w:t xml:space="preserve"> 2</w:t>
      </w:r>
      <w:r w:rsidRPr="00910A1C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 </w:t>
      </w:r>
      <w:r w:rsidRPr="00910A1C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เส้นผ่านศูนย์กลางบริเวณยับยั้งของสารสกัด</w:t>
      </w:r>
      <w:r w:rsidR="007565C8">
        <w:rPr>
          <w:rFonts w:ascii="TH SarabunPSK" w:eastAsia="Times New Roman" w:hAnsi="TH SarabunPSK" w:cs="TH SarabunPSK"/>
          <w:color w:val="000000" w:themeColor="text1"/>
          <w:sz w:val="28"/>
        </w:rPr>
        <w:t xml:space="preserve">  </w:t>
      </w:r>
      <w:r w:rsidRPr="00910A1C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ยูจีนอลต่อเชื้อ</w:t>
      </w:r>
      <w:r w:rsidRPr="00910A1C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 </w:t>
      </w:r>
      <w:r w:rsidRPr="00910A1C">
        <w:rPr>
          <w:rFonts w:ascii="TH SarabunPSK" w:eastAsia="Times New Roman" w:hAnsi="TH SarabunPSK" w:cs="TH SarabunPSK" w:hint="cs"/>
          <w:i/>
          <w:iCs/>
          <w:color w:val="000000" w:themeColor="text1"/>
          <w:sz w:val="28"/>
        </w:rPr>
        <w:t>S. cerevisiae</w:t>
      </w:r>
      <w:r w:rsidRPr="00910A1C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 </w:t>
      </w:r>
      <w:r w:rsidRPr="00910A1C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ด้วยวิธี </w:t>
      </w:r>
      <w:r w:rsidRPr="00910A1C">
        <w:rPr>
          <w:rFonts w:ascii="TH SarabunPSK" w:eastAsia="Times New Roman" w:hAnsi="TH SarabunPSK" w:cs="TH SarabunPSK" w:hint="cs"/>
          <w:color w:val="000000" w:themeColor="text1"/>
          <w:sz w:val="28"/>
        </w:rPr>
        <w:t>Disk diffusion</w:t>
      </w:r>
    </w:p>
    <w:tbl>
      <w:tblPr>
        <w:tblStyle w:val="a4"/>
        <w:tblW w:w="4163" w:type="dxa"/>
        <w:tblLook w:val="04A0" w:firstRow="1" w:lastRow="0" w:firstColumn="1" w:lastColumn="0" w:noHBand="0" w:noVBand="1"/>
      </w:tblPr>
      <w:tblGrid>
        <w:gridCol w:w="1876"/>
        <w:gridCol w:w="2287"/>
      </w:tblGrid>
      <w:tr w:rsidR="00E47441" w:rsidRPr="00E47441" w14:paraId="5DEC3D4A" w14:textId="77777777">
        <w:trPr>
          <w:trHeight w:val="397"/>
        </w:trPr>
        <w:tc>
          <w:tcPr>
            <w:tcW w:w="1876" w:type="dxa"/>
            <w:vAlign w:val="center"/>
          </w:tcPr>
          <w:p w14:paraId="76A54F43" w14:textId="77777777" w:rsidR="00E47441" w:rsidRPr="00E47441" w:rsidRDefault="00E47441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22"/>
                <w:szCs w:val="22"/>
              </w:rPr>
            </w:pP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>ตัวอย่างที่วิเคราะห์</w:t>
            </w:r>
          </w:p>
        </w:tc>
        <w:tc>
          <w:tcPr>
            <w:tcW w:w="2287" w:type="dxa"/>
            <w:vAlign w:val="center"/>
          </w:tcPr>
          <w:p w14:paraId="029309D1" w14:textId="39F1A015" w:rsidR="00E47441" w:rsidRPr="00E47441" w:rsidRDefault="00E47441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22"/>
                <w:szCs w:val="22"/>
              </w:rPr>
            </w:pP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>ขนาด</w:t>
            </w:r>
            <w:r w:rsidR="009D31EB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เส้นผ่านศูนย์กลางบริเวณยับยั้งเฉลี่ย </w:t>
            </w:r>
            <w:r w:rsidRPr="00E47441">
              <w:rPr>
                <w:rFonts w:ascii="TH SarabunPSK" w:hAnsi="TH SarabunPSK" w:cs="TH SarabunPSK" w:hint="cs"/>
                <w:sz w:val="22"/>
                <w:szCs w:val="22"/>
              </w:rPr>
              <w:t>(mm)</w:t>
            </w:r>
            <w:r w:rsidRPr="00E47441">
              <w:rPr>
                <w:rFonts w:ascii="TH SarabunPSK" w:hAnsi="TH SarabunPSK" w:cs="TH SarabunPSK" w:hint="cs"/>
                <w:noProof/>
                <w:sz w:val="22"/>
                <w:szCs w:val="22"/>
              </w:rPr>
              <w:t xml:space="preserve"> </w:t>
            </w:r>
            <w:r w:rsidR="00AD7538" w:rsidRPr="00EC168C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±</w:t>
            </w:r>
            <w:r w:rsidRPr="00E47441">
              <w:rPr>
                <w:rFonts w:ascii="TH SarabunPSK" w:hAnsi="TH SarabunPSK" w:cs="TH SarabunPSK" w:hint="cs"/>
                <w:sz w:val="22"/>
                <w:szCs w:val="22"/>
              </w:rPr>
              <w:t xml:space="preserve"> SD</w:t>
            </w:r>
          </w:p>
        </w:tc>
      </w:tr>
      <w:tr w:rsidR="00E47441" w:rsidRPr="00E47441" w14:paraId="2F17CC6D" w14:textId="77777777">
        <w:trPr>
          <w:trHeight w:val="218"/>
        </w:trPr>
        <w:tc>
          <w:tcPr>
            <w:tcW w:w="1876" w:type="dxa"/>
          </w:tcPr>
          <w:p w14:paraId="4AF819B9" w14:textId="77777777" w:rsidR="00E47441" w:rsidRPr="00E47441" w:rsidRDefault="00E474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สารสกัดยูจีนอล 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>250 µg/ml</w:t>
            </w:r>
          </w:p>
        </w:tc>
        <w:tc>
          <w:tcPr>
            <w:tcW w:w="2287" w:type="dxa"/>
          </w:tcPr>
          <w:p w14:paraId="2AFFB6E2" w14:textId="0E9F92CD" w:rsidR="00E47441" w:rsidRPr="00E47441" w:rsidRDefault="009D31EB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22"/>
                <w:szCs w:val="22"/>
                <w:cs/>
              </w:rPr>
            </w:pPr>
            <w:r>
              <w:rPr>
                <w:rFonts w:ascii="TH SarabunPSK" w:hAnsi="TH SarabunPSK" w:cs="TH SarabunPSK"/>
                <w:sz w:val="22"/>
                <w:szCs w:val="22"/>
              </w:rPr>
              <w:t>7.68</w:t>
            </w:r>
            <w:r w:rsidR="00E47441" w:rsidRPr="00E47441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 w:rsidR="00AD7538" w:rsidRPr="00EC168C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±</w:t>
            </w:r>
            <w:r w:rsidR="00E47441" w:rsidRPr="00E47441">
              <w:rPr>
                <w:rFonts w:ascii="TH SarabunPSK" w:hAnsi="TH SarabunPSK" w:cs="TH SarabunPSK" w:hint="cs"/>
                <w:sz w:val="22"/>
                <w:szCs w:val="22"/>
              </w:rPr>
              <w:t xml:space="preserve"> SD</w:t>
            </w:r>
          </w:p>
        </w:tc>
      </w:tr>
      <w:tr w:rsidR="00E47441" w:rsidRPr="00E47441" w14:paraId="58D972F9" w14:textId="77777777">
        <w:trPr>
          <w:trHeight w:val="218"/>
        </w:trPr>
        <w:tc>
          <w:tcPr>
            <w:tcW w:w="1876" w:type="dxa"/>
          </w:tcPr>
          <w:p w14:paraId="66A34FF0" w14:textId="77777777" w:rsidR="00E47441" w:rsidRPr="00E47441" w:rsidRDefault="00E474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ชุดควบคุม 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>control</w:t>
            </w: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 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>+</w:t>
            </w:r>
          </w:p>
        </w:tc>
        <w:tc>
          <w:tcPr>
            <w:tcW w:w="2287" w:type="dxa"/>
          </w:tcPr>
          <w:p w14:paraId="223EA8AB" w14:textId="2206F2CF" w:rsidR="00E47441" w:rsidRPr="00E47441" w:rsidRDefault="009D31E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>
              <w:rPr>
                <w:rFonts w:ascii="TH SarabunPSK" w:hAnsi="TH SarabunPSK" w:cs="TH SarabunPSK"/>
                <w:sz w:val="22"/>
                <w:szCs w:val="22"/>
              </w:rPr>
              <w:t>7.29</w:t>
            </w:r>
            <w:r w:rsidR="00E47441" w:rsidRPr="00E47441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 w:rsidR="00AD7538" w:rsidRPr="00EC168C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±</w:t>
            </w:r>
            <w:r w:rsidR="00E47441" w:rsidRPr="00E47441">
              <w:rPr>
                <w:rFonts w:ascii="TH SarabunPSK" w:hAnsi="TH SarabunPSK" w:cs="TH SarabunPSK" w:hint="cs"/>
                <w:sz w:val="22"/>
                <w:szCs w:val="22"/>
              </w:rPr>
              <w:t xml:space="preserve"> SD</w:t>
            </w:r>
          </w:p>
        </w:tc>
      </w:tr>
      <w:tr w:rsidR="00E47441" w:rsidRPr="00E47441" w14:paraId="12184CDB" w14:textId="77777777">
        <w:trPr>
          <w:trHeight w:val="218"/>
        </w:trPr>
        <w:tc>
          <w:tcPr>
            <w:tcW w:w="1876" w:type="dxa"/>
          </w:tcPr>
          <w:p w14:paraId="291CA5E8" w14:textId="77777777" w:rsidR="00E47441" w:rsidRPr="00E47441" w:rsidRDefault="00E474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ชุดควบคุม 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>control</w:t>
            </w: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 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>-</w:t>
            </w:r>
          </w:p>
        </w:tc>
        <w:tc>
          <w:tcPr>
            <w:tcW w:w="2287" w:type="dxa"/>
          </w:tcPr>
          <w:p w14:paraId="4B157AE4" w14:textId="5E486F14" w:rsidR="00E47441" w:rsidRPr="00E47441" w:rsidRDefault="009D31E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>
              <w:rPr>
                <w:rFonts w:ascii="TH SarabunPSK" w:hAnsi="TH SarabunPSK" w:cs="TH SarabunPSK"/>
                <w:sz w:val="22"/>
                <w:szCs w:val="22"/>
              </w:rPr>
              <w:t>6.34</w:t>
            </w:r>
            <w:r w:rsidR="00E47441" w:rsidRPr="00E47441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 w:rsidR="00AD7538" w:rsidRPr="00EC168C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±</w:t>
            </w:r>
            <w:r w:rsidR="00E47441" w:rsidRPr="00E47441">
              <w:rPr>
                <w:rFonts w:ascii="TH SarabunPSK" w:hAnsi="TH SarabunPSK" w:cs="TH SarabunPSK" w:hint="cs"/>
                <w:sz w:val="22"/>
                <w:szCs w:val="22"/>
              </w:rPr>
              <w:t xml:space="preserve"> SD</w:t>
            </w:r>
          </w:p>
        </w:tc>
      </w:tr>
    </w:tbl>
    <w:p w14:paraId="213AA17F" w14:textId="5E827D85" w:rsidR="00AC6ADC" w:rsidRDefault="00AC6ADC" w:rsidP="00AC6ADC">
      <w:pPr>
        <w:tabs>
          <w:tab w:val="left" w:pos="142"/>
        </w:tabs>
        <w:autoSpaceDE w:val="0"/>
        <w:autoSpaceDN w:val="0"/>
        <w:adjustRightInd w:val="0"/>
        <w:spacing w:after="0"/>
        <w:jc w:val="thaiDistribute"/>
        <w:rPr>
          <w:rFonts w:ascii="TH SarabunPSK" w:eastAsia="TH SarabunPSK" w:hAnsi="TH SarabunPSK" w:cs="TH SarabunPSK"/>
          <w:sz w:val="28"/>
        </w:rPr>
      </w:pPr>
      <w:r w:rsidRPr="00AC6ADC">
        <w:rPr>
          <w:rFonts w:ascii="TH SarabunPSK" w:eastAsia="TH SarabunPSK" w:hAnsi="TH SarabunPSK" w:cs="TH SarabunPSK" w:hint="cs"/>
          <w:sz w:val="28"/>
          <w:cs/>
        </w:rPr>
        <w:t>จากตาราง</w:t>
      </w:r>
      <w:r w:rsidRPr="00AC6ADC">
        <w:rPr>
          <w:rFonts w:ascii="TH SarabunPSK" w:hAnsi="TH SarabunPSK" w:cs="TH SarabunPSK" w:hint="cs"/>
          <w:sz w:val="28"/>
          <w:cs/>
        </w:rPr>
        <w:t xml:space="preserve">แสดงการทดสอบฤทธิ์การยับยั้งเชื้อราโดยวิธี </w:t>
      </w:r>
      <w:r w:rsidRPr="00AC6ADC">
        <w:rPr>
          <w:rFonts w:ascii="TH SarabunPSK" w:hAnsi="TH SarabunPSK" w:cs="TH SarabunPSK"/>
          <w:sz w:val="28"/>
        </w:rPr>
        <w:t>Disk diffusion</w:t>
      </w:r>
      <w:r w:rsidRPr="00AC6ADC">
        <w:rPr>
          <w:rFonts w:ascii="TH SarabunPSK" w:eastAsia="TH SarabunPSK" w:hAnsi="TH SarabunPSK" w:cs="TH SarabunPSK"/>
          <w:sz w:val="28"/>
        </w:rPr>
        <w:t xml:space="preserve"> </w:t>
      </w:r>
      <w:proofErr w:type="spellStart"/>
      <w:r w:rsidRPr="00AC6ADC">
        <w:rPr>
          <w:rFonts w:ascii="TH SarabunPSK" w:eastAsia="TH SarabunPSK" w:hAnsi="TH SarabunPSK" w:cs="TH SarabunPSK"/>
          <w:sz w:val="28"/>
        </w:rPr>
        <w:t>ยับยั้งเชื้อได้</w:t>
      </w:r>
      <w:proofErr w:type="spellEnd"/>
      <w:r w:rsidRPr="00AC6ADC">
        <w:rPr>
          <w:rFonts w:ascii="TH SarabunPSK" w:hAnsi="TH SarabunPSK" w:cs="TH SarabunPSK"/>
          <w:sz w:val="28"/>
        </w:rPr>
        <w:t xml:space="preserve"> </w:t>
      </w:r>
      <w:proofErr w:type="spellStart"/>
      <w:r w:rsidRPr="00AC6ADC">
        <w:rPr>
          <w:rFonts w:ascii="TH SarabunPSK" w:hAnsi="TH SarabunPSK" w:cs="TH SarabunPSK"/>
          <w:sz w:val="28"/>
        </w:rPr>
        <w:t>ซึ่งมีค่าบริเวณยับยังเชื้อรา</w:t>
      </w:r>
      <w:proofErr w:type="spellEnd"/>
      <w:r w:rsidRPr="00AC6ADC">
        <w:rPr>
          <w:rFonts w:ascii="TH SarabunPSK" w:hAnsi="TH SarabunPSK" w:cs="TH SarabunPSK"/>
          <w:sz w:val="28"/>
        </w:rPr>
        <w:t xml:space="preserve"> </w:t>
      </w:r>
      <w:proofErr w:type="spellStart"/>
      <w:r w:rsidRPr="00AC6ADC">
        <w:rPr>
          <w:rFonts w:ascii="TH SarabunPSK" w:hAnsi="TH SarabunPSK" w:cs="TH SarabunPSK"/>
          <w:sz w:val="28"/>
        </w:rPr>
        <w:t>เท่ากับ</w:t>
      </w:r>
      <w:proofErr w:type="spellEnd"/>
      <w:r w:rsidRPr="00AC6ADC">
        <w:rPr>
          <w:rFonts w:ascii="TH SarabunPSK" w:hAnsi="TH SarabunPSK" w:cs="TH SarabunPSK"/>
          <w:sz w:val="28"/>
        </w:rPr>
        <w:t xml:space="preserve"> 7.68 mm </w:t>
      </w:r>
      <w:proofErr w:type="spellStart"/>
      <w:r w:rsidRPr="00AC6ADC">
        <w:rPr>
          <w:rFonts w:ascii="TH SarabunPSK" w:hAnsi="TH SarabunPSK" w:cs="TH SarabunPSK"/>
          <w:sz w:val="28"/>
        </w:rPr>
        <w:t>ซึ่ง</w:t>
      </w:r>
      <w:r w:rsidRPr="00AC6ADC">
        <w:rPr>
          <w:rFonts w:ascii="TH SarabunPSK" w:eastAsia="TH SarabunPSK" w:hAnsi="TH SarabunPSK" w:cs="TH SarabunPSK"/>
          <w:sz w:val="28"/>
        </w:rPr>
        <w:t>ยืนยันถึงฤทธิ์การยับยั้งเชื้อราในรูป</w:t>
      </w:r>
      <w:proofErr w:type="spellEnd"/>
    </w:p>
    <w:p w14:paraId="0F1F95D5" w14:textId="77777777" w:rsidR="00AC6ADC" w:rsidRDefault="00AC6ADC" w:rsidP="00AC6ADC">
      <w:pPr>
        <w:tabs>
          <w:tab w:val="left" w:pos="142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sz w:val="28"/>
        </w:rPr>
      </w:pPr>
      <w:proofErr w:type="spellStart"/>
      <w:r w:rsidRPr="00AC6ADC">
        <w:rPr>
          <w:rFonts w:ascii="TH SarabunPSK" w:eastAsia="TH SarabunPSK" w:hAnsi="TH SarabunPSK" w:cs="TH SarabunPSK"/>
          <w:sz w:val="28"/>
        </w:rPr>
        <w:t>แบบการแพร่ของสารออกฤทธิ์</w:t>
      </w:r>
      <w:proofErr w:type="spellEnd"/>
    </w:p>
    <w:p w14:paraId="14FB9E66" w14:textId="6883172E" w:rsidR="007565C8" w:rsidRPr="00AC6ADC" w:rsidRDefault="007565C8" w:rsidP="001C7165">
      <w:pPr>
        <w:tabs>
          <w:tab w:val="left" w:pos="142"/>
        </w:tabs>
        <w:autoSpaceDE w:val="0"/>
        <w:autoSpaceDN w:val="0"/>
        <w:adjustRightInd w:val="0"/>
        <w:spacing w:after="0"/>
        <w:jc w:val="thaiDistribute"/>
        <w:rPr>
          <w:rFonts w:ascii="TH SarabunPSK" w:hAnsi="TH SarabunPSK" w:cs="TH SarabunPSK"/>
          <w:sz w:val="28"/>
        </w:rPr>
      </w:pPr>
      <w:r w:rsidRPr="00910A1C">
        <w:rPr>
          <w:rFonts w:ascii="TH SarabunPSK" w:eastAsia="Times New Roman" w:hAnsi="TH SarabunPSK" w:cs="TH SarabunPSK" w:hint="cs"/>
          <w:b/>
          <w:bCs/>
          <w:color w:val="000000" w:themeColor="text1"/>
          <w:sz w:val="28"/>
          <w:cs/>
        </w:rPr>
        <w:t>ตารางที่</w:t>
      </w:r>
      <w:r w:rsidRPr="00910A1C">
        <w:rPr>
          <w:rFonts w:ascii="TH SarabunPSK" w:eastAsia="Times New Roman" w:hAnsi="TH SarabunPSK" w:cs="TH SarabunPSK" w:hint="cs"/>
          <w:b/>
          <w:bCs/>
          <w:color w:val="000000" w:themeColor="text1"/>
          <w:sz w:val="28"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000000" w:themeColor="text1"/>
          <w:sz w:val="28"/>
        </w:rPr>
        <w:t xml:space="preserve">3 </w:t>
      </w:r>
      <w:r w:rsidRPr="00910A1C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เส้นผ่านศูนย์กลางบริเวณยับยั้งของ</w:t>
      </w:r>
      <w:r w:rsidR="00853CC3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เจลไวต่ออุณหภูมิ</w:t>
      </w:r>
      <w:r w:rsidR="00EC2B64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ผสม</w:t>
      </w:r>
      <w:r w:rsidRPr="00910A1C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สารสกัดยูจีนอลต่อเชื้อ</w:t>
      </w:r>
      <w:r w:rsidRPr="00910A1C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 </w:t>
      </w:r>
      <w:r w:rsidRPr="00910A1C">
        <w:rPr>
          <w:rFonts w:ascii="TH SarabunPSK" w:eastAsia="Times New Roman" w:hAnsi="TH SarabunPSK" w:cs="TH SarabunPSK" w:hint="cs"/>
          <w:i/>
          <w:iCs/>
          <w:color w:val="000000" w:themeColor="text1"/>
          <w:sz w:val="28"/>
        </w:rPr>
        <w:t>S. cerevisiae</w:t>
      </w:r>
      <w:r w:rsidRPr="00910A1C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 </w:t>
      </w:r>
    </w:p>
    <w:tbl>
      <w:tblPr>
        <w:tblStyle w:val="a4"/>
        <w:tblW w:w="4163" w:type="dxa"/>
        <w:tblLook w:val="04A0" w:firstRow="1" w:lastRow="0" w:firstColumn="1" w:lastColumn="0" w:noHBand="0" w:noVBand="1"/>
      </w:tblPr>
      <w:tblGrid>
        <w:gridCol w:w="1876"/>
        <w:gridCol w:w="2287"/>
      </w:tblGrid>
      <w:tr w:rsidR="00EC2B64" w:rsidRPr="00E47441" w14:paraId="69E98F05" w14:textId="77777777" w:rsidTr="00E37CE9">
        <w:trPr>
          <w:trHeight w:val="397"/>
        </w:trPr>
        <w:tc>
          <w:tcPr>
            <w:tcW w:w="1876" w:type="dxa"/>
            <w:vAlign w:val="center"/>
          </w:tcPr>
          <w:p w14:paraId="66C519A5" w14:textId="77777777" w:rsidR="00EC2B64" w:rsidRPr="00E47441" w:rsidRDefault="00EC2B64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22"/>
                <w:szCs w:val="22"/>
              </w:rPr>
            </w:pP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>ตัวอย่างที่วิเคราะห์</w:t>
            </w:r>
          </w:p>
        </w:tc>
        <w:tc>
          <w:tcPr>
            <w:tcW w:w="2287" w:type="dxa"/>
            <w:vAlign w:val="center"/>
          </w:tcPr>
          <w:p w14:paraId="3275BD3D" w14:textId="2C53FF1A" w:rsidR="00EC2B64" w:rsidRPr="00E47441" w:rsidRDefault="00EC2B64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22"/>
                <w:szCs w:val="22"/>
              </w:rPr>
            </w:pP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>ขนาด</w:t>
            </w:r>
            <w:r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เส้นผ่านศูนย์กลางบริเวณยับยั้งเฉลี่ย </w:t>
            </w:r>
            <w:r w:rsidRPr="00E47441">
              <w:rPr>
                <w:rFonts w:ascii="TH SarabunPSK" w:hAnsi="TH SarabunPSK" w:cs="TH SarabunPSK" w:hint="cs"/>
                <w:sz w:val="22"/>
                <w:szCs w:val="22"/>
              </w:rPr>
              <w:t>(mm)</w:t>
            </w:r>
            <w:r w:rsidRPr="00E47441">
              <w:rPr>
                <w:rFonts w:ascii="TH SarabunPSK" w:hAnsi="TH SarabunPSK" w:cs="TH SarabunPSK" w:hint="cs"/>
                <w:noProof/>
                <w:sz w:val="22"/>
                <w:szCs w:val="22"/>
              </w:rPr>
              <w:t xml:space="preserve"> </w:t>
            </w:r>
            <w:r w:rsidR="00AD7538" w:rsidRPr="00EC168C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±</w:t>
            </w:r>
            <w:r w:rsidRPr="00E47441">
              <w:rPr>
                <w:rFonts w:ascii="TH SarabunPSK" w:hAnsi="TH SarabunPSK" w:cs="TH SarabunPSK" w:hint="cs"/>
                <w:sz w:val="22"/>
                <w:szCs w:val="22"/>
              </w:rPr>
              <w:t xml:space="preserve"> SD</w:t>
            </w:r>
          </w:p>
        </w:tc>
      </w:tr>
      <w:tr w:rsidR="00EC2B64" w:rsidRPr="00E47441" w14:paraId="77D13DB6" w14:textId="77777777" w:rsidTr="00E37CE9">
        <w:trPr>
          <w:trHeight w:val="218"/>
        </w:trPr>
        <w:tc>
          <w:tcPr>
            <w:tcW w:w="1876" w:type="dxa"/>
          </w:tcPr>
          <w:p w14:paraId="4020A60E" w14:textId="77777777" w:rsidR="00EC2B64" w:rsidRPr="00E47441" w:rsidRDefault="00EC2B6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สารสกัดยูจีนอล 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>250 µg/ml</w:t>
            </w:r>
          </w:p>
        </w:tc>
        <w:tc>
          <w:tcPr>
            <w:tcW w:w="2287" w:type="dxa"/>
          </w:tcPr>
          <w:p w14:paraId="3F8F4EDD" w14:textId="7C02DB9D" w:rsidR="00EC2B64" w:rsidRPr="00E47441" w:rsidRDefault="00EC2B64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sz w:val="22"/>
                <w:szCs w:val="22"/>
                <w:cs/>
              </w:rPr>
            </w:pPr>
            <w:r>
              <w:rPr>
                <w:rFonts w:ascii="TH SarabunPSK" w:hAnsi="TH SarabunPSK" w:cs="TH SarabunPSK"/>
                <w:sz w:val="22"/>
                <w:szCs w:val="22"/>
              </w:rPr>
              <w:t>8.07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 w:rsidR="00AD7538" w:rsidRPr="00EC168C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±</w:t>
            </w:r>
            <w:r w:rsidRPr="00E47441">
              <w:rPr>
                <w:rFonts w:ascii="TH SarabunPSK" w:hAnsi="TH SarabunPSK" w:cs="TH SarabunPSK" w:hint="cs"/>
                <w:sz w:val="22"/>
                <w:szCs w:val="22"/>
              </w:rPr>
              <w:t xml:space="preserve"> SD</w:t>
            </w:r>
          </w:p>
        </w:tc>
      </w:tr>
      <w:tr w:rsidR="00EC2B64" w:rsidRPr="00E47441" w14:paraId="446705B1" w14:textId="77777777" w:rsidTr="00E37CE9">
        <w:trPr>
          <w:trHeight w:val="218"/>
        </w:trPr>
        <w:tc>
          <w:tcPr>
            <w:tcW w:w="1876" w:type="dxa"/>
          </w:tcPr>
          <w:p w14:paraId="31396F9F" w14:textId="77777777" w:rsidR="00EC2B64" w:rsidRPr="00E47441" w:rsidRDefault="00EC2B6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ชุดควบคุม 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>control</w:t>
            </w: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 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>+</w:t>
            </w:r>
          </w:p>
        </w:tc>
        <w:tc>
          <w:tcPr>
            <w:tcW w:w="2287" w:type="dxa"/>
          </w:tcPr>
          <w:p w14:paraId="037BEE06" w14:textId="42D90DC1" w:rsidR="00EC2B64" w:rsidRPr="00E47441" w:rsidRDefault="00EC2B6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>
              <w:rPr>
                <w:rFonts w:ascii="TH SarabunPSK" w:hAnsi="TH SarabunPSK" w:cs="TH SarabunPSK"/>
                <w:sz w:val="22"/>
                <w:szCs w:val="22"/>
              </w:rPr>
              <w:t>6.76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 w:rsidR="00AD7538" w:rsidRPr="00EC168C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±</w:t>
            </w:r>
            <w:r w:rsidRPr="00E47441">
              <w:rPr>
                <w:rFonts w:ascii="TH SarabunPSK" w:hAnsi="TH SarabunPSK" w:cs="TH SarabunPSK" w:hint="cs"/>
                <w:sz w:val="22"/>
                <w:szCs w:val="22"/>
              </w:rPr>
              <w:t xml:space="preserve"> SD</w:t>
            </w:r>
          </w:p>
        </w:tc>
      </w:tr>
      <w:tr w:rsidR="00EC2B64" w:rsidRPr="00E47441" w14:paraId="413E1EEA" w14:textId="77777777" w:rsidTr="00E37CE9">
        <w:trPr>
          <w:trHeight w:val="218"/>
        </w:trPr>
        <w:tc>
          <w:tcPr>
            <w:tcW w:w="1876" w:type="dxa"/>
          </w:tcPr>
          <w:p w14:paraId="3F5222E7" w14:textId="77777777" w:rsidR="00EC2B64" w:rsidRPr="00E47441" w:rsidRDefault="00EC2B6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ชุดควบคุม 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>control</w:t>
            </w:r>
            <w:r w:rsidRPr="00E47441">
              <w:rPr>
                <w:rFonts w:ascii="TH SarabunPSK" w:hAnsi="TH SarabunPSK" w:cs="TH SarabunPSK" w:hint="cs"/>
                <w:sz w:val="22"/>
                <w:szCs w:val="22"/>
                <w:cs/>
              </w:rPr>
              <w:t xml:space="preserve"> 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>-</w:t>
            </w:r>
          </w:p>
        </w:tc>
        <w:tc>
          <w:tcPr>
            <w:tcW w:w="2287" w:type="dxa"/>
          </w:tcPr>
          <w:p w14:paraId="4D11DC52" w14:textId="1A470C53" w:rsidR="00EC2B64" w:rsidRPr="00E47441" w:rsidRDefault="00EC2B6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2"/>
                <w:szCs w:val="22"/>
              </w:rPr>
            </w:pPr>
            <w:r>
              <w:rPr>
                <w:rFonts w:ascii="TH SarabunPSK" w:hAnsi="TH SarabunPSK" w:cs="TH SarabunPSK"/>
                <w:sz w:val="22"/>
                <w:szCs w:val="22"/>
              </w:rPr>
              <w:t>5.50</w:t>
            </w:r>
            <w:r w:rsidRPr="00E47441">
              <w:rPr>
                <w:rFonts w:ascii="TH SarabunPSK" w:hAnsi="TH SarabunPSK" w:cs="TH SarabunPSK"/>
                <w:sz w:val="22"/>
                <w:szCs w:val="22"/>
              </w:rPr>
              <w:t xml:space="preserve"> </w:t>
            </w:r>
            <w:r w:rsidR="00AD7538" w:rsidRPr="00EC168C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±</w:t>
            </w:r>
            <w:r w:rsidRPr="00E47441">
              <w:rPr>
                <w:rFonts w:ascii="TH SarabunPSK" w:hAnsi="TH SarabunPSK" w:cs="TH SarabunPSK" w:hint="cs"/>
                <w:sz w:val="22"/>
                <w:szCs w:val="22"/>
              </w:rPr>
              <w:t xml:space="preserve"> SD</w:t>
            </w:r>
          </w:p>
        </w:tc>
      </w:tr>
    </w:tbl>
    <w:p w14:paraId="284F1515" w14:textId="0248A9E1" w:rsidR="001C7165" w:rsidRDefault="001C7165" w:rsidP="001C7165">
      <w:pPr>
        <w:tabs>
          <w:tab w:val="left" w:pos="142"/>
        </w:tabs>
        <w:autoSpaceDE w:val="0"/>
        <w:autoSpaceDN w:val="0"/>
        <w:adjustRightInd w:val="0"/>
        <w:spacing w:after="0"/>
        <w:rPr>
          <w:rFonts w:ascii="TH SarabunPSK" w:eastAsia="TH SarabunPSK" w:hAnsi="TH SarabunPSK" w:cs="TH SarabunPSK"/>
          <w:sz w:val="28"/>
        </w:rPr>
      </w:pPr>
      <w:r w:rsidRPr="001C7165">
        <w:rPr>
          <w:rFonts w:ascii="TH SarabunPSK" w:eastAsia="TH SarabunPSK" w:hAnsi="TH SarabunPSK" w:cs="TH SarabunPSK" w:hint="cs"/>
          <w:sz w:val="28"/>
          <w:cs/>
        </w:rPr>
        <w:t>จากตาราง</w:t>
      </w:r>
      <w:r w:rsidRPr="001C7165">
        <w:rPr>
          <w:rFonts w:ascii="TH SarabunPSK" w:hAnsi="TH SarabunPSK" w:cs="TH SarabunPSK" w:hint="cs"/>
          <w:sz w:val="28"/>
          <w:cs/>
        </w:rPr>
        <w:t>แสดงผลการทดสอบฤทธิ์การยับยั้งเชื้อ</w:t>
      </w:r>
      <w:proofErr w:type="spellStart"/>
      <w:r w:rsidRPr="001C7165">
        <w:rPr>
          <w:rFonts w:ascii="TH SarabunPSK" w:eastAsia="TH SarabunPSK" w:hAnsi="TH SarabunPSK" w:cs="TH SarabunPSK"/>
          <w:sz w:val="28"/>
        </w:rPr>
        <w:t>เมื่อนำ</w:t>
      </w:r>
      <w:proofErr w:type="spellEnd"/>
    </w:p>
    <w:p w14:paraId="76DC2D4C" w14:textId="11F36040" w:rsidR="001C7165" w:rsidRDefault="001C7165" w:rsidP="001C7165">
      <w:pPr>
        <w:tabs>
          <w:tab w:val="left" w:pos="142"/>
        </w:tabs>
        <w:autoSpaceDE w:val="0"/>
        <w:autoSpaceDN w:val="0"/>
        <w:adjustRightInd w:val="0"/>
        <w:spacing w:after="0"/>
        <w:jc w:val="thaiDistribute"/>
        <w:rPr>
          <w:rFonts w:ascii="TH SarabunPSK" w:eastAsia="TH SarabunPSK" w:hAnsi="TH SarabunPSK" w:cs="TH SarabunPSK"/>
          <w:sz w:val="28"/>
        </w:rPr>
      </w:pPr>
      <w:proofErr w:type="spellStart"/>
      <w:r w:rsidRPr="001C7165">
        <w:rPr>
          <w:rFonts w:ascii="TH SarabunPSK" w:eastAsia="TH SarabunPSK" w:hAnsi="TH SarabunPSK" w:cs="TH SarabunPSK"/>
          <w:sz w:val="28"/>
        </w:rPr>
        <w:t>สารสกัดยูจีนอลผสมลงในเจลและทดสอบฤทธิ์การ</w:t>
      </w:r>
      <w:proofErr w:type="spellEnd"/>
      <w:r>
        <w:rPr>
          <w:rFonts w:ascii="TH SarabunPSK" w:eastAsia="TH SarabunPSK" w:hAnsi="TH SarabunPSK" w:cs="TH SarabunPSK" w:hint="cs"/>
          <w:sz w:val="28"/>
          <w:cs/>
        </w:rPr>
        <w:t xml:space="preserve"> </w:t>
      </w:r>
      <w:proofErr w:type="spellStart"/>
      <w:r w:rsidRPr="001C7165">
        <w:rPr>
          <w:rFonts w:ascii="TH SarabunPSK" w:eastAsia="TH SarabunPSK" w:hAnsi="TH SarabunPSK" w:cs="TH SarabunPSK"/>
          <w:sz w:val="28"/>
        </w:rPr>
        <w:t>ยับยั้งเชื้อราด้วยวิธี</w:t>
      </w:r>
      <w:proofErr w:type="spellEnd"/>
      <w:r w:rsidRPr="001C7165">
        <w:rPr>
          <w:rFonts w:ascii="TH SarabunPSK" w:eastAsia="TH SarabunPSK" w:hAnsi="TH SarabunPSK" w:cs="TH SarabunPSK"/>
          <w:sz w:val="28"/>
        </w:rPr>
        <w:t xml:space="preserve"> Disk Diffusion</w:t>
      </w:r>
      <w:r w:rsidR="000D3E8F">
        <w:rPr>
          <w:rFonts w:ascii="TH SarabunPSK" w:eastAsia="TH SarabunPSK" w:hAnsi="TH SarabunPSK" w:cs="TH SarabunPSK" w:hint="cs"/>
          <w:sz w:val="28"/>
          <w:cs/>
        </w:rPr>
        <w:t xml:space="preserve"> </w:t>
      </w:r>
      <w:proofErr w:type="spellStart"/>
      <w:r w:rsidRPr="001C7165">
        <w:rPr>
          <w:rFonts w:ascii="TH SarabunPSK" w:eastAsia="TH SarabunPSK" w:hAnsi="TH SarabunPSK" w:cs="TH SarabunPSK"/>
          <w:sz w:val="28"/>
        </w:rPr>
        <w:t>พบว่ายังคงเกิดบริเวณ</w:t>
      </w:r>
      <w:proofErr w:type="spellEnd"/>
    </w:p>
    <w:p w14:paraId="661A78CB" w14:textId="13DEB9F8" w:rsidR="001C7165" w:rsidRDefault="001C7165" w:rsidP="001C7165">
      <w:pPr>
        <w:tabs>
          <w:tab w:val="left" w:pos="142"/>
        </w:tabs>
        <w:autoSpaceDE w:val="0"/>
        <w:autoSpaceDN w:val="0"/>
        <w:adjustRightInd w:val="0"/>
        <w:spacing w:after="0"/>
        <w:jc w:val="thaiDistribute"/>
        <w:rPr>
          <w:rFonts w:ascii="TH SarabunPSK" w:eastAsia="TH SarabunPSK" w:hAnsi="TH SarabunPSK" w:cs="TH SarabunPSK"/>
          <w:sz w:val="28"/>
        </w:rPr>
      </w:pPr>
      <w:proofErr w:type="spellStart"/>
      <w:r w:rsidRPr="001C7165">
        <w:rPr>
          <w:rFonts w:ascii="TH SarabunPSK" w:eastAsia="TH SarabunPSK" w:hAnsi="TH SarabunPSK" w:cs="TH SarabunPSK"/>
          <w:sz w:val="28"/>
        </w:rPr>
        <w:t>ยับยั้งเชื้อราเท่ากับการทดสอบด้วยยูจีนอลที่ยังไม่ได้ผสม</w:t>
      </w:r>
      <w:proofErr w:type="spellEnd"/>
    </w:p>
    <w:p w14:paraId="538F51D5" w14:textId="77A86E7F" w:rsidR="001C7165" w:rsidRDefault="001C7165" w:rsidP="001C7165">
      <w:pPr>
        <w:tabs>
          <w:tab w:val="left" w:pos="142"/>
        </w:tabs>
        <w:autoSpaceDE w:val="0"/>
        <w:autoSpaceDN w:val="0"/>
        <w:adjustRightInd w:val="0"/>
        <w:spacing w:after="0"/>
        <w:rPr>
          <w:rFonts w:ascii="TH SarabunPSK" w:hAnsi="TH SarabunPSK" w:cs="TH SarabunPSK"/>
          <w:sz w:val="28"/>
        </w:rPr>
      </w:pPr>
      <w:proofErr w:type="spellStart"/>
      <w:r w:rsidRPr="001C7165">
        <w:rPr>
          <w:rFonts w:ascii="TH SarabunPSK" w:eastAsia="TH SarabunPSK" w:hAnsi="TH SarabunPSK" w:cs="TH SarabunPSK"/>
          <w:sz w:val="28"/>
        </w:rPr>
        <w:t>เจล</w:t>
      </w:r>
      <w:proofErr w:type="spellEnd"/>
      <w:r w:rsidRPr="001C7165">
        <w:rPr>
          <w:rFonts w:ascii="TH SarabunPSK" w:eastAsia="TH SarabunPSK" w:hAnsi="TH SarabunPSK" w:cs="TH SarabunPSK" w:hint="cs"/>
          <w:sz w:val="28"/>
          <w:cs/>
        </w:rPr>
        <w:t xml:space="preserve"> </w:t>
      </w:r>
      <w:proofErr w:type="spellStart"/>
      <w:r w:rsidRPr="001C7165">
        <w:rPr>
          <w:rFonts w:ascii="TH SarabunPSK" w:eastAsia="TH SarabunPSK" w:hAnsi="TH SarabunPSK" w:cs="TH SarabunPSK"/>
          <w:sz w:val="28"/>
        </w:rPr>
        <w:t>สามารถก่อให้เกิดบริเวณยับยั้งเชื้อราได้</w:t>
      </w:r>
      <w:r w:rsidRPr="001C7165">
        <w:rPr>
          <w:rFonts w:ascii="TH SarabunPSK" w:hAnsi="TH SarabunPSK" w:cs="TH SarabunPSK"/>
          <w:sz w:val="28"/>
        </w:rPr>
        <w:t>ซึ่งมีค่าบริเวณ</w:t>
      </w:r>
      <w:proofErr w:type="spellEnd"/>
    </w:p>
    <w:p w14:paraId="6DE9D134" w14:textId="393C2BFC" w:rsidR="001C7165" w:rsidRPr="000D3E8F" w:rsidRDefault="001C7165" w:rsidP="000D3E8F">
      <w:pPr>
        <w:tabs>
          <w:tab w:val="left" w:pos="142"/>
        </w:tabs>
        <w:autoSpaceDE w:val="0"/>
        <w:autoSpaceDN w:val="0"/>
        <w:adjustRightInd w:val="0"/>
        <w:jc w:val="thaiDistribute"/>
        <w:rPr>
          <w:rFonts w:ascii="TH SarabunPSK" w:eastAsia="TH SarabunPSK" w:hAnsi="TH SarabunPSK" w:cs="TH SarabunPSK" w:hint="cs"/>
          <w:sz w:val="28"/>
        </w:rPr>
      </w:pPr>
      <w:proofErr w:type="spellStart"/>
      <w:r w:rsidRPr="001C7165">
        <w:rPr>
          <w:rFonts w:ascii="TH SarabunPSK" w:hAnsi="TH SarabunPSK" w:cs="TH SarabunPSK"/>
          <w:sz w:val="28"/>
        </w:rPr>
        <w:t>ยับย</w:t>
      </w:r>
      <w:r>
        <w:rPr>
          <w:rFonts w:ascii="TH SarabunPSK" w:hAnsi="TH SarabunPSK" w:cs="TH SarabunPSK" w:hint="cs"/>
          <w:sz w:val="28"/>
          <w:cs/>
        </w:rPr>
        <w:t>ั้</w:t>
      </w:r>
      <w:r w:rsidRPr="001C7165">
        <w:rPr>
          <w:rFonts w:ascii="TH SarabunPSK" w:hAnsi="TH SarabunPSK" w:cs="TH SarabunPSK"/>
          <w:sz w:val="28"/>
        </w:rPr>
        <w:t>งเชื้อรา</w:t>
      </w:r>
      <w:proofErr w:type="spellEnd"/>
      <w:r w:rsidRPr="001C7165">
        <w:rPr>
          <w:rFonts w:ascii="TH SarabunPSK" w:hAnsi="TH SarabunPSK" w:cs="TH SarabunPSK"/>
          <w:sz w:val="28"/>
        </w:rPr>
        <w:t xml:space="preserve"> </w:t>
      </w:r>
      <w:proofErr w:type="spellStart"/>
      <w:r w:rsidRPr="001C7165">
        <w:rPr>
          <w:rFonts w:ascii="TH SarabunPSK" w:hAnsi="TH SarabunPSK" w:cs="TH SarabunPSK"/>
          <w:sz w:val="28"/>
        </w:rPr>
        <w:t>เท่ากับ</w:t>
      </w:r>
      <w:proofErr w:type="spellEnd"/>
      <w:r w:rsidRPr="001C7165">
        <w:rPr>
          <w:rFonts w:ascii="TH SarabunPSK" w:hAnsi="TH SarabunPSK" w:cs="TH SarabunPSK"/>
          <w:sz w:val="28"/>
        </w:rPr>
        <w:t xml:space="preserve"> 8.07 mm</w:t>
      </w:r>
    </w:p>
    <w:p w14:paraId="45EF91D0" w14:textId="77777777" w:rsidR="00A97BC2" w:rsidRPr="00104D2F" w:rsidRDefault="007362B4" w:rsidP="00A97BC2">
      <w:pPr>
        <w:pStyle w:val="p1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104D2F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ตอนที่ </w:t>
      </w:r>
      <w:r w:rsidRPr="00104D2F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 xml:space="preserve">3 </w:t>
      </w:r>
      <w:r w:rsidR="00A97BC2" w:rsidRPr="00104D2F">
        <w:rPr>
          <w:rStyle w:val="s1"/>
          <w:rFonts w:ascii="TH SarabunPSK" w:hAnsi="TH SarabunPSK" w:cs="TH SarabunPSK" w:hint="cs"/>
          <w:color w:val="000000" w:themeColor="text1"/>
          <w:sz w:val="28"/>
          <w:szCs w:val="28"/>
          <w:cs/>
        </w:rPr>
        <w:t>คุณลักษณะทางกายภาพและเคมีของตำรับเจลไวต่ออุณหภูมิที่มีสารสกัดยูจีนอลที่ความเข้มข้นต่าง ๆ</w:t>
      </w:r>
    </w:p>
    <w:p w14:paraId="270D6857" w14:textId="16758882" w:rsidR="00683CF1" w:rsidRPr="00104D2F" w:rsidRDefault="00683CF1" w:rsidP="00104D2F">
      <w:pPr>
        <w:pStyle w:val="p1"/>
        <w:spacing w:before="0"/>
        <w:rPr>
          <w:rFonts w:hint="cs"/>
        </w:rPr>
      </w:pPr>
      <w:r w:rsidRPr="00910A1C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ตารางที่</w:t>
      </w:r>
      <w:r w:rsidRPr="00910A1C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28"/>
        </w:rPr>
        <w:t>1</w:t>
      </w:r>
      <w:r w:rsidR="00104D2F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="00104D2F" w:rsidRPr="00104D2F">
        <w:rPr>
          <w:rStyle w:val="s1"/>
          <w:rFonts w:ascii="TH SarabunPSK" w:hAnsi="TH SarabunPSK" w:cs="TH SarabunPSK" w:hint="cs"/>
          <w:color w:val="000000" w:themeColor="text1"/>
          <w:sz w:val="28"/>
          <w:szCs w:val="28"/>
          <w:cs/>
        </w:rPr>
        <w:t>คุณลักษณะทางกายภาพและเคมีของตำรับเจลไวต่ออุณหภูมิที่มีสารสกัดยูจีนอลที่ความเข้มข้นต่าง ๆ</w:t>
      </w:r>
    </w:p>
    <w:p w14:paraId="01C2A3CB" w14:textId="77777777" w:rsidR="00B536D2" w:rsidRDefault="00B536D2" w:rsidP="00104D2F">
      <w:pPr>
        <w:pStyle w:val="p1"/>
        <w:spacing w:before="0"/>
      </w:pPr>
    </w:p>
    <w:p w14:paraId="139C2233" w14:textId="77777777" w:rsidR="00B536D2" w:rsidRDefault="00B536D2" w:rsidP="00104D2F">
      <w:pPr>
        <w:pStyle w:val="p1"/>
        <w:spacing w:before="0"/>
      </w:pPr>
    </w:p>
    <w:p w14:paraId="3C799E9C" w14:textId="77777777" w:rsidR="00B536D2" w:rsidRDefault="00B536D2" w:rsidP="00104D2F">
      <w:pPr>
        <w:pStyle w:val="p1"/>
        <w:spacing w:before="0"/>
      </w:pPr>
    </w:p>
    <w:p w14:paraId="128FF352" w14:textId="77777777" w:rsidR="00B536D2" w:rsidRPr="00104D2F" w:rsidRDefault="00B536D2" w:rsidP="00104D2F">
      <w:pPr>
        <w:pStyle w:val="p1"/>
        <w:spacing w:before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1559"/>
      </w:tblGrid>
      <w:tr w:rsidR="009B23D6" w14:paraId="75974354" w14:textId="77777777" w:rsidTr="00E37CE9">
        <w:trPr>
          <w:trHeight w:val="47"/>
        </w:trPr>
        <w:tc>
          <w:tcPr>
            <w:tcW w:w="988" w:type="dxa"/>
          </w:tcPr>
          <w:p w14:paraId="2DD7894A" w14:textId="422A019F" w:rsidR="009B23D6" w:rsidRPr="000226D4" w:rsidRDefault="009B23D6" w:rsidP="008B376C">
            <w:pPr>
              <w:spacing w:before="200"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0226D4">
              <w:rPr>
                <w:rFonts w:ascii="TH SarabunPSK" w:eastAsia="Times New Roman" w:hAnsi="TH SarabunPSK" w:cs="TH SarabunPSK" w:hint="cs"/>
                <w:color w:val="000000" w:themeColor="text1"/>
                <w:cs/>
              </w:rPr>
              <w:t>ความเข้มข้น</w:t>
            </w:r>
            <w:r w:rsidR="008B376C" w:rsidRPr="000226D4">
              <w:rPr>
                <w:rFonts w:ascii="TH SarabunPSK" w:eastAsia="Times New Roman" w:hAnsi="TH SarabunPSK" w:cs="TH SarabunPSK"/>
                <w:color w:val="000000" w:themeColor="text1"/>
              </w:rPr>
              <w:t>(%w</w:t>
            </w:r>
            <w:r w:rsidR="008B376C" w:rsidRPr="000226D4">
              <w:rPr>
                <w:rFonts w:ascii="TH SarabunPSK" w:eastAsia="Times New Roman" w:hAnsi="TH SarabunPSK" w:cs="TH SarabunPSK" w:hint="cs"/>
                <w:color w:val="000000" w:themeColor="text1"/>
                <w:cs/>
              </w:rPr>
              <w:t>/</w:t>
            </w:r>
            <w:r w:rsidR="008B376C" w:rsidRPr="000226D4">
              <w:rPr>
                <w:rFonts w:ascii="TH SarabunPSK" w:eastAsia="Times New Roman" w:hAnsi="TH SarabunPSK" w:cs="TH SarabunPSK"/>
                <w:color w:val="000000" w:themeColor="text1"/>
              </w:rPr>
              <w:t>w)</w:t>
            </w:r>
          </w:p>
        </w:tc>
        <w:tc>
          <w:tcPr>
            <w:tcW w:w="1559" w:type="dxa"/>
          </w:tcPr>
          <w:p w14:paraId="1C84414E" w14:textId="77777777" w:rsidR="00A51D70" w:rsidRDefault="00AD225C" w:rsidP="00A51D70">
            <w:pPr>
              <w:spacing w:before="200"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0226D4">
              <w:rPr>
                <w:rFonts w:ascii="TH SarabunPSK" w:eastAsia="Times New Roman" w:hAnsi="TH SarabunPSK" w:cs="TH SarabunPSK" w:hint="cs"/>
                <w:color w:val="000000" w:themeColor="text1"/>
                <w:cs/>
              </w:rPr>
              <w:t>ลักษณะของเนื้อเจล</w:t>
            </w:r>
          </w:p>
          <w:p w14:paraId="40BAB4E6" w14:textId="722BFC8A" w:rsidR="009B23D6" w:rsidRPr="000226D4" w:rsidRDefault="00AD225C" w:rsidP="00A51D70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 w:themeColor="text1"/>
                <w:cs/>
              </w:rPr>
            </w:pPr>
            <w:r w:rsidRPr="000226D4">
              <w:rPr>
                <w:rFonts w:ascii="TH SarabunPSK" w:eastAsia="Times New Roman" w:hAnsi="TH SarabunPSK" w:cs="TH SarabunPSK" w:hint="cs"/>
                <w:color w:val="000000" w:themeColor="text1"/>
                <w:cs/>
              </w:rPr>
              <w:t>และการก่อตัว</w:t>
            </w:r>
          </w:p>
        </w:tc>
        <w:tc>
          <w:tcPr>
            <w:tcW w:w="1559" w:type="dxa"/>
          </w:tcPr>
          <w:p w14:paraId="55BAAD4D" w14:textId="1CB54FA7" w:rsidR="009B23D6" w:rsidRPr="00A51D70" w:rsidRDefault="00A51D70" w:rsidP="00A51D70">
            <w:pPr>
              <w:spacing w:before="200"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 w:themeColor="text1"/>
                <w:cs/>
              </w:rPr>
            </w:pPr>
            <w:r w:rsidRPr="00A51D70">
              <w:rPr>
                <w:rFonts w:ascii="TH SarabunPSK" w:eastAsia="Times New Roman" w:hAnsi="TH SarabunPSK" w:cs="TH SarabunPSK" w:hint="cs"/>
                <w:color w:val="000000" w:themeColor="text1"/>
                <w:cs/>
              </w:rPr>
              <w:t xml:space="preserve">ค่า </w:t>
            </w:r>
            <w:r w:rsidRPr="00A51D70">
              <w:rPr>
                <w:rFonts w:ascii="TH SarabunPSK" w:eastAsia="Times New Roman" w:hAnsi="TH SarabunPSK" w:cs="TH SarabunPSK"/>
                <w:color w:val="000000" w:themeColor="text1"/>
              </w:rPr>
              <w:t xml:space="preserve">pH </w:t>
            </w:r>
            <w:r w:rsidRPr="00A51D70">
              <w:rPr>
                <w:rFonts w:ascii="TH SarabunPSK" w:eastAsia="Times New Roman" w:hAnsi="TH SarabunPSK" w:cs="TH SarabunPSK" w:hint="cs"/>
                <w:color w:val="000000" w:themeColor="text1"/>
                <w:cs/>
              </w:rPr>
              <w:t>เฉลี่ย</w:t>
            </w:r>
            <w:r w:rsidR="00AD7538" w:rsidRPr="00EC168C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±</w:t>
            </w:r>
            <w:r w:rsidRPr="00E47441">
              <w:rPr>
                <w:rFonts w:ascii="TH SarabunPSK" w:hAnsi="TH SarabunPSK" w:cs="TH SarabunPSK" w:hint="cs"/>
                <w:sz w:val="22"/>
                <w:szCs w:val="22"/>
              </w:rPr>
              <w:t xml:space="preserve"> SD</w:t>
            </w:r>
          </w:p>
        </w:tc>
      </w:tr>
      <w:tr w:rsidR="009B23D6" w14:paraId="2B343F81" w14:textId="77777777" w:rsidTr="00E37CE9">
        <w:trPr>
          <w:trHeight w:val="307"/>
        </w:trPr>
        <w:tc>
          <w:tcPr>
            <w:tcW w:w="988" w:type="dxa"/>
          </w:tcPr>
          <w:p w14:paraId="46FEDDFC" w14:textId="341314D7" w:rsidR="009B23D6" w:rsidRPr="004016C3" w:rsidRDefault="004016C3" w:rsidP="004016C3">
            <w:pPr>
              <w:spacing w:before="200"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4016C3">
              <w:rPr>
                <w:rFonts w:ascii="TH SarabunPSK" w:eastAsia="Times New Roman" w:hAnsi="TH SarabunPSK" w:cs="TH SarabunPSK"/>
                <w:color w:val="000000" w:themeColor="text1"/>
              </w:rPr>
              <w:t>1.0%</w:t>
            </w:r>
          </w:p>
        </w:tc>
        <w:tc>
          <w:tcPr>
            <w:tcW w:w="1559" w:type="dxa"/>
          </w:tcPr>
          <w:p w14:paraId="3A96D8C0" w14:textId="156E6119" w:rsidR="009B23D6" w:rsidRPr="00AE149C" w:rsidRDefault="00AE149C" w:rsidP="00AE149C">
            <w:pPr>
              <w:spacing w:before="200"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 w:themeColor="text1"/>
                <w:cs/>
              </w:rPr>
            </w:pPr>
            <w:r w:rsidRPr="00AE149C">
              <w:rPr>
                <w:rFonts w:ascii="TH SarabunPSK" w:eastAsia="Times New Roman" w:hAnsi="TH SarabunPSK" w:cs="TH SarabunPSK" w:hint="cs"/>
                <w:color w:val="000000" w:themeColor="text1"/>
                <w:cs/>
              </w:rPr>
              <w:t xml:space="preserve">ขุ่นเล็กน้อย มีตะกอน </w:t>
            </w:r>
          </w:p>
        </w:tc>
        <w:tc>
          <w:tcPr>
            <w:tcW w:w="1559" w:type="dxa"/>
          </w:tcPr>
          <w:p w14:paraId="48060D2C" w14:textId="07A6384B" w:rsidR="009B23D6" w:rsidRPr="00D30780" w:rsidRDefault="00D30780" w:rsidP="00D30780">
            <w:pPr>
              <w:pStyle w:val="p1"/>
              <w:jc w:val="center"/>
              <w:rPr>
                <w:rFonts w:ascii="TH SarabunPSK" w:hAnsi="TH SarabunPSK" w:cs="TH SarabunPSK" w:hint="cs"/>
                <w:color w:val="000000" w:themeColor="text1"/>
                <w:sz w:val="20"/>
                <w:szCs w:val="20"/>
              </w:rPr>
            </w:pPr>
            <w:r w:rsidRPr="00D30780">
              <w:rPr>
                <w:rStyle w:val="s1"/>
                <w:rFonts w:ascii="TH SarabunPSK" w:hAnsi="TH SarabunPSK" w:cs="TH SarabunPSK" w:hint="cs"/>
                <w:color w:val="000000" w:themeColor="text1"/>
                <w:sz w:val="20"/>
                <w:szCs w:val="20"/>
                <w:cs/>
              </w:rPr>
              <w:t>ไม่ได้ทำการตรวจวัด*</w:t>
            </w:r>
          </w:p>
        </w:tc>
      </w:tr>
      <w:tr w:rsidR="009B23D6" w14:paraId="146E5BCE" w14:textId="77777777" w:rsidTr="00AD7538">
        <w:tc>
          <w:tcPr>
            <w:tcW w:w="988" w:type="dxa"/>
          </w:tcPr>
          <w:p w14:paraId="0E750EA2" w14:textId="18CCE509" w:rsidR="009B23D6" w:rsidRPr="004016C3" w:rsidRDefault="004016C3" w:rsidP="004016C3">
            <w:pPr>
              <w:spacing w:before="200"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 w:themeColor="text1"/>
              </w:rPr>
            </w:pPr>
            <w:r w:rsidRPr="004016C3">
              <w:rPr>
                <w:rFonts w:ascii="TH SarabunPSK" w:eastAsia="Times New Roman" w:hAnsi="TH SarabunPSK" w:cs="TH SarabunPSK"/>
                <w:color w:val="000000" w:themeColor="text1"/>
              </w:rPr>
              <w:t>1.5%</w:t>
            </w:r>
          </w:p>
        </w:tc>
        <w:tc>
          <w:tcPr>
            <w:tcW w:w="1559" w:type="dxa"/>
          </w:tcPr>
          <w:p w14:paraId="617998E5" w14:textId="77777777" w:rsidR="00713318" w:rsidRDefault="00647C56" w:rsidP="0059533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647C56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ใส ไม่มีตะกอน</w:t>
            </w:r>
            <w:r w:rsidR="0059533D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ก่อตัว</w:t>
            </w:r>
          </w:p>
          <w:p w14:paraId="3BBF1D5E" w14:textId="52A3657F" w:rsidR="009B23D6" w:rsidRPr="00647C56" w:rsidRDefault="0059533D" w:rsidP="0059533D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เป็นเจลที่อุณหภูมิห้อง</w:t>
            </w:r>
          </w:p>
        </w:tc>
        <w:tc>
          <w:tcPr>
            <w:tcW w:w="1559" w:type="dxa"/>
            <w:vAlign w:val="center"/>
          </w:tcPr>
          <w:p w14:paraId="2DD661B0" w14:textId="6CCDFF89" w:rsidR="009B23D6" w:rsidRPr="00835A52" w:rsidRDefault="00835A52" w:rsidP="00835A52">
            <w:pPr>
              <w:spacing w:before="200"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 w:themeColor="text1"/>
              </w:rPr>
            </w:pPr>
            <w:r w:rsidRPr="00835A52">
              <w:rPr>
                <w:rFonts w:ascii="TH SarabunPSK" w:eastAsia="Times New Roman" w:hAnsi="TH SarabunPSK" w:cs="TH SarabunPSK" w:hint="cs"/>
                <w:color w:val="000000" w:themeColor="text1"/>
              </w:rPr>
              <w:t>6.758</w:t>
            </w:r>
            <w:r w:rsidR="00AD7538" w:rsidRPr="00EC168C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±</w:t>
            </w:r>
            <w:r w:rsidRPr="00835A52">
              <w:rPr>
                <w:rFonts w:ascii="TH SarabunPSK" w:eastAsia="Times New Roman" w:hAnsi="TH SarabunPSK" w:cs="TH SarabunPSK" w:hint="cs"/>
                <w:color w:val="000000" w:themeColor="text1"/>
              </w:rPr>
              <w:t>.007</w:t>
            </w:r>
          </w:p>
        </w:tc>
      </w:tr>
      <w:tr w:rsidR="009B23D6" w14:paraId="527E7B53" w14:textId="77777777" w:rsidTr="00E37CE9">
        <w:tc>
          <w:tcPr>
            <w:tcW w:w="988" w:type="dxa"/>
          </w:tcPr>
          <w:p w14:paraId="68C4B085" w14:textId="3A55A8A4" w:rsidR="009B23D6" w:rsidRPr="004016C3" w:rsidRDefault="004016C3" w:rsidP="004016C3">
            <w:pPr>
              <w:spacing w:before="200"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 w:themeColor="text1"/>
              </w:rPr>
            </w:pPr>
            <w:r w:rsidRPr="004016C3">
              <w:rPr>
                <w:rFonts w:ascii="TH SarabunPSK" w:eastAsia="Times New Roman" w:hAnsi="TH SarabunPSK" w:cs="TH SarabunPSK"/>
                <w:color w:val="000000" w:themeColor="text1"/>
              </w:rPr>
              <w:t>2.0%</w:t>
            </w:r>
          </w:p>
        </w:tc>
        <w:tc>
          <w:tcPr>
            <w:tcW w:w="1559" w:type="dxa"/>
          </w:tcPr>
          <w:p w14:paraId="4D30F346" w14:textId="77777777" w:rsidR="006A48D6" w:rsidRDefault="006A48D6" w:rsidP="006A48D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6A48D6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ขุ่นและเหลืองเล็กน้อย</w:t>
            </w:r>
          </w:p>
          <w:p w14:paraId="5CB4D17B" w14:textId="4196B1D4" w:rsidR="009B23D6" w:rsidRPr="006A48D6" w:rsidRDefault="006A48D6" w:rsidP="006A48D6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 w:themeColor="text1"/>
                <w:sz w:val="28"/>
              </w:rPr>
            </w:pPr>
            <w:r w:rsidRPr="006A48D6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มีตะกอน</w:t>
            </w:r>
          </w:p>
        </w:tc>
        <w:tc>
          <w:tcPr>
            <w:tcW w:w="1559" w:type="dxa"/>
          </w:tcPr>
          <w:p w14:paraId="1FD53C7E" w14:textId="28EDDB6C" w:rsidR="009B23D6" w:rsidRDefault="00835A52" w:rsidP="00835A52">
            <w:pPr>
              <w:spacing w:before="200"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</w:rPr>
            </w:pPr>
            <w:r w:rsidRPr="00D30780">
              <w:rPr>
                <w:rStyle w:val="s1"/>
                <w:rFonts w:ascii="TH SarabunPSK" w:hAnsi="TH SarabunPSK" w:cs="TH SarabunPSK" w:hint="cs"/>
                <w:color w:val="000000" w:themeColor="text1"/>
                <w:sz w:val="20"/>
                <w:szCs w:val="20"/>
                <w:cs/>
              </w:rPr>
              <w:t>ไม่ได้ทำการตรวจวัด*</w:t>
            </w:r>
          </w:p>
        </w:tc>
      </w:tr>
    </w:tbl>
    <w:p w14:paraId="708C1396" w14:textId="77777777" w:rsidR="00D70E22" w:rsidRDefault="00D70E22" w:rsidP="00E37CE9">
      <w:pPr>
        <w:spacing w:after="0" w:line="240" w:lineRule="auto"/>
        <w:ind w:right="64"/>
        <w:rPr>
          <w:rFonts w:ascii="TH SarabunPSK" w:eastAsia="Times New Roman" w:hAnsi="TH SarabunPSK" w:cs="TH SarabunPSK"/>
          <w:b/>
          <w:bCs/>
          <w:color w:val="000000" w:themeColor="text1"/>
          <w:szCs w:val="22"/>
        </w:rPr>
      </w:pPr>
    </w:p>
    <w:p w14:paraId="74C4D3BA" w14:textId="1493435D" w:rsidR="006338B3" w:rsidRPr="006338B3" w:rsidRDefault="006338B3" w:rsidP="00E37CE9">
      <w:pPr>
        <w:spacing w:after="0" w:line="240" w:lineRule="auto"/>
        <w:ind w:right="64"/>
        <w:rPr>
          <w:rFonts w:ascii="TH SarabunPSK" w:eastAsia="Times New Roman" w:hAnsi="TH SarabunPSK" w:cs="TH SarabunPSK"/>
          <w:color w:val="000000" w:themeColor="text1"/>
          <w:sz w:val="24"/>
          <w:szCs w:val="24"/>
        </w:rPr>
      </w:pPr>
      <w:r w:rsidRPr="006338B3">
        <w:rPr>
          <w:rFonts w:ascii="TH SarabunPSK" w:eastAsia="Times New Roman" w:hAnsi="TH SarabunPSK" w:cs="TH SarabunPSK"/>
          <w:b/>
          <w:bCs/>
          <w:color w:val="000000" w:themeColor="text1"/>
          <w:sz w:val="24"/>
          <w:szCs w:val="24"/>
        </w:rPr>
        <w:t>*</w:t>
      </w:r>
      <w:r w:rsidRPr="006338B3">
        <w:rPr>
          <w:rFonts w:ascii="TH SarabunPSK" w:eastAsia="Times New Roman" w:hAnsi="TH SarabunPSK" w:cs="TH SarabunPSK"/>
          <w:color w:val="000000" w:themeColor="text1"/>
          <w:sz w:val="24"/>
          <w:szCs w:val="24"/>
          <w:cs/>
        </w:rPr>
        <w:t>หมายเหตุ</w:t>
      </w:r>
      <w:r w:rsidRPr="006338B3">
        <w:rPr>
          <w:rFonts w:ascii="TH SarabunPSK" w:eastAsia="Times New Roman" w:hAnsi="TH SarabunPSK" w:cs="TH SarabunPSK"/>
          <w:b/>
          <w:bCs/>
          <w:color w:val="000000" w:themeColor="text1"/>
          <w:sz w:val="24"/>
          <w:szCs w:val="24"/>
        </w:rPr>
        <w:t>:</w:t>
      </w:r>
      <w:r w:rsidRPr="006338B3">
        <w:rPr>
          <w:rFonts w:ascii="TH SarabunPSK" w:eastAsia="Times New Roman" w:hAnsi="TH SarabunPSK" w:cs="TH SarabunPSK"/>
          <w:color w:val="000000" w:themeColor="text1"/>
          <w:sz w:val="24"/>
          <w:szCs w:val="24"/>
        </w:rPr>
        <w:t xml:space="preserve"> </w:t>
      </w:r>
      <w:r w:rsidRPr="006338B3">
        <w:rPr>
          <w:rFonts w:ascii="TH SarabunPSK" w:eastAsia="Times New Roman" w:hAnsi="TH SarabunPSK" w:cs="TH SarabunPSK"/>
          <w:color w:val="000000" w:themeColor="text1"/>
          <w:sz w:val="24"/>
          <w:szCs w:val="24"/>
          <w:cs/>
        </w:rPr>
        <w:t xml:space="preserve">เนื่องจากตำรับความเข้มข้น </w:t>
      </w:r>
      <w:r w:rsidRPr="006338B3">
        <w:rPr>
          <w:rFonts w:ascii="TH SarabunPSK" w:eastAsia="Times New Roman" w:hAnsi="TH SarabunPSK" w:cs="TH SarabunPSK"/>
          <w:color w:val="000000" w:themeColor="text1"/>
          <w:sz w:val="24"/>
          <w:szCs w:val="24"/>
        </w:rPr>
        <w:t xml:space="preserve">1.0% </w:t>
      </w:r>
      <w:r w:rsidRPr="006338B3">
        <w:rPr>
          <w:rFonts w:ascii="TH SarabunPSK" w:eastAsia="Times New Roman" w:hAnsi="TH SarabunPSK" w:cs="TH SarabunPSK"/>
          <w:color w:val="000000" w:themeColor="text1"/>
          <w:sz w:val="24"/>
          <w:szCs w:val="24"/>
          <w:cs/>
        </w:rPr>
        <w:t xml:space="preserve">และ </w:t>
      </w:r>
      <w:r w:rsidRPr="006338B3">
        <w:rPr>
          <w:rFonts w:ascii="TH SarabunPSK" w:eastAsia="Times New Roman" w:hAnsi="TH SarabunPSK" w:cs="TH SarabunPSK"/>
          <w:color w:val="000000" w:themeColor="text1"/>
          <w:sz w:val="24"/>
          <w:szCs w:val="24"/>
        </w:rPr>
        <w:t xml:space="preserve">2.0% w/w </w:t>
      </w:r>
      <w:r w:rsidRPr="006338B3">
        <w:rPr>
          <w:rFonts w:ascii="TH SarabunPSK" w:eastAsia="Times New Roman" w:hAnsi="TH SarabunPSK" w:cs="TH SarabunPSK"/>
          <w:color w:val="000000" w:themeColor="text1"/>
          <w:sz w:val="24"/>
          <w:szCs w:val="24"/>
          <w:cs/>
        </w:rPr>
        <w:t>มีลักษณะทางกายภาพที่ไม่เหมาะสม คณะผู้จัดทำจึงไม่ได้นำมาทดสอบค่าความเป็นกรด-ด่างต่อไป</w:t>
      </w:r>
    </w:p>
    <w:p w14:paraId="6F0F3834" w14:textId="5F1F9D89" w:rsidR="001509C3" w:rsidRDefault="00484D2C" w:rsidP="00F53762">
      <w:pPr>
        <w:pStyle w:val="p1"/>
        <w:rPr>
          <w:rFonts w:hint="cs"/>
        </w:rPr>
      </w:pPr>
      <w:r w:rsidRPr="00910A1C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ตารางที่</w:t>
      </w:r>
      <w:r w:rsidRPr="00910A1C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</w:rPr>
        <w:t xml:space="preserve"> </w:t>
      </w:r>
      <w:r w:rsidR="00F53762">
        <w:rPr>
          <w:rFonts w:ascii="TH SarabunPSK" w:hAnsi="TH SarabunPSK" w:cs="TH SarabunPSK"/>
          <w:b/>
          <w:bCs/>
          <w:color w:val="000000" w:themeColor="text1"/>
          <w:sz w:val="28"/>
        </w:rPr>
        <w:t>2</w:t>
      </w: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  <w:r w:rsidR="00F53762" w:rsidRPr="00F53762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ผลการวัดสัมประสิทธิ์ความหนืด (</w:t>
      </w:r>
      <w:r w:rsidR="00F53762" w:rsidRPr="00DE1B64">
        <w:rPr>
          <w:rFonts w:ascii="TH SarabunPSK" w:hAnsi="TH SarabunPSK" w:cs="TH SarabunPSK"/>
          <w:color w:val="000000" w:themeColor="text1"/>
          <w:sz w:val="28"/>
          <w:szCs w:val="28"/>
        </w:rPr>
        <w:t>µ</w:t>
      </w:r>
      <w:r w:rsidR="00F53762" w:rsidRPr="00F53762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) </w:t>
      </w:r>
      <w:r w:rsidR="00F53762" w:rsidRPr="00F53762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และแรงหนืด (</w:t>
      </w:r>
      <w:r w:rsidR="00F53762" w:rsidRPr="00F53762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F) </w:t>
      </w:r>
      <w:r w:rsidR="00F53762" w:rsidRPr="00F53762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ของตำรับเจลที่อุณหภูมิต่าง </w:t>
      </w:r>
      <w:r w:rsidR="001509C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ๆ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2"/>
        <w:gridCol w:w="888"/>
        <w:gridCol w:w="1164"/>
        <w:gridCol w:w="1021"/>
      </w:tblGrid>
      <w:tr w:rsidR="0091229B" w14:paraId="3395C9F6" w14:textId="77777777" w:rsidTr="00050036">
        <w:trPr>
          <w:trHeight w:val="312"/>
        </w:trPr>
        <w:tc>
          <w:tcPr>
            <w:tcW w:w="1092" w:type="dxa"/>
            <w:vAlign w:val="center"/>
          </w:tcPr>
          <w:p w14:paraId="67622384" w14:textId="14602729" w:rsidR="001509C3" w:rsidRPr="003E0B78" w:rsidRDefault="001509C3" w:rsidP="00050036">
            <w:pPr>
              <w:pStyle w:val="p1"/>
              <w:jc w:val="center"/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</w:pPr>
            <w:r w:rsidRPr="003E0B7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อุณหภูมิ</w:t>
            </w:r>
            <w:r w:rsidR="00B50EE3" w:rsidRPr="003E0B7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(</w:t>
            </w:r>
            <w:r w:rsidR="00CD73BF" w:rsidRPr="003E0B78">
              <w:rPr>
                <w:rFonts w:ascii="TH SarabunPSK" w:hAnsi="TH SarabunPSK" w:hint="cs"/>
                <w:color w:val="000000" w:themeColor="text1"/>
                <w:sz w:val="22"/>
                <w:szCs w:val="22"/>
              </w:rPr>
              <w:sym w:font="Symbol" w:char="F0B0"/>
            </w:r>
            <w:r w:rsidR="00CD73BF" w:rsidRPr="003E0B78">
              <w:rPr>
                <w:rFonts w:ascii="TH SarabunPSK" w:hAnsi="TH SarabunPSK"/>
                <w:color w:val="000000" w:themeColor="text1"/>
                <w:sz w:val="22"/>
                <w:szCs w:val="22"/>
              </w:rPr>
              <w:t>C</w:t>
            </w:r>
            <w:r w:rsidR="00B50EE3" w:rsidRPr="003E0B78">
              <w:rPr>
                <w:rFonts w:ascii="TH SarabunPSK" w:hAnsi="TH SarabunPSK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888" w:type="dxa"/>
            <w:vAlign w:val="center"/>
          </w:tcPr>
          <w:p w14:paraId="3AF96E5F" w14:textId="03C449B7" w:rsidR="001509C3" w:rsidRPr="003E0B78" w:rsidRDefault="00926EFF" w:rsidP="00050036">
            <w:pPr>
              <w:pStyle w:val="p1"/>
              <w:jc w:val="center"/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</w:pPr>
            <w:r w:rsidRPr="003E0B7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เวลา</w:t>
            </w:r>
            <w:r w:rsidRPr="003E0B7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 xml:space="preserve"> (s)</w:t>
            </w:r>
          </w:p>
        </w:tc>
        <w:tc>
          <w:tcPr>
            <w:tcW w:w="1164" w:type="dxa"/>
            <w:vAlign w:val="center"/>
          </w:tcPr>
          <w:p w14:paraId="0E0C102D" w14:textId="46D977D5" w:rsidR="001509C3" w:rsidRPr="003E0B78" w:rsidRDefault="00926EFF" w:rsidP="00050036">
            <w:pPr>
              <w:pStyle w:val="p1"/>
              <w:jc w:val="center"/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</w:pPr>
            <w:r w:rsidRPr="003E0B7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µ</w:t>
            </w:r>
            <w:r w:rsidR="00905DBB" w:rsidRPr="003E0B78">
              <w:rPr>
                <w:sz w:val="22"/>
                <w:szCs w:val="22"/>
              </w:rPr>
              <w:t xml:space="preserve"> </w:t>
            </w:r>
            <w:r w:rsidR="00905DBB" w:rsidRPr="00050036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t>(</w:t>
            </w:r>
            <w:r w:rsidR="00050036" w:rsidRPr="00050036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t>Pa</w:t>
            </w:r>
            <w:r w:rsidR="00050036" w:rsidRPr="00050036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sym w:font="Symbol" w:char="F0D7"/>
            </w:r>
            <w:r w:rsidR="00050036" w:rsidRPr="00050036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t>s</w:t>
            </w:r>
            <w:r w:rsidR="00DC5D46" w:rsidRPr="00050036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21" w:type="dxa"/>
          </w:tcPr>
          <w:p w14:paraId="7FD543C5" w14:textId="74AC66A2" w:rsidR="001509C3" w:rsidRPr="003E0B78" w:rsidRDefault="0091229B" w:rsidP="00050036">
            <w:pPr>
              <w:pStyle w:val="p1"/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E0B7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F (N)</w:t>
            </w:r>
          </w:p>
        </w:tc>
      </w:tr>
      <w:tr w:rsidR="003E0B78" w14:paraId="43DF49BD" w14:textId="77777777" w:rsidTr="003E0B78">
        <w:tc>
          <w:tcPr>
            <w:tcW w:w="1092" w:type="dxa"/>
          </w:tcPr>
          <w:p w14:paraId="1471C3B4" w14:textId="0D5FA436" w:rsidR="003E0B78" w:rsidRPr="003E0B78" w:rsidRDefault="003E0B78" w:rsidP="003E0B78">
            <w:pPr>
              <w:pStyle w:val="p1"/>
              <w:jc w:val="center"/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</w:pPr>
            <w:r w:rsidRPr="003E0B7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88" w:type="dxa"/>
          </w:tcPr>
          <w:p w14:paraId="6B6D81FE" w14:textId="56BC8221" w:rsidR="003E0B78" w:rsidRPr="003E0B78" w:rsidRDefault="003E0B78" w:rsidP="003E0B78">
            <w:pPr>
              <w:pStyle w:val="p1"/>
              <w:jc w:val="center"/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</w:pPr>
            <w:r w:rsidRPr="003E0B7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0.35</w:t>
            </w:r>
          </w:p>
        </w:tc>
        <w:tc>
          <w:tcPr>
            <w:tcW w:w="1164" w:type="dxa"/>
          </w:tcPr>
          <w:p w14:paraId="6320D08D" w14:textId="709A61BE" w:rsidR="003E0B78" w:rsidRPr="003E0B78" w:rsidRDefault="003E0B78" w:rsidP="002E7621">
            <w:pPr>
              <w:pStyle w:val="p1"/>
              <w:jc w:val="center"/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vertAlign w:val="superscript"/>
              </w:rPr>
            </w:pPr>
            <w:r w:rsidRPr="003E0B7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1.420 x 10</w:t>
            </w:r>
            <w:r w:rsidRPr="003E0B78">
              <w:rPr>
                <w:rFonts w:ascii="TH SarabunPSK" w:hAnsi="TH SarabunPSK" w:cs="TH SarabunPSK"/>
                <w:color w:val="000000" w:themeColor="text1"/>
                <w:sz w:val="22"/>
                <w:szCs w:val="22"/>
                <w:vertAlign w:val="superscript"/>
              </w:rPr>
              <w:t>-3</w:t>
            </w:r>
          </w:p>
        </w:tc>
        <w:tc>
          <w:tcPr>
            <w:tcW w:w="1021" w:type="dxa"/>
          </w:tcPr>
          <w:p w14:paraId="7CEDA4FC" w14:textId="72C97351" w:rsidR="003E0B78" w:rsidRPr="003E0B78" w:rsidRDefault="003E0B78" w:rsidP="003E0B78">
            <w:pPr>
              <w:pStyle w:val="p1"/>
              <w:rPr>
                <w:color w:val="000000" w:themeColor="text1"/>
                <w:sz w:val="22"/>
                <w:szCs w:val="22"/>
              </w:rPr>
            </w:pPr>
            <w:r w:rsidRPr="003E0B7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2.67 x 10</w:t>
            </w:r>
            <w:r w:rsidRPr="003E0B7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vertAlign w:val="superscript"/>
              </w:rPr>
              <w:t>-5</w:t>
            </w:r>
          </w:p>
        </w:tc>
      </w:tr>
      <w:tr w:rsidR="003E0B78" w14:paraId="395E5240" w14:textId="77777777" w:rsidTr="003E0B78">
        <w:tc>
          <w:tcPr>
            <w:tcW w:w="1092" w:type="dxa"/>
          </w:tcPr>
          <w:p w14:paraId="681CAA9B" w14:textId="68E76861" w:rsidR="003E0B78" w:rsidRPr="003E0B78" w:rsidRDefault="003E0B78" w:rsidP="003E0B78">
            <w:pPr>
              <w:pStyle w:val="p1"/>
              <w:jc w:val="center"/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</w:pPr>
            <w:r w:rsidRPr="003E0B7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888" w:type="dxa"/>
          </w:tcPr>
          <w:p w14:paraId="2EC9D912" w14:textId="0DA48CEC" w:rsidR="003E0B78" w:rsidRPr="003E0B78" w:rsidRDefault="003E0B78" w:rsidP="003E0B78">
            <w:pPr>
              <w:pStyle w:val="p1"/>
              <w:jc w:val="center"/>
              <w:rPr>
                <w:sz w:val="22"/>
                <w:szCs w:val="22"/>
              </w:rPr>
            </w:pPr>
            <w:r w:rsidRPr="003E0B7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0.43</w:t>
            </w:r>
          </w:p>
        </w:tc>
        <w:tc>
          <w:tcPr>
            <w:tcW w:w="1164" w:type="dxa"/>
          </w:tcPr>
          <w:p w14:paraId="10995C70" w14:textId="2200311B" w:rsidR="003E0B78" w:rsidRPr="003E0B78" w:rsidRDefault="003E0B78" w:rsidP="002E7621">
            <w:pPr>
              <w:pStyle w:val="p1"/>
              <w:jc w:val="center"/>
              <w:rPr>
                <w:color w:val="000000" w:themeColor="text1"/>
                <w:sz w:val="22"/>
                <w:szCs w:val="22"/>
              </w:rPr>
            </w:pPr>
            <w:r w:rsidRPr="003E0B7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1.756 x 10</w:t>
            </w:r>
            <w:r w:rsidRPr="003E0B7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vertAlign w:val="superscript"/>
              </w:rPr>
              <w:t>-3</w:t>
            </w:r>
          </w:p>
        </w:tc>
        <w:tc>
          <w:tcPr>
            <w:tcW w:w="1021" w:type="dxa"/>
          </w:tcPr>
          <w:p w14:paraId="667BE072" w14:textId="3559E0BD" w:rsidR="003E0B78" w:rsidRPr="003E0B78" w:rsidRDefault="003E0B78" w:rsidP="003E0B78">
            <w:pPr>
              <w:pStyle w:val="p1"/>
              <w:rPr>
                <w:color w:val="000000" w:themeColor="text1"/>
                <w:sz w:val="22"/>
                <w:szCs w:val="22"/>
              </w:rPr>
            </w:pPr>
            <w:r w:rsidRPr="003E0B7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2.687 x 10</w:t>
            </w:r>
            <w:r w:rsidRPr="003E0B7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vertAlign w:val="superscript"/>
              </w:rPr>
              <w:t>-5</w:t>
            </w:r>
          </w:p>
        </w:tc>
      </w:tr>
      <w:tr w:rsidR="003E0B78" w:rsidRPr="003E0B78" w14:paraId="594DEE54" w14:textId="77777777" w:rsidTr="003E0B78">
        <w:tc>
          <w:tcPr>
            <w:tcW w:w="1092" w:type="dxa"/>
          </w:tcPr>
          <w:p w14:paraId="72863D1C" w14:textId="49E3F6B5" w:rsidR="003E0B78" w:rsidRPr="003E0B78" w:rsidRDefault="003E0B78" w:rsidP="003E0B78">
            <w:pPr>
              <w:pStyle w:val="p1"/>
              <w:jc w:val="center"/>
              <w:rPr>
                <w:rFonts w:ascii="TH SarabunPSK" w:hAnsi="TH SarabunPSK" w:cs="TH SarabunPSK" w:hint="cs"/>
                <w:sz w:val="22"/>
                <w:szCs w:val="22"/>
              </w:rPr>
            </w:pPr>
            <w:r w:rsidRPr="003E0B7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888" w:type="dxa"/>
          </w:tcPr>
          <w:p w14:paraId="22E34F8A" w14:textId="37FDA227" w:rsidR="003E0B78" w:rsidRPr="003E0B78" w:rsidRDefault="003E0B78" w:rsidP="003E0B78">
            <w:pPr>
              <w:pStyle w:val="p1"/>
              <w:jc w:val="center"/>
              <w:rPr>
                <w:sz w:val="22"/>
                <w:szCs w:val="22"/>
              </w:rPr>
            </w:pPr>
            <w:r w:rsidRPr="003E0B7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0.72</w:t>
            </w:r>
          </w:p>
        </w:tc>
        <w:tc>
          <w:tcPr>
            <w:tcW w:w="1164" w:type="dxa"/>
          </w:tcPr>
          <w:p w14:paraId="056F180F" w14:textId="7C689280" w:rsidR="003E0B78" w:rsidRPr="003E0B78" w:rsidRDefault="003E0B78" w:rsidP="002E7621">
            <w:pPr>
              <w:pStyle w:val="p1"/>
              <w:jc w:val="center"/>
              <w:rPr>
                <w:color w:val="000000" w:themeColor="text1"/>
                <w:sz w:val="22"/>
                <w:szCs w:val="22"/>
              </w:rPr>
            </w:pPr>
            <w:r w:rsidRPr="003E0B7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2.942 x 10</w:t>
            </w:r>
            <w:r w:rsidRPr="003E0B7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vertAlign w:val="superscript"/>
              </w:rPr>
              <w:t>-3</w:t>
            </w:r>
          </w:p>
        </w:tc>
        <w:tc>
          <w:tcPr>
            <w:tcW w:w="1021" w:type="dxa"/>
          </w:tcPr>
          <w:p w14:paraId="11FAB066" w14:textId="540F854E" w:rsidR="003E0B78" w:rsidRPr="003E0B78" w:rsidRDefault="003E0B78" w:rsidP="003E0B78">
            <w:pPr>
              <w:pStyle w:val="p1"/>
              <w:rPr>
                <w:sz w:val="22"/>
                <w:szCs w:val="22"/>
              </w:rPr>
            </w:pPr>
            <w:r w:rsidRPr="003E0B7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</w:rPr>
              <w:t>2.688 x 10</w:t>
            </w:r>
            <w:r w:rsidRPr="003E0B78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vertAlign w:val="superscript"/>
              </w:rPr>
              <w:t>-5</w:t>
            </w:r>
          </w:p>
        </w:tc>
      </w:tr>
    </w:tbl>
    <w:p w14:paraId="11C6E0B4" w14:textId="65FB27B7" w:rsidR="0098175B" w:rsidRPr="00CB074E" w:rsidRDefault="00FB5629" w:rsidP="00CB074E">
      <w:pPr>
        <w:spacing w:after="0" w:line="240" w:lineRule="auto"/>
        <w:rPr>
          <w:rFonts w:ascii="TH SarabunPSK" w:eastAsia="Times New Roman" w:hAnsi="TH SarabunPSK" w:cs="TH SarabunPSK" w:hint="cs"/>
          <w:color w:val="000000" w:themeColor="text1"/>
          <w:sz w:val="28"/>
        </w:rPr>
      </w:pPr>
      <w:r w:rsidRPr="00FB5629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พบว่าเมื่ออุณหภูมิเพิ่มสูงขึ้น</w:t>
      </w:r>
      <w:r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</w:t>
      </w:r>
      <w:r w:rsidRPr="00FB5629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สัมประสิทธิ์ความหนืด ของตำรับเจลจะเพิ่มขึ้นอย่างต่อเนื่องจาก</w:t>
      </w:r>
      <w:r w:rsidRPr="00FB5629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 1.420</w:t>
      </w:r>
      <w:r w:rsidR="00085DCA" w:rsidRPr="00085DCA">
        <w:rPr>
          <w:rFonts w:ascii="TH SarabunPSK" w:hAnsi="TH SarabunPSK" w:cs="TH SarabunPSK"/>
          <w:color w:val="000000" w:themeColor="text1"/>
          <w:szCs w:val="22"/>
        </w:rPr>
        <w:t xml:space="preserve"> </w:t>
      </w:r>
      <w:r w:rsidR="00085DCA" w:rsidRPr="00085DCA">
        <w:rPr>
          <w:rFonts w:ascii="TH SarabunPSK" w:hAnsi="TH SarabunPSK" w:cs="TH SarabunPSK"/>
          <w:color w:val="000000" w:themeColor="text1"/>
          <w:sz w:val="28"/>
        </w:rPr>
        <w:t>x 10</w:t>
      </w:r>
      <w:r w:rsidR="00085DCA" w:rsidRPr="00085DCA">
        <w:rPr>
          <w:rFonts w:ascii="TH SarabunPSK" w:hAnsi="TH SarabunPSK" w:cs="TH SarabunPSK"/>
          <w:color w:val="000000" w:themeColor="text1"/>
          <w:sz w:val="28"/>
          <w:vertAlign w:val="superscript"/>
        </w:rPr>
        <w:t>-3</w:t>
      </w:r>
      <w:r w:rsidRPr="00FB5629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 </w:t>
      </w:r>
      <w:r w:rsidRPr="00FB5629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เป็น</w:t>
      </w:r>
      <w:r w:rsidRPr="00FB5629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 2.942 </w:t>
      </w:r>
      <w:r w:rsidR="00E806E9" w:rsidRPr="00E806E9">
        <w:rPr>
          <w:rFonts w:ascii="TH SarabunPSK" w:hAnsi="TH SarabunPSK" w:cs="TH SarabunPSK"/>
          <w:color w:val="000000" w:themeColor="text1"/>
          <w:sz w:val="28"/>
        </w:rPr>
        <w:t>x</w:t>
      </w:r>
      <w:r w:rsidR="00E806E9" w:rsidRPr="00FB5629">
        <w:rPr>
          <w:rFonts w:ascii="TH SarabunPSK" w:eastAsia="Times New Roman" w:hAnsi="TH SarabunPSK" w:cs="TH SarabunPSK"/>
          <w:color w:val="000000" w:themeColor="text1"/>
          <w:sz w:val="28"/>
        </w:rPr>
        <w:t xml:space="preserve"> 10</w:t>
      </w:r>
      <w:r w:rsidR="00E806E9" w:rsidRPr="00E806E9">
        <w:rPr>
          <w:rFonts w:ascii="TH SarabunPSK" w:hAnsi="TH SarabunPSK" w:cs="TH SarabunPSK"/>
          <w:color w:val="000000" w:themeColor="text1"/>
          <w:sz w:val="28"/>
          <w:vertAlign w:val="superscript"/>
        </w:rPr>
        <w:t>-3</w:t>
      </w:r>
      <w:r w:rsidR="00E806E9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</w:t>
      </w:r>
      <w:r w:rsidR="00E806E9">
        <w:rPr>
          <w:rFonts w:ascii="TH SarabunPSK" w:eastAsia="Times New Roman" w:hAnsi="TH SarabunPSK" w:cs="TH SarabunPSK"/>
          <w:color w:val="000000" w:themeColor="text1"/>
          <w:sz w:val="28"/>
        </w:rPr>
        <w:t>P</w:t>
      </w:r>
      <w:r w:rsidR="00050036">
        <w:rPr>
          <w:rFonts w:ascii="TH SarabunPSK" w:eastAsia="Times New Roman" w:hAnsi="TH SarabunPSK" w:cs="TH SarabunPSK"/>
          <w:color w:val="000000" w:themeColor="text1"/>
          <w:sz w:val="28"/>
        </w:rPr>
        <w:t>a</w:t>
      </w:r>
      <w:r w:rsidR="00F66155">
        <w:rPr>
          <w:rFonts w:ascii="TH SarabunPSK" w:eastAsia="Times New Roman" w:hAnsi="TH SarabunPSK" w:cs="TH SarabunPSK"/>
          <w:color w:val="000000" w:themeColor="text1"/>
          <w:sz w:val="28"/>
        </w:rPr>
        <w:sym w:font="Symbol" w:char="F0D7"/>
      </w:r>
      <w:r w:rsidR="00050036">
        <w:rPr>
          <w:rFonts w:ascii="TH SarabunPSK" w:eastAsia="Times New Roman" w:hAnsi="TH SarabunPSK" w:cs="TH SarabunPSK"/>
          <w:color w:val="000000" w:themeColor="text1"/>
          <w:sz w:val="28"/>
        </w:rPr>
        <w:t xml:space="preserve">s </w:t>
      </w:r>
      <w:r w:rsidRPr="00FB5629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และใช้เวลาเคลื่อนที่นานขึ้น ในขณะที่แรงหนืดมีค่าคงที่และเสถียร</w:t>
      </w:r>
    </w:p>
    <w:p w14:paraId="0AFDFF4E" w14:textId="3DFAD4E9" w:rsidR="00DE1B64" w:rsidRPr="00DE1B64" w:rsidRDefault="00410A10" w:rsidP="00DE1B64">
      <w:pPr>
        <w:pStyle w:val="p1"/>
        <w:rPr>
          <w:rFonts w:ascii="TH SarabunPSK" w:hAnsi="TH SarabunPSK" w:cs="TH SarabunPSK"/>
          <w:color w:val="000000" w:themeColor="text1"/>
          <w:sz w:val="28"/>
          <w:szCs w:val="28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กราฟที่ </w:t>
      </w: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1 </w:t>
      </w:r>
      <w:r w:rsidR="00DE1B64" w:rsidRPr="00DE1B64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กราฟแสดงความสัมพันธ์ระหว่างอุณหภูมิกับสัมประสิทธิ์ความหนืด </w:t>
      </w:r>
      <w:r w:rsidR="00DE1B64" w:rsidRPr="00F53762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(</w:t>
      </w:r>
      <w:r w:rsidR="00DE1B64" w:rsidRPr="00DE1B64">
        <w:rPr>
          <w:rFonts w:ascii="TH SarabunPSK" w:hAnsi="TH SarabunPSK" w:cs="TH SarabunPSK" w:hint="cs"/>
          <w:color w:val="000000" w:themeColor="text1"/>
          <w:sz w:val="28"/>
          <w:szCs w:val="28"/>
        </w:rPr>
        <w:t>µ</w:t>
      </w:r>
      <w:r w:rsidR="00DE1B64" w:rsidRPr="00F53762">
        <w:rPr>
          <w:rFonts w:ascii="TH SarabunPSK" w:hAnsi="TH SarabunPSK" w:cs="TH SarabunPSK" w:hint="cs"/>
          <w:color w:val="000000" w:themeColor="text1"/>
          <w:sz w:val="28"/>
          <w:szCs w:val="28"/>
        </w:rPr>
        <w:t>)</w:t>
      </w:r>
      <w:r w:rsidR="00DE1B64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="00DE1B64" w:rsidRPr="00DE1B64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ของตำรับเจลไวต่ออุณหภูมิผสมสารสกัดยูจีนอลจากกานพลู</w:t>
      </w:r>
    </w:p>
    <w:p w14:paraId="21AA706C" w14:textId="426F222A" w:rsidR="00410A10" w:rsidRPr="00DE1B64" w:rsidRDefault="004B66AF" w:rsidP="00CB074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 w:themeColor="text1"/>
          <w:sz w:val="28"/>
        </w:rPr>
      </w:pPr>
      <w:r w:rsidRPr="004B66AF">
        <w:rPr>
          <w:rFonts w:ascii="TH SarabunPSK" w:eastAsia="Times New Roman" w:hAnsi="TH SarabunPSK" w:cs="TH SarabunPSK"/>
          <w:b/>
          <w:bCs/>
          <w:noProof/>
          <w:color w:val="000000" w:themeColor="text1"/>
          <w:sz w:val="28"/>
        </w:rPr>
        <w:drawing>
          <wp:inline distT="0" distB="0" distL="0" distR="0" wp14:anchorId="3C7E8D55" wp14:editId="1BBCF938">
            <wp:extent cx="2651125" cy="1988185"/>
            <wp:effectExtent l="0" t="0" r="3175" b="5715"/>
            <wp:docPr id="830140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1407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A1AEB" w14:textId="77777777" w:rsidR="00653EEB" w:rsidRDefault="008A578F" w:rsidP="008A578F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8A578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จาก</w:t>
      </w:r>
      <w:r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กราฟ</w:t>
      </w:r>
      <w:r w:rsidRPr="008A578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พบว่าสัมประสิทธิ์ความหนืดของตำรับเจลมีค่าแปรผันตรงตามอุณหภูมิ โดยเมื่ออุณหภูมิเพิ่มขึ้นจาก</w:t>
      </w:r>
      <w:r w:rsidRPr="008A578F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 5</w:t>
      </w:r>
      <w:r w:rsidR="001A5510" w:rsidRPr="003E0B78">
        <w:rPr>
          <w:rFonts w:ascii="TH SarabunPSK" w:hAnsi="TH SarabunPSK" w:hint="cs"/>
          <w:color w:val="000000" w:themeColor="text1"/>
          <w:szCs w:val="22"/>
        </w:rPr>
        <w:sym w:font="Symbol" w:char="F0B0"/>
      </w:r>
      <w:r w:rsidR="001A5510" w:rsidRPr="003E0B78">
        <w:rPr>
          <w:rFonts w:ascii="TH SarabunPSK" w:hAnsi="TH SarabunPSK"/>
          <w:color w:val="000000" w:themeColor="text1"/>
          <w:szCs w:val="22"/>
        </w:rPr>
        <w:t>C</w:t>
      </w:r>
      <w:r w:rsidR="001A5510" w:rsidRPr="008A578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</w:t>
      </w:r>
    </w:p>
    <w:p w14:paraId="6D536326" w14:textId="77777777" w:rsidR="00653EEB" w:rsidRDefault="00653EEB" w:rsidP="008A578F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6CC5FB66" w14:textId="022ADC82" w:rsidR="00B41FFB" w:rsidRDefault="008A578F" w:rsidP="00653EEB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8A578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เป็น</w:t>
      </w:r>
      <w:r w:rsidRPr="008A578F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 15</w:t>
      </w:r>
      <w:r w:rsidR="001A5510" w:rsidRPr="003E0B78">
        <w:rPr>
          <w:rFonts w:ascii="TH SarabunPSK" w:hAnsi="TH SarabunPSK" w:hint="cs"/>
          <w:color w:val="000000" w:themeColor="text1"/>
          <w:szCs w:val="22"/>
        </w:rPr>
        <w:sym w:font="Symbol" w:char="F0B0"/>
      </w:r>
      <w:r w:rsidR="001A5510" w:rsidRPr="003E0B78">
        <w:rPr>
          <w:rFonts w:ascii="TH SarabunPSK" w:hAnsi="TH SarabunPSK"/>
          <w:color w:val="000000" w:themeColor="text1"/>
          <w:szCs w:val="22"/>
        </w:rPr>
        <w:t>C</w:t>
      </w:r>
      <w:r w:rsidR="001A5510" w:rsidRPr="008A578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</w:t>
      </w:r>
      <w:r w:rsidRPr="008A578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ค่าความหนืดพุ่งสูงขึ้นจาก</w:t>
      </w:r>
      <w:r w:rsidRPr="008A578F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 </w:t>
      </w:r>
      <w:r w:rsidR="001A5510" w:rsidRPr="00FB5629">
        <w:rPr>
          <w:rFonts w:ascii="TH SarabunPSK" w:eastAsia="Times New Roman" w:hAnsi="TH SarabunPSK" w:cs="TH SarabunPSK" w:hint="cs"/>
          <w:color w:val="000000" w:themeColor="text1"/>
          <w:sz w:val="28"/>
        </w:rPr>
        <w:t>1.420</w:t>
      </w:r>
      <w:r w:rsidR="001A5510" w:rsidRPr="00085DCA">
        <w:rPr>
          <w:rFonts w:ascii="TH SarabunPSK" w:hAnsi="TH SarabunPSK" w:cs="TH SarabunPSK"/>
          <w:color w:val="000000" w:themeColor="text1"/>
          <w:szCs w:val="22"/>
        </w:rPr>
        <w:t xml:space="preserve"> </w:t>
      </w:r>
      <w:r w:rsidR="001A5510" w:rsidRPr="00085DCA">
        <w:rPr>
          <w:rFonts w:ascii="TH SarabunPSK" w:hAnsi="TH SarabunPSK" w:cs="TH SarabunPSK"/>
          <w:color w:val="000000" w:themeColor="text1"/>
          <w:sz w:val="28"/>
        </w:rPr>
        <w:t>x 10</w:t>
      </w:r>
      <w:r w:rsidR="001A5510" w:rsidRPr="00085DCA">
        <w:rPr>
          <w:rFonts w:ascii="TH SarabunPSK" w:hAnsi="TH SarabunPSK" w:cs="TH SarabunPSK"/>
          <w:color w:val="000000" w:themeColor="text1"/>
          <w:sz w:val="28"/>
          <w:vertAlign w:val="superscript"/>
        </w:rPr>
        <w:t>-3</w:t>
      </w:r>
      <w:r w:rsidR="001A5510" w:rsidRPr="00FB5629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 </w:t>
      </w:r>
      <w:r w:rsidR="001A5510" w:rsidRPr="00FB5629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เป็น</w:t>
      </w:r>
      <w:r w:rsidR="001A5510" w:rsidRPr="00FB5629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 2.942 </w:t>
      </w:r>
      <w:r w:rsidR="001A5510" w:rsidRPr="00E806E9">
        <w:rPr>
          <w:rFonts w:ascii="TH SarabunPSK" w:hAnsi="TH SarabunPSK" w:cs="TH SarabunPSK"/>
          <w:color w:val="000000" w:themeColor="text1"/>
          <w:sz w:val="28"/>
        </w:rPr>
        <w:t>x</w:t>
      </w:r>
      <w:r w:rsidR="001A5510" w:rsidRPr="00FB5629">
        <w:rPr>
          <w:rFonts w:ascii="TH SarabunPSK" w:eastAsia="Times New Roman" w:hAnsi="TH SarabunPSK" w:cs="TH SarabunPSK"/>
          <w:color w:val="000000" w:themeColor="text1"/>
          <w:sz w:val="28"/>
        </w:rPr>
        <w:t xml:space="preserve"> 10</w:t>
      </w:r>
      <w:r w:rsidR="001A5510" w:rsidRPr="00E806E9">
        <w:rPr>
          <w:rFonts w:ascii="TH SarabunPSK" w:hAnsi="TH SarabunPSK" w:cs="TH SarabunPSK"/>
          <w:color w:val="000000" w:themeColor="text1"/>
          <w:sz w:val="28"/>
          <w:vertAlign w:val="superscript"/>
        </w:rPr>
        <w:t>-3</w:t>
      </w:r>
      <w:r w:rsidR="001A5510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</w:t>
      </w:r>
      <w:r w:rsidR="001A5510">
        <w:rPr>
          <w:rFonts w:ascii="TH SarabunPSK" w:eastAsia="Times New Roman" w:hAnsi="TH SarabunPSK" w:cs="TH SarabunPSK"/>
          <w:color w:val="000000" w:themeColor="text1"/>
          <w:sz w:val="28"/>
        </w:rPr>
        <w:t>Pa</w:t>
      </w:r>
      <w:r w:rsidR="001A5510">
        <w:rPr>
          <w:rFonts w:ascii="TH SarabunPSK" w:eastAsia="Times New Roman" w:hAnsi="TH SarabunPSK" w:cs="TH SarabunPSK"/>
          <w:color w:val="000000" w:themeColor="text1"/>
          <w:sz w:val="28"/>
        </w:rPr>
        <w:sym w:font="Symbol" w:char="F0D7"/>
      </w:r>
      <w:r w:rsidR="001A5510">
        <w:rPr>
          <w:rFonts w:ascii="TH SarabunPSK" w:eastAsia="Times New Roman" w:hAnsi="TH SarabunPSK" w:cs="TH SarabunPSK"/>
          <w:color w:val="000000" w:themeColor="text1"/>
          <w:sz w:val="28"/>
        </w:rPr>
        <w:t xml:space="preserve">s </w:t>
      </w:r>
      <w:r w:rsidRPr="008A578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แนวโน้มกราฟที่ชันขึ้นนี้เป็นหลักฐานยืนยันพฤติกรรมการเปลี่ยนสถานะจากของเหลวเป็นเจล ของตำรับเจลไวต่ออุณหภูมิที่พัฒนาขึ้นอย่างเด่นชั</w:t>
      </w:r>
      <w:r w:rsidR="000D551D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ด</w:t>
      </w:r>
    </w:p>
    <w:p w14:paraId="7AFD6FDD" w14:textId="77777777" w:rsidR="00653EEB" w:rsidRDefault="00653EEB" w:rsidP="00653EEB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43ED7A99" w14:textId="024A647B" w:rsidR="0098175B" w:rsidRPr="00653EEB" w:rsidRDefault="00F63A3D" w:rsidP="00653EEB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75C07FE7" w14:textId="3D99C2A1" w:rsidR="0056248E" w:rsidRDefault="00D24A0F" w:rsidP="0056248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</w:rPr>
        <w:t xml:space="preserve">1. </w:t>
      </w:r>
      <w:r w:rsidR="00AE23A1">
        <w:rPr>
          <w:rFonts w:ascii="TH SarabunPSK" w:hAnsi="TH SarabunPSK" w:cs="TH SarabunPSK" w:hint="cs"/>
          <w:b/>
          <w:bCs/>
          <w:sz w:val="28"/>
          <w:cs/>
        </w:rPr>
        <w:t>อภิปรายผลกา</w:t>
      </w:r>
      <w:r w:rsidR="0056248E">
        <w:rPr>
          <w:rFonts w:ascii="TH SarabunPSK" w:hAnsi="TH SarabunPSK" w:cs="TH SarabunPSK" w:hint="cs"/>
          <w:b/>
          <w:bCs/>
          <w:sz w:val="28"/>
          <w:cs/>
        </w:rPr>
        <w:t>ร</w:t>
      </w:r>
      <w:r w:rsidR="00AE23A1">
        <w:rPr>
          <w:rFonts w:ascii="TH SarabunPSK" w:hAnsi="TH SarabunPSK" w:cs="TH SarabunPSK" w:hint="cs"/>
          <w:b/>
          <w:bCs/>
          <w:sz w:val="28"/>
          <w:cs/>
        </w:rPr>
        <w:t>ทดลอง</w:t>
      </w:r>
    </w:p>
    <w:p w14:paraId="61D90DD7" w14:textId="6850FD82" w:rsidR="00EC168C" w:rsidRPr="00DA54E0" w:rsidRDefault="00DA54E0" w:rsidP="00DA54E0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 w:rsidR="00EC168C" w:rsidRPr="00EC168C">
        <w:rPr>
          <w:rFonts w:ascii="TH SarabunPSK" w:hAnsi="TH SarabunPSK" w:cs="TH SarabunPSK"/>
          <w:color w:val="000000" w:themeColor="text1"/>
          <w:sz w:val="28"/>
          <w:cs/>
        </w:rPr>
        <w:t xml:space="preserve">จากการวิเคราะห์ด้วยเทคนิค </w:t>
      </w:r>
      <w:r w:rsidR="00EC168C" w:rsidRPr="00EC168C">
        <w:rPr>
          <w:rFonts w:ascii="TH SarabunPSK" w:hAnsi="TH SarabunPSK" w:cs="TH SarabunPSK"/>
          <w:color w:val="000000" w:themeColor="text1"/>
          <w:sz w:val="28"/>
        </w:rPr>
        <w:t xml:space="preserve">GC-MS </w:t>
      </w:r>
      <w:r w:rsidR="00EC168C" w:rsidRPr="00EC168C">
        <w:rPr>
          <w:rFonts w:ascii="TH SarabunPSK" w:hAnsi="TH SarabunPSK" w:cs="TH SarabunPSK"/>
          <w:color w:val="000000" w:themeColor="text1"/>
          <w:sz w:val="28"/>
          <w:cs/>
        </w:rPr>
        <w:t>พบสารยูจีนอล สูงถึง 78.17% ซึ่งสารกลุ่มนี้มีฤทธิ์เด่นในการทำลายเยื่อหุ้มเซลล์ของเชื้อรา สอดคล้องกับผลการทดลองตอนที่ 1 และ 2 ที่พบว่า สารสกัดที่ความเข้มข้นต่ำสุด 250</w:t>
      </w:r>
      <w:r w:rsidR="00EC168C" w:rsidRPr="00EC168C">
        <w:rPr>
          <w:rFonts w:ascii="TH SarabunPSK" w:hAnsi="TH SarabunPSK" w:cs="TH SarabunPSK"/>
          <w:color w:val="000000" w:themeColor="text1"/>
          <w:sz w:val="28"/>
        </w:rPr>
        <w:t xml:space="preserve"> µg/ml </w:t>
      </w:r>
      <w:r w:rsidR="00EC168C" w:rsidRPr="00EC168C">
        <w:rPr>
          <w:rFonts w:ascii="TH SarabunPSK" w:hAnsi="TH SarabunPSK" w:cs="TH SarabunPSK"/>
          <w:color w:val="000000" w:themeColor="text1"/>
          <w:sz w:val="28"/>
          <w:cs/>
        </w:rPr>
        <w:t xml:space="preserve">สามารถยับยั้งการเจริญเติบโตของเชื้อรา </w:t>
      </w:r>
      <w:proofErr w:type="spellStart"/>
      <w:r w:rsidR="00EC168C" w:rsidRPr="000A7DD7">
        <w:rPr>
          <w:rFonts w:ascii="TH SarabunPSK" w:hAnsi="TH SarabunPSK" w:cs="TH SarabunPSK"/>
          <w:i/>
          <w:iCs/>
          <w:color w:val="000000" w:themeColor="text1"/>
          <w:sz w:val="28"/>
        </w:rPr>
        <w:t>S.cerevisiae</w:t>
      </w:r>
      <w:proofErr w:type="spellEnd"/>
      <w:r w:rsidR="00EC168C" w:rsidRPr="000A7DD7">
        <w:rPr>
          <w:rFonts w:ascii="TH SarabunPSK" w:hAnsi="TH SarabunPSK" w:cs="TH SarabunPSK"/>
          <w:i/>
          <w:iCs/>
          <w:color w:val="000000" w:themeColor="text1"/>
          <w:sz w:val="28"/>
        </w:rPr>
        <w:t xml:space="preserve"> </w:t>
      </w:r>
      <w:r w:rsidR="00EC168C" w:rsidRPr="00EC168C">
        <w:rPr>
          <w:rFonts w:ascii="TH SarabunPSK" w:hAnsi="TH SarabunPSK" w:cs="TH SarabunPSK"/>
          <w:color w:val="000000" w:themeColor="text1"/>
          <w:sz w:val="28"/>
          <w:cs/>
        </w:rPr>
        <w:t>ได้ดีที่สุด โดยมีขนาดการเจริญต่ำที่สุดที่ 0.03516</w:t>
      </w:r>
      <w:r w:rsidR="00EC168C" w:rsidRPr="00EC168C">
        <w:rPr>
          <w:rFonts w:ascii="TH SarabunPSK" w:hAnsi="TH SarabunPSK" w:cs="TH SarabunPSK"/>
          <w:color w:val="000000" w:themeColor="text1"/>
          <w:sz w:val="28"/>
        </w:rPr>
        <w:t xml:space="preserve"> mm. </w:t>
      </w:r>
      <w:r w:rsidR="00EC168C" w:rsidRPr="00EC168C">
        <w:rPr>
          <w:rFonts w:ascii="TH SarabunPSK" w:hAnsi="TH SarabunPSK" w:cs="TH SarabunPSK"/>
          <w:color w:val="000000" w:themeColor="text1"/>
          <w:sz w:val="28"/>
          <w:cs/>
        </w:rPr>
        <w:t>เมื่อเทียบกับการเจริญของเชื้อราในชุดความเข้มข้น 500</w:t>
      </w:r>
      <w:r w:rsidR="00EC168C" w:rsidRPr="00EC168C">
        <w:rPr>
          <w:rFonts w:ascii="TH SarabunPSK" w:hAnsi="TH SarabunPSK" w:cs="TH SarabunPSK"/>
          <w:color w:val="000000" w:themeColor="text1"/>
          <w:sz w:val="28"/>
        </w:rPr>
        <w:t xml:space="preserve"> µg/ml </w:t>
      </w:r>
      <w:r w:rsidR="00EC168C" w:rsidRPr="00EC168C">
        <w:rPr>
          <w:rFonts w:ascii="TH SarabunPSK" w:hAnsi="TH SarabunPSK" w:cs="TH SarabunPSK"/>
          <w:color w:val="000000" w:themeColor="text1"/>
          <w:sz w:val="28"/>
          <w:cs/>
        </w:rPr>
        <w:t>และ 1,000</w:t>
      </w:r>
      <w:r w:rsidR="00EC168C" w:rsidRPr="00EC168C">
        <w:rPr>
          <w:rFonts w:ascii="TH SarabunPSK" w:hAnsi="TH SarabunPSK" w:cs="TH SarabunPSK"/>
          <w:color w:val="000000" w:themeColor="text1"/>
          <w:sz w:val="28"/>
        </w:rPr>
        <w:t xml:space="preserve"> µg/ml </w:t>
      </w:r>
      <w:r w:rsidR="00EC168C" w:rsidRPr="00EC168C">
        <w:rPr>
          <w:rFonts w:ascii="TH SarabunPSK" w:hAnsi="TH SarabunPSK" w:cs="TH SarabunPSK"/>
          <w:color w:val="000000" w:themeColor="text1"/>
          <w:sz w:val="28"/>
          <w:cs/>
        </w:rPr>
        <w:t>ที่มีค่าสูงกว่า และให้ขนาดเส้นผ่านศูนย์กลางบริเวณยับยั้ง กว้างถึง 7.68</w:t>
      </w:r>
      <w:r w:rsidR="00EC168C" w:rsidRPr="00EC168C">
        <w:rPr>
          <w:rFonts w:ascii="TH SarabunPSK" w:hAnsi="TH SarabunPSK" w:cs="TH SarabunPSK"/>
          <w:color w:val="000000" w:themeColor="text1"/>
          <w:sz w:val="28"/>
        </w:rPr>
        <w:t xml:space="preserve"> mm. </w:t>
      </w:r>
      <w:r w:rsidR="00EC168C" w:rsidRPr="00EC168C">
        <w:rPr>
          <w:rFonts w:ascii="TH SarabunPSK" w:hAnsi="TH SarabunPSK" w:cs="TH SarabunPSK"/>
          <w:color w:val="000000" w:themeColor="text1"/>
          <w:sz w:val="28"/>
          <w:cs/>
        </w:rPr>
        <w:t>ซึ่งสูงกว่าชุดควบคุมบวกและชุดควบคุมลบที่มีค่าเพียง 7.29</w:t>
      </w:r>
      <w:r w:rsidR="00EC168C" w:rsidRPr="00EC168C">
        <w:rPr>
          <w:rFonts w:ascii="TH SarabunPSK" w:hAnsi="TH SarabunPSK" w:cs="TH SarabunPSK"/>
          <w:color w:val="000000" w:themeColor="text1"/>
          <w:sz w:val="28"/>
        </w:rPr>
        <w:t xml:space="preserve"> mm. </w:t>
      </w:r>
      <w:r w:rsidR="00EC168C" w:rsidRPr="00EC168C">
        <w:rPr>
          <w:rFonts w:ascii="TH SarabunPSK" w:hAnsi="TH SarabunPSK" w:cs="TH SarabunPSK"/>
          <w:color w:val="000000" w:themeColor="text1"/>
          <w:sz w:val="28"/>
          <w:cs/>
        </w:rPr>
        <w:t>และ 6.34</w:t>
      </w:r>
      <w:r w:rsidR="00EC168C" w:rsidRPr="00EC168C">
        <w:rPr>
          <w:rFonts w:ascii="TH SarabunPSK" w:hAnsi="TH SarabunPSK" w:cs="TH SarabunPSK"/>
          <w:color w:val="000000" w:themeColor="text1"/>
          <w:sz w:val="28"/>
        </w:rPr>
        <w:t xml:space="preserve"> mm. </w:t>
      </w:r>
      <w:r w:rsidR="00EC168C" w:rsidRPr="00EC168C">
        <w:rPr>
          <w:rFonts w:ascii="TH SarabunPSK" w:hAnsi="TH SarabunPSK" w:cs="TH SarabunPSK"/>
          <w:color w:val="000000" w:themeColor="text1"/>
          <w:sz w:val="28"/>
          <w:cs/>
        </w:rPr>
        <w:t>ตามลำดับ</w:t>
      </w:r>
      <w:r w:rsidR="00EC168C" w:rsidRPr="00EC168C">
        <w:rPr>
          <w:rFonts w:ascii="TH SarabunPSK" w:hAnsi="TH SarabunPSK" w:cs="TH SarabunPSK"/>
          <w:color w:val="000000" w:themeColor="text1"/>
          <w:sz w:val="28"/>
        </w:rPr>
        <w:t xml:space="preserve">  </w:t>
      </w:r>
    </w:p>
    <w:p w14:paraId="5EF4D2A9" w14:textId="27D598C1" w:rsidR="00EC168C" w:rsidRPr="00EC168C" w:rsidRDefault="00EC168C" w:rsidP="0091097C">
      <w:pPr>
        <w:pStyle w:val="p1"/>
        <w:spacing w:before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EC168C">
        <w:rPr>
          <w:rFonts w:ascii="TH SarabunPSK" w:hAnsi="TH SarabunPSK" w:cs="TH SarabunPSK"/>
          <w:color w:val="000000" w:themeColor="text1"/>
          <w:sz w:val="28"/>
          <w:szCs w:val="28"/>
        </w:rPr>
        <w:t>       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  <w:cs/>
        </w:rPr>
        <w:t>เมื่อนำสารสกัดความเข้มข้นดังกล่าวมาพัฒนาเป็นตำรับเจลไวต่ออุณหภูมิ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  <w:cs/>
        </w:rPr>
        <w:t>พบว่าตำรับที่ความเข้มข้น 1.5%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</w:rPr>
        <w:t xml:space="preserve"> w/w 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  <w:cs/>
        </w:rPr>
        <w:t>มีความเหมาะสมทางกายภาพที่สุดเมื่อเทียบกับตำรับความเข้มข้น 1.0% และ 2.0%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</w:rPr>
        <w:t xml:space="preserve"> w/w 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เนื่องจากเนื้อเจลมีความใส ไม่ตกตะกอน และมีค่า 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</w:rPr>
        <w:t xml:space="preserve">pH 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  <w:cs/>
        </w:rPr>
        <w:t>อยู่ในช่วงปลอดภัย 6.758±0.007 อีกทั้งเมื่อนำไปทดสอบฤทธิ์ยับยั้งเชื้อรา พบว่าให้บริเวณวงยับยั้งกว้างขึ้นเป็น 8.07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</w:rPr>
        <w:t xml:space="preserve"> mm. 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  <w:cs/>
        </w:rPr>
        <w:t>ซึ่งให้ผลการยับยั้งดีกว่าเมื่อเทียบกับรูปแบบสารสกัดที่ยังไม่ได้ผสมเจล</w:t>
      </w:r>
      <w:r w:rsidR="005027E0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ที่มีความ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  <w:cs/>
        </w:rPr>
        <w:t>กว้าง 7.68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</w:rPr>
        <w:t xml:space="preserve"> mm. 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  <w:cs/>
        </w:rPr>
        <w:t>ซึ่งพิสูจน์ว่าการกักเก็บสารสกัดไว้ในโครงสร้างเจลไม่ได้</w:t>
      </w:r>
      <w:r w:rsidR="0035366D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ส่งผลให้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  <w:cs/>
        </w:rPr>
        <w:t>ประสิทธิภาพ</w:t>
      </w:r>
      <w:r w:rsidR="0035366D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ของเจลลด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  <w:cs/>
        </w:rPr>
        <w:t>ลง แต่ช่วยให้ระบบสามารถควบคุมการปลดปล่อยสารออกฤทธิ์ได้อย่างต่อเนื่องและลดการระเหยง่ายของน้ำมันหอมระเหย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</w:rPr>
        <w:t xml:space="preserve">  </w:t>
      </w:r>
    </w:p>
    <w:p w14:paraId="7D36E322" w14:textId="77777777" w:rsidR="007F6A71" w:rsidRDefault="00EC168C" w:rsidP="0091097C">
      <w:pPr>
        <w:pStyle w:val="p1"/>
        <w:spacing w:before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EC168C">
        <w:rPr>
          <w:rFonts w:ascii="TH SarabunPSK" w:hAnsi="TH SarabunPSK" w:cs="TH SarabunPSK"/>
          <w:color w:val="000000" w:themeColor="text1"/>
          <w:sz w:val="28"/>
          <w:szCs w:val="28"/>
        </w:rPr>
        <w:t>       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  <w:cs/>
        </w:rPr>
        <w:t>จากผลการทดสอบความหนืด</w:t>
      </w:r>
      <w:r w:rsidR="009E40BF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ทำ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ให้เห็นว่า เมื่ออุณหภูมิเพิ่มสูงขึ้น สัมประสิทธิ์ความหนืด ของตำรับเจลจะเพิ่มขึ้นอย่างต่อเนื่องจาก </w:t>
      </w:r>
      <w:r w:rsidR="00746FBD" w:rsidRPr="00F1278C">
        <w:rPr>
          <w:rFonts w:ascii="TH SarabunPSK" w:hAnsi="TH SarabunPSK" w:cs="TH SarabunPSK" w:hint="cs"/>
          <w:color w:val="000000" w:themeColor="text1"/>
          <w:sz w:val="28"/>
          <w:szCs w:val="28"/>
        </w:rPr>
        <w:t>1.</w:t>
      </w:r>
      <w:r w:rsidR="00746FBD" w:rsidRPr="00C45322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420 </w:t>
      </w:r>
      <w:r w:rsidR="00746FBD" w:rsidRPr="00C45322">
        <w:rPr>
          <w:rFonts w:ascii="TH SarabunPSK" w:hAnsi="TH SarabunPSK" w:cs="TH SarabunPSK"/>
          <w:color w:val="000000" w:themeColor="text1"/>
          <w:sz w:val="28"/>
          <w:szCs w:val="28"/>
        </w:rPr>
        <w:t>x 10</w:t>
      </w:r>
      <w:r w:rsidR="00746FBD" w:rsidRPr="00C45322">
        <w:rPr>
          <w:rFonts w:ascii="TH SarabunPSK" w:hAnsi="TH SarabunPSK" w:cs="TH SarabunPSK"/>
          <w:color w:val="000000" w:themeColor="text1"/>
          <w:sz w:val="28"/>
          <w:szCs w:val="28"/>
          <w:vertAlign w:val="superscript"/>
        </w:rPr>
        <w:t>-3</w:t>
      </w:r>
      <w:r w:rsidR="00746FBD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="00746FBD" w:rsidRPr="00C45322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เป็น</w:t>
      </w:r>
      <w:r w:rsidR="00746FBD" w:rsidRPr="00F1278C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2.942 </w:t>
      </w:r>
      <w:r w:rsidR="00746FBD" w:rsidRPr="00C45322">
        <w:rPr>
          <w:rFonts w:ascii="TH SarabunPSK" w:hAnsi="TH SarabunPSK" w:cs="TH SarabunPSK"/>
          <w:color w:val="000000" w:themeColor="text1"/>
          <w:sz w:val="28"/>
          <w:szCs w:val="28"/>
        </w:rPr>
        <w:t>x 10</w:t>
      </w:r>
      <w:r w:rsidR="00746FBD" w:rsidRPr="00C45322">
        <w:rPr>
          <w:rFonts w:ascii="TH SarabunPSK" w:hAnsi="TH SarabunPSK" w:cs="TH SarabunPSK"/>
          <w:color w:val="000000" w:themeColor="text1"/>
          <w:sz w:val="28"/>
          <w:szCs w:val="28"/>
          <w:vertAlign w:val="superscript"/>
        </w:rPr>
        <w:t>-</w:t>
      </w:r>
      <w:r w:rsidR="00746FBD" w:rsidRPr="002E7621">
        <w:rPr>
          <w:rFonts w:ascii="TH SarabunPSK" w:hAnsi="TH SarabunPSK" w:cs="TH SarabunPSK"/>
          <w:color w:val="000000" w:themeColor="text1"/>
          <w:sz w:val="28"/>
          <w:szCs w:val="28"/>
          <w:vertAlign w:val="superscript"/>
        </w:rPr>
        <w:t>3</w:t>
      </w:r>
      <w:r w:rsidR="00746FBD" w:rsidRPr="002E7621">
        <w:rPr>
          <w:rFonts w:ascii="TH SarabunPSK" w:hAnsi="TH SarabunPSK" w:cs="TH SarabunPSK"/>
          <w:color w:val="000000" w:themeColor="text1"/>
          <w:sz w:val="28"/>
          <w:szCs w:val="28"/>
        </w:rPr>
        <w:t xml:space="preserve"> Pa</w:t>
      </w:r>
      <w:r w:rsidR="00746FBD" w:rsidRPr="002E7621">
        <w:rPr>
          <w:rFonts w:ascii="TH SarabunPSK" w:hAnsi="TH SarabunPSK" w:cs="TH SarabunPSK"/>
          <w:color w:val="000000" w:themeColor="text1"/>
          <w:sz w:val="28"/>
          <w:szCs w:val="28"/>
        </w:rPr>
        <w:sym w:font="Symbol" w:char="F0D7"/>
      </w:r>
      <w:r w:rsidR="00746FBD" w:rsidRPr="002E7621">
        <w:rPr>
          <w:rFonts w:ascii="TH SarabunPSK" w:hAnsi="TH SarabunPSK" w:cs="TH SarabunPSK"/>
          <w:color w:val="000000" w:themeColor="text1"/>
          <w:sz w:val="28"/>
          <w:szCs w:val="28"/>
        </w:rPr>
        <w:t>s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</w:rPr>
        <w:t xml:space="preserve"> </w:t>
      </w:r>
      <w:r w:rsidRPr="00EC168C">
        <w:rPr>
          <w:rFonts w:ascii="TH SarabunPSK" w:hAnsi="TH SarabunPSK" w:cs="TH SarabunPSK"/>
          <w:color w:val="000000" w:themeColor="text1"/>
          <w:sz w:val="28"/>
          <w:szCs w:val="28"/>
          <w:cs/>
        </w:rPr>
        <w:t xml:space="preserve">ซึ่งแปรผันตรงตามอุณหภูมิที่เพิ่มขึ้นอย่างชัดเจน ซึ่งเป็นพฤติกรรมที่ถูกต้องของเจลไวต่ออุณหภูมิ </w:t>
      </w:r>
    </w:p>
    <w:p w14:paraId="4FBB1160" w14:textId="77777777" w:rsidR="007F6A71" w:rsidRDefault="007F6A71" w:rsidP="0091097C">
      <w:pPr>
        <w:pStyle w:val="p1"/>
        <w:spacing w:before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14:paraId="56C19418" w14:textId="3DB47A0D" w:rsidR="00B41FFB" w:rsidRDefault="00EC168C" w:rsidP="0091097C">
      <w:pPr>
        <w:pStyle w:val="p1"/>
        <w:spacing w:before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EC168C">
        <w:rPr>
          <w:rFonts w:ascii="TH SarabunPSK" w:hAnsi="TH SarabunPSK" w:cs="TH SarabunPSK"/>
          <w:color w:val="000000" w:themeColor="text1"/>
          <w:sz w:val="28"/>
          <w:szCs w:val="28"/>
          <w:cs/>
        </w:rPr>
        <w:t>คุณสมบัตินี้ช่วยให้ตำรับยาคงสถานะเป็นของเหลวที่อุณหภูมิต่ำทำให้กระจายตัวง่าย และจะเปลี่ยนเป็นเจลที่มีความหนืดสูงขึ้นเมื่อได้รับความร้อนจากร่างกาย ส่งผลให้เกิดการยึดเกาะผิวหนังหรือบริเวณเนื้อเยื่อได้ดี</w:t>
      </w:r>
    </w:p>
    <w:p w14:paraId="72AF0995" w14:textId="77777777" w:rsidR="00AD7538" w:rsidRPr="00F1278C" w:rsidRDefault="00AD7538" w:rsidP="0091097C">
      <w:pPr>
        <w:pStyle w:val="p1"/>
        <w:spacing w:before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14:paraId="46D4B6F2" w14:textId="09617157" w:rsidR="00301F1A" w:rsidRDefault="00D85FF3" w:rsidP="00301F1A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28"/>
        </w:rPr>
      </w:pPr>
      <w:r>
        <w:rPr>
          <w:rFonts w:ascii="TH SarabunPSK" w:eastAsia="Times New Roman" w:hAnsi="TH SarabunPSK" w:cs="TH SarabunPSK"/>
          <w:color w:val="000000" w:themeColor="text1"/>
          <w:sz w:val="28"/>
        </w:rPr>
        <w:tab/>
      </w:r>
      <w:r>
        <w:rPr>
          <w:rFonts w:ascii="TH SarabunPSK" w:eastAsia="Times New Roman" w:hAnsi="TH SarabunPSK" w:cs="TH SarabunPSK"/>
          <w:b/>
          <w:bCs/>
          <w:color w:val="000000" w:themeColor="text1"/>
          <w:sz w:val="28"/>
        </w:rPr>
        <w:t xml:space="preserve">2. </w:t>
      </w:r>
      <w:r>
        <w:rPr>
          <w:rFonts w:ascii="TH SarabunPSK" w:eastAsia="Times New Roman" w:hAnsi="TH SarabunPSK" w:cs="TH SarabunPSK" w:hint="cs"/>
          <w:b/>
          <w:bCs/>
          <w:color w:val="000000" w:themeColor="text1"/>
          <w:sz w:val="28"/>
          <w:cs/>
        </w:rPr>
        <w:t>สรุปผลการทดลอง</w:t>
      </w:r>
    </w:p>
    <w:p w14:paraId="1C1CDD42" w14:textId="77777777" w:rsidR="00373CE1" w:rsidRDefault="00301F1A" w:rsidP="00C34C81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28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28"/>
          <w:cs/>
        </w:rPr>
        <w:tab/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งานวิจัยนี้ประสบความสำเร็จในการสกัดน้ำมันกานพลูที่มีสารยูจีนอลสูงถึง 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78.17% 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ซึ่ง</w:t>
      </w:r>
      <w:r w:rsidR="00E14E7D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ทดสอบ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สารสกัดที่ความเข้มข้น </w:t>
      </w:r>
      <w:r w:rsidR="005564F3" w:rsidRPr="001B3D24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250 </w:t>
      </w:r>
      <w:r w:rsidR="00E14E7D">
        <w:rPr>
          <w:rFonts w:ascii="TH SarabunPSK" w:eastAsia="Times New Roman" w:hAnsi="TH SarabunPSK" w:cs="TH SarabunPSK"/>
          <w:color w:val="000000" w:themeColor="text1"/>
          <w:sz w:val="28"/>
        </w:rPr>
        <w:t xml:space="preserve">500 </w:t>
      </w:r>
      <w:r w:rsidR="00E14E7D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และ </w:t>
      </w:r>
      <w:r w:rsidR="00E14E7D">
        <w:rPr>
          <w:rFonts w:ascii="TH SarabunPSK" w:eastAsia="Times New Roman" w:hAnsi="TH SarabunPSK" w:cs="TH SarabunPSK"/>
          <w:color w:val="000000" w:themeColor="text1"/>
          <w:sz w:val="28"/>
        </w:rPr>
        <w:t xml:space="preserve">1,000 </w:t>
      </w:r>
      <w:r w:rsidR="00E14E7D" w:rsidRPr="001B3D24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µg/ml </w:t>
      </w:r>
      <w:r w:rsidR="00E14E7D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พบว่าที่ความเข้มข้น</w:t>
      </w:r>
      <w:r w:rsidR="008B6571">
        <w:rPr>
          <w:rFonts w:ascii="TH SarabunPSK" w:eastAsia="Times New Roman" w:hAnsi="TH SarabunPSK" w:cs="TH SarabunPSK"/>
          <w:color w:val="000000" w:themeColor="text1"/>
          <w:sz w:val="28"/>
        </w:rPr>
        <w:t xml:space="preserve"> 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250 µg/ml 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เป็นค่า 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MIC 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ที่ยับยั้งเชื้อรา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 </w:t>
      </w:r>
      <w:r w:rsidR="008B6571">
        <w:rPr>
          <w:rFonts w:ascii="TH SarabunPSK" w:eastAsia="Times New Roman" w:hAnsi="TH SarabunPSK" w:cs="TH SarabunPSK"/>
          <w:i/>
          <w:iCs/>
          <w:color w:val="000000" w:themeColor="text1"/>
          <w:sz w:val="28"/>
        </w:rPr>
        <w:t xml:space="preserve">              </w:t>
      </w:r>
      <w:r w:rsidR="001B3D24" w:rsidRPr="001B3D24">
        <w:rPr>
          <w:rFonts w:ascii="TH SarabunPSK" w:eastAsia="Times New Roman" w:hAnsi="TH SarabunPSK" w:cs="TH SarabunPSK" w:hint="cs"/>
          <w:i/>
          <w:iCs/>
          <w:color w:val="000000" w:themeColor="text1"/>
          <w:sz w:val="28"/>
        </w:rPr>
        <w:t>S. cerevisiae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 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ได้ดีที่สุด เมื่อนำมาพัฒนาเป็นตำรับเจลไวต่ออุณหภูมิ พบว่าสูตร 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1.5% w/w 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เหมาะสมที่สุดเนื่องจากเนื้อเจลใส ไม่ตกตะกอน มีค่า 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pH 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ปลอดภัย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 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และช่วยเพิ่มประสิทธิภาพการยับยั้งเชื้อราให้กว้างขึ้นเป็น 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8.07 mm 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นอกจากนี้ เจลยังมีสมบัติแสดงความไวต่ออุณหภูมิเด่นชัด โดยเมื่ออุณหภูมิสูงขึ้น ค่าสัมประสิทธิ์ความหนืดจะเพิ่มขึ้นอย่างต่อเนื่องจาก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 </w:t>
      </w:r>
      <w:r w:rsidR="00EE6CA9" w:rsidRPr="001B3D24">
        <w:rPr>
          <w:rFonts w:ascii="TH SarabunPSK" w:eastAsia="Times New Roman" w:hAnsi="TH SarabunPSK" w:cs="TH SarabunPSK"/>
          <w:color w:val="000000" w:themeColor="text1"/>
          <w:sz w:val="28"/>
        </w:rPr>
        <w:t xml:space="preserve">1.420 </w:t>
      </w:r>
      <w:r w:rsidR="00EE6CA9" w:rsidRPr="00C45322">
        <w:rPr>
          <w:rFonts w:ascii="TH SarabunPSK" w:hAnsi="TH SarabunPSK" w:cs="TH SarabunPSK"/>
          <w:color w:val="000000" w:themeColor="text1"/>
          <w:sz w:val="28"/>
        </w:rPr>
        <w:t>x</w:t>
      </w:r>
      <w:r w:rsidR="00EE6CA9" w:rsidRPr="001B3D24">
        <w:rPr>
          <w:rFonts w:ascii="TH SarabunPSK" w:eastAsia="Times New Roman" w:hAnsi="TH SarabunPSK" w:cs="TH SarabunPSK"/>
          <w:color w:val="000000" w:themeColor="text1"/>
          <w:sz w:val="28"/>
        </w:rPr>
        <w:t xml:space="preserve"> 10</w:t>
      </w:r>
      <w:r w:rsidR="00EE6CA9" w:rsidRPr="00C45322">
        <w:rPr>
          <w:rFonts w:ascii="TH SarabunPSK" w:hAnsi="TH SarabunPSK" w:cs="TH SarabunPSK"/>
          <w:color w:val="000000" w:themeColor="text1"/>
          <w:sz w:val="28"/>
          <w:vertAlign w:val="superscript"/>
        </w:rPr>
        <w:t>-3</w:t>
      </w:r>
      <w:r w:rsidR="00EE6CA9">
        <w:rPr>
          <w:rFonts w:ascii="TH SarabunPSK" w:hAnsi="TH SarabunPSK" w:cs="TH SarabunPSK" w:hint="cs"/>
          <w:color w:val="000000" w:themeColor="text1"/>
          <w:sz w:val="28"/>
          <w:vertAlign w:val="superscript"/>
          <w:cs/>
        </w:rPr>
        <w:t xml:space="preserve"> </w:t>
      </w:r>
      <w:r w:rsidR="00EE6CA9" w:rsidRPr="001B3D24">
        <w:rPr>
          <w:rFonts w:ascii="TH SarabunPSK" w:eastAsia="Times New Roman" w:hAnsi="TH SarabunPSK" w:cs="TH SarabunPSK"/>
          <w:color w:val="000000" w:themeColor="text1"/>
          <w:sz w:val="28"/>
          <w:cs/>
        </w:rPr>
        <w:t>เป็น</w:t>
      </w:r>
      <w:r w:rsidR="00EE6CA9" w:rsidRPr="001B3D24">
        <w:rPr>
          <w:rFonts w:ascii="TH SarabunPSK" w:eastAsia="Times New Roman" w:hAnsi="TH SarabunPSK" w:cs="TH SarabunPSK"/>
          <w:color w:val="000000" w:themeColor="text1"/>
          <w:sz w:val="28"/>
        </w:rPr>
        <w:t xml:space="preserve"> 2.942 </w:t>
      </w:r>
      <w:r w:rsidR="00EE6CA9" w:rsidRPr="00C45322">
        <w:rPr>
          <w:rFonts w:ascii="TH SarabunPSK" w:hAnsi="TH SarabunPSK" w:cs="TH SarabunPSK"/>
          <w:color w:val="000000" w:themeColor="text1"/>
          <w:sz w:val="28"/>
        </w:rPr>
        <w:t>x</w:t>
      </w:r>
      <w:r w:rsidR="00EE6CA9" w:rsidRPr="001B3D24">
        <w:rPr>
          <w:rFonts w:ascii="TH SarabunPSK" w:eastAsia="Times New Roman" w:hAnsi="TH SarabunPSK" w:cs="TH SarabunPSK"/>
          <w:color w:val="000000" w:themeColor="text1"/>
          <w:sz w:val="28"/>
        </w:rPr>
        <w:t xml:space="preserve"> 10</w:t>
      </w:r>
      <w:r w:rsidR="00EE6CA9" w:rsidRPr="00C45322">
        <w:rPr>
          <w:rFonts w:ascii="TH SarabunPSK" w:hAnsi="TH SarabunPSK" w:cs="TH SarabunPSK"/>
          <w:color w:val="000000" w:themeColor="text1"/>
          <w:sz w:val="28"/>
          <w:vertAlign w:val="superscript"/>
        </w:rPr>
        <w:t>-</w:t>
      </w:r>
      <w:r w:rsidR="00EE6CA9" w:rsidRPr="002E7621">
        <w:rPr>
          <w:rFonts w:ascii="TH SarabunPSK" w:hAnsi="TH SarabunPSK" w:cs="TH SarabunPSK"/>
          <w:color w:val="000000" w:themeColor="text1"/>
          <w:sz w:val="28"/>
          <w:vertAlign w:val="superscript"/>
        </w:rPr>
        <w:t>3</w:t>
      </w:r>
      <w:r w:rsidR="00EE6CA9" w:rsidRPr="002E7621">
        <w:rPr>
          <w:rFonts w:ascii="TH SarabunPSK" w:hAnsi="TH SarabunPSK" w:cs="TH SarabunPSK"/>
          <w:color w:val="000000" w:themeColor="text1"/>
          <w:sz w:val="28"/>
        </w:rPr>
        <w:t xml:space="preserve"> </w:t>
      </w:r>
      <w:r w:rsidR="00EE6CA9" w:rsidRPr="002E7621">
        <w:rPr>
          <w:rFonts w:ascii="TH SarabunPSK" w:eastAsia="Times New Roman" w:hAnsi="TH SarabunPSK" w:cs="TH SarabunPSK"/>
          <w:color w:val="000000" w:themeColor="text1"/>
          <w:sz w:val="28"/>
        </w:rPr>
        <w:t>Pa</w:t>
      </w:r>
      <w:r w:rsidR="00EE6CA9" w:rsidRPr="002E7621">
        <w:rPr>
          <w:rFonts w:ascii="TH SarabunPSK" w:eastAsia="Times New Roman" w:hAnsi="TH SarabunPSK" w:cs="TH SarabunPSK"/>
          <w:color w:val="000000" w:themeColor="text1"/>
          <w:sz w:val="28"/>
        </w:rPr>
        <w:sym w:font="Symbol" w:char="F0D7"/>
      </w:r>
      <w:r w:rsidR="00EE6CA9" w:rsidRPr="002E7621">
        <w:rPr>
          <w:rFonts w:ascii="TH SarabunPSK" w:eastAsia="Times New Roman" w:hAnsi="TH SarabunPSK" w:cs="TH SarabunPSK"/>
          <w:color w:val="000000" w:themeColor="text1"/>
          <w:sz w:val="28"/>
        </w:rPr>
        <w:t>s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 </w:t>
      </w:r>
      <w:r w:rsidR="001B3D24" w:rsidRPr="001B3D24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ซึ่งช่วยส่งเสริมการยึดเกาะผิวหนังเพื่อการออกฤทธิ์ที่ยาวนานขึ้นเมื่อนำไปใช้งานจริง</w:t>
      </w:r>
    </w:p>
    <w:p w14:paraId="149A90C5" w14:textId="77777777" w:rsidR="00B41FFB" w:rsidRDefault="00B41FFB" w:rsidP="00B41FFB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28"/>
        </w:rPr>
      </w:pPr>
    </w:p>
    <w:p w14:paraId="3EDFEB99" w14:textId="1A60F4C3" w:rsidR="00C329DF" w:rsidRDefault="00C329DF" w:rsidP="00B41FFB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28"/>
        </w:rPr>
      </w:pPr>
      <w:r>
        <w:rPr>
          <w:rFonts w:ascii="TH SarabunPSK" w:eastAsia="Times New Roman" w:hAnsi="TH SarabunPSK" w:cs="TH SarabunPSK" w:hint="cs"/>
          <w:b/>
          <w:bCs/>
          <w:color w:val="000000" w:themeColor="text1"/>
          <w:sz w:val="28"/>
          <w:cs/>
        </w:rPr>
        <w:t>ข้อเสนอแนะ</w:t>
      </w:r>
    </w:p>
    <w:p w14:paraId="32DD4781" w14:textId="77777777" w:rsidR="00825E28" w:rsidRDefault="00CF4BF2" w:rsidP="00825E28">
      <w:pPr>
        <w:spacing w:before="107"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  <w:r>
        <w:rPr>
          <w:rFonts w:ascii="TH SarabunPSK" w:eastAsia="Times New Roman" w:hAnsi="TH SarabunPSK" w:cs="TH SarabunPSK"/>
          <w:color w:val="000000" w:themeColor="text1"/>
          <w:sz w:val="28"/>
          <w:cs/>
        </w:rPr>
        <w:tab/>
      </w:r>
      <w:r w:rsidR="00C329DF" w:rsidRPr="00C329DF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ควรมีการศึกษาความเสถียรของตำรับเจลในอุณหภูมิและระยะเวลาที่ต่างกัน รวมถึงศึกษาอัตราการปลดปล่อยสารสำคัญอย่างต่อเนื่อง เพื่อยืนยันประสิทธิภาพในการควบคุมการออกฤทธิ์ นอกจากนี้ ควรนำตำรับเจลไปทดสอบกับเชื้อราสายพันธุ์ที่ก่อโรคผิวหนังในมนุษย์โดยตรง ร่วมกับการทดสอบการระคายเคืองต่อผิวหนัง เพื่อความปลอดภัยและเป็นแนวทางในการพัฒนาสู่ผลิตภัณฑ์ยาใช้ภายนอก</w:t>
      </w:r>
    </w:p>
    <w:p w14:paraId="429D76BD" w14:textId="77777777" w:rsidR="00B41FFB" w:rsidRDefault="00B41FFB" w:rsidP="00825E28">
      <w:pPr>
        <w:spacing w:before="107"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18A80EE5" w14:textId="5E42C571" w:rsidR="00F63A3D" w:rsidRPr="00825E28" w:rsidRDefault="00F63A3D" w:rsidP="00825E28">
      <w:pPr>
        <w:spacing w:before="107"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1F8AC382" w14:textId="77777777" w:rsidR="00EA7FDD" w:rsidRDefault="00161670" w:rsidP="00EA7FDD">
      <w:pPr>
        <w:pStyle w:val="p1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>
        <w:rPr>
          <w:rFonts w:ascii="TH SarabunPSK" w:hAnsi="TH SarabunPSK" w:cs="TH SarabunPSK"/>
          <w:color w:val="000000" w:themeColor="text1"/>
          <w:sz w:val="28"/>
          <w:cs/>
        </w:rPr>
        <w:tab/>
      </w:r>
      <w:r w:rsidR="00B20E75" w:rsidRPr="00B20E75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โครงงานวิทยาศาสตร์ฉบับนี้สำเร็จลุล่วงไปด้วยดีด้วยความกรุณายิ่งจาก คุณครูรพีพร</w:t>
      </w:r>
      <w:r w:rsidR="00B20E75" w:rsidRPr="00B20E75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</w:rPr>
        <w:t xml:space="preserve"> </w:t>
      </w:r>
      <w:r w:rsidR="00B20E75" w:rsidRPr="00B20E75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ตะเคียนราม ครูที่ปรึกษาโครงงาน ที่ได้สละเวลาให้คำแนะนำและดูแลการทดลองอย่างใกล้ชิด ขอขอบพระคุณ</w:t>
      </w:r>
      <w:r w:rsidR="00B20E75" w:rsidRPr="00B20E75">
        <w:rPr>
          <w:rFonts w:ascii="TH SarabunPSK" w:hAnsi="TH SarabunPSK" w:cs="TH SarabunPSK" w:hint="cs"/>
          <w:color w:val="000000" w:themeColor="text1"/>
          <w:sz w:val="28"/>
          <w:szCs w:val="28"/>
        </w:rPr>
        <w:t xml:space="preserve"> </w:t>
      </w:r>
      <w:r w:rsidR="0001326B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ว่าที่ ร</w:t>
      </w:r>
      <w:r w:rsidR="0001326B">
        <w:rPr>
          <w:rFonts w:ascii="TH SarabunPSK" w:hAnsi="TH SarabunPSK" w:cs="TH SarabunPSK"/>
          <w:color w:val="000000" w:themeColor="text1"/>
          <w:sz w:val="28"/>
          <w:szCs w:val="28"/>
        </w:rPr>
        <w:t>.</w:t>
      </w:r>
      <w:r w:rsidR="0001326B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ต</w:t>
      </w:r>
      <w:r w:rsidR="0001326B">
        <w:rPr>
          <w:rFonts w:ascii="TH SarabunPSK" w:hAnsi="TH SarabunPSK" w:cs="TH SarabunPSK"/>
          <w:color w:val="000000" w:themeColor="text1"/>
          <w:sz w:val="28"/>
          <w:szCs w:val="28"/>
        </w:rPr>
        <w:t>.</w:t>
      </w:r>
      <w:r w:rsidR="00EA7FDD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จาตุรงค์ </w:t>
      </w:r>
    </w:p>
    <w:p w14:paraId="62570F2E" w14:textId="77777777" w:rsidR="007F6A71" w:rsidRDefault="007F6A71" w:rsidP="00CF4BF2">
      <w:pPr>
        <w:pStyle w:val="p1"/>
        <w:spacing w:before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</w:p>
    <w:p w14:paraId="58BD84F4" w14:textId="569662BF" w:rsidR="006D1A57" w:rsidRDefault="00EA7FDD" w:rsidP="00CF4BF2">
      <w:pPr>
        <w:pStyle w:val="p1"/>
        <w:spacing w:before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จงจีน </w:t>
      </w:r>
      <w:r w:rsidR="00B20E75" w:rsidRPr="00B20E75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อาจารย์ที่ปรึกษาพิเศษ ที่ได้ให้ความอนุเคราะห์และคำแนะนำอันเป็นประโยชน์ยิ่งต่อโครงงาน ขอขอบพระคุณ </w:t>
      </w:r>
    </w:p>
    <w:p w14:paraId="764503BA" w14:textId="79A258EF" w:rsidR="00CF4BF2" w:rsidRDefault="00B20E75" w:rsidP="00CF4BF2">
      <w:pPr>
        <w:pStyle w:val="p1"/>
        <w:spacing w:before="0"/>
        <w:jc w:val="thaiDistribute"/>
        <w:rPr>
          <w:rFonts w:ascii="TH SarabunPSK" w:hAnsi="TH SarabunPSK" w:cs="TH SarabunPSK"/>
          <w:color w:val="000000" w:themeColor="text1"/>
          <w:sz w:val="28"/>
          <w:szCs w:val="28"/>
        </w:rPr>
      </w:pPr>
      <w:r w:rsidRPr="00B20E75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คุณครูลาวัลย์</w:t>
      </w:r>
      <w:r w:rsidRPr="00B20E75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20E75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ศิ</w:t>
      </w:r>
      <w:proofErr w:type="spellEnd"/>
      <w:r w:rsidRPr="00B20E75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ริสุข พนักงานวิทยาศาสตร์ ที่สนับสนุนวัสดุอุปกรณ์การทดลอง และกราบขอบพระคุณ ดร</w:t>
      </w:r>
      <w:r w:rsidRPr="00B20E75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</w:rPr>
        <w:t>.</w:t>
      </w:r>
      <w:r w:rsidRPr="00B20E75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ศักดิ์อนันต์</w:t>
      </w:r>
      <w:r w:rsidRPr="00B20E75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20E75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อนันต</w:t>
      </w:r>
      <w:proofErr w:type="spellEnd"/>
      <w:r w:rsidRPr="00B20E75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สุข ผู้อำนวยการโรงเรียนวิทยาศาสตร์จุฬาภรณราชวิทยาลัย บุรีรัมย์ ที่ให้การสนับสนุนในทุกด้าน คณะผู้จัดทำจึงขอกราบขอบพระคุณทุกท่านเป็นอย่างสูงมา ณ โอกาสนี้</w:t>
      </w:r>
      <w:r w:rsidRPr="00B20E75">
        <w:rPr>
          <w:rFonts w:ascii="TH SarabunPSK" w:hAnsi="TH SarabunPSK" w:cs="TH SarabunPSK" w:hint="cs"/>
          <w:color w:val="000000" w:themeColor="text1"/>
          <w:sz w:val="28"/>
          <w:szCs w:val="28"/>
        </w:rPr>
        <w:t> </w:t>
      </w:r>
    </w:p>
    <w:p w14:paraId="42665087" w14:textId="7ED4271E" w:rsidR="0098175B" w:rsidRDefault="00F63A3D" w:rsidP="00CF4BF2">
      <w:pPr>
        <w:pStyle w:val="p1"/>
        <w:jc w:val="thaiDistribute"/>
        <w:rPr>
          <w:rFonts w:ascii="TH SarabunPSK" w:hAnsi="TH SarabunPSK" w:cs="TH SarabunPSK"/>
          <w:color w:val="000000" w:themeColor="text1"/>
          <w:sz w:val="28"/>
          <w:szCs w:val="28"/>
          <w:cs/>
        </w:rPr>
      </w:pPr>
      <w:r w:rsidRPr="00CF4BF2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>เอกสารอ้างอิง</w:t>
      </w:r>
      <w:r w:rsidRPr="00CF4BF2"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 xml:space="preserve"> </w:t>
      </w:r>
    </w:p>
    <w:p w14:paraId="34AF2CED" w14:textId="77777777" w:rsidR="00E11837" w:rsidRPr="00287C33" w:rsidRDefault="00E11837" w:rsidP="00330A29">
      <w:pPr>
        <w:spacing w:after="0"/>
        <w:rPr>
          <w:rFonts w:ascii="TH SarabunPSK" w:eastAsia="TH SarabunPSK" w:hAnsi="TH SarabunPSK" w:cs="TH SarabunPSK"/>
          <w:color w:val="000000" w:themeColor="text1"/>
          <w:sz w:val="28"/>
        </w:rPr>
      </w:pPr>
      <w:proofErr w:type="spellStart"/>
      <w:r w:rsidRPr="00287C33">
        <w:rPr>
          <w:rFonts w:ascii="TH SarabunPSK" w:eastAsia="TH SarabunPSK" w:hAnsi="TH SarabunPSK" w:cs="TH SarabunPSK"/>
          <w:color w:val="000000" w:themeColor="text1"/>
          <w:sz w:val="28"/>
        </w:rPr>
        <w:t>คณะเภสัชศาสตร์</w:t>
      </w:r>
      <w:proofErr w:type="spellEnd"/>
      <w:r w:rsidRPr="00287C33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proofErr w:type="spellStart"/>
      <w:r w:rsidRPr="00287C33">
        <w:rPr>
          <w:rFonts w:ascii="TH SarabunPSK" w:eastAsia="TH SarabunPSK" w:hAnsi="TH SarabunPSK" w:cs="TH SarabunPSK"/>
          <w:color w:val="000000" w:themeColor="text1"/>
          <w:sz w:val="28"/>
        </w:rPr>
        <w:t>มหาวิทยาลัยบูรพา</w:t>
      </w:r>
      <w:proofErr w:type="spellEnd"/>
      <w:r w:rsidRPr="00287C33">
        <w:rPr>
          <w:rFonts w:ascii="TH SarabunPSK" w:eastAsia="TH SarabunPSK" w:hAnsi="TH SarabunPSK" w:cs="TH SarabunPSK"/>
          <w:color w:val="000000" w:themeColor="text1"/>
          <w:sz w:val="28"/>
        </w:rPr>
        <w:t>. (2563).</w:t>
      </w:r>
    </w:p>
    <w:p w14:paraId="3F5B4B7A" w14:textId="77777777" w:rsidR="00E11837" w:rsidRPr="00C50FF8" w:rsidRDefault="00E11837" w:rsidP="00330A29">
      <w:pPr>
        <w:spacing w:after="0"/>
        <w:rPr>
          <w:rFonts w:ascii="TH SarabunPSK" w:hAnsi="TH SarabunPSK" w:cs="TH SarabunPSK"/>
          <w:sz w:val="28"/>
        </w:rPr>
      </w:pPr>
      <w:r w:rsidRPr="00287C33">
        <w:rPr>
          <w:rFonts w:ascii="TH SarabunPSK" w:eastAsia="TH SarabunPSK" w:hAnsi="TH SarabunPSK" w:cs="TH SarabunPSK"/>
          <w:color w:val="000000" w:themeColor="text1"/>
          <w:sz w:val="28"/>
          <w:cs/>
        </w:rPr>
        <w:tab/>
      </w:r>
      <w:proofErr w:type="spellStart"/>
      <w:r w:rsidRPr="00C50FF8">
        <w:rPr>
          <w:rFonts w:ascii="TH SarabunPSK" w:eastAsia="TH SarabunPSK" w:hAnsi="TH SarabunPSK" w:cs="TH SarabunPSK"/>
          <w:color w:val="000000" w:themeColor="text1"/>
          <w:sz w:val="28"/>
        </w:rPr>
        <w:t>การพัฒนาและประเมินพลาสเตอร์ปิดแผล</w:t>
      </w:r>
      <w:proofErr w:type="spellEnd"/>
      <w:r w:rsidRPr="00C50FF8">
        <w:rPr>
          <w:rFonts w:ascii="TH SarabunPSK" w:eastAsia="TH SarabunPSK" w:hAnsi="TH SarabunPSK" w:cs="TH SarabunPSK"/>
          <w:color w:val="000000" w:themeColor="text1"/>
          <w:sz w:val="28"/>
          <w:cs/>
        </w:rPr>
        <w:tab/>
      </w:r>
      <w:proofErr w:type="spellStart"/>
      <w:r w:rsidRPr="00C50FF8">
        <w:rPr>
          <w:rFonts w:ascii="TH SarabunPSK" w:eastAsia="TH SarabunPSK" w:hAnsi="TH SarabunPSK" w:cs="TH SarabunPSK"/>
          <w:color w:val="000000" w:themeColor="text1"/>
          <w:sz w:val="28"/>
        </w:rPr>
        <w:t>แบบหลวมที่มีสารสกัดใบสาบเสือ</w:t>
      </w:r>
      <w:proofErr w:type="spellEnd"/>
    </w:p>
    <w:p w14:paraId="2C6B56D2" w14:textId="77777777" w:rsidR="00E11837" w:rsidRPr="00C50FF8" w:rsidRDefault="00E11837" w:rsidP="00330A29">
      <w:pPr>
        <w:spacing w:after="0"/>
        <w:rPr>
          <w:rFonts w:ascii="TH SarabunPSK" w:eastAsia="TH SarabunPSK" w:hAnsi="TH SarabunPSK" w:cs="TH SarabunPSK"/>
          <w:color w:val="000000" w:themeColor="text1"/>
          <w:sz w:val="28"/>
        </w:rPr>
      </w:pPr>
      <w:proofErr w:type="spellStart"/>
      <w:r w:rsidRPr="00C50FF8">
        <w:rPr>
          <w:rFonts w:ascii="TH SarabunPSK" w:eastAsia="TH SarabunPSK" w:hAnsi="TH SarabunPSK" w:cs="TH SarabunPSK"/>
          <w:color w:val="000000" w:themeColor="text1"/>
          <w:sz w:val="28"/>
        </w:rPr>
        <w:t>คณะเภสัชศาสตร์</w:t>
      </w:r>
      <w:proofErr w:type="spellEnd"/>
      <w:r w:rsidRPr="00C50FF8">
        <w:rPr>
          <w:rFonts w:ascii="TH SarabunPSK" w:eastAsia="TH SarabunPSK" w:hAnsi="TH SarabunPSK" w:cs="TH SarabunPSK" w:hint="cs"/>
          <w:color w:val="000000" w:themeColor="text1"/>
          <w:sz w:val="28"/>
          <w:cs/>
        </w:rPr>
        <w:t xml:space="preserve"> </w:t>
      </w:r>
      <w:proofErr w:type="spellStart"/>
      <w:r w:rsidRPr="00C50FF8">
        <w:rPr>
          <w:rFonts w:ascii="TH SarabunPSK" w:eastAsia="TH SarabunPSK" w:hAnsi="TH SarabunPSK" w:cs="TH SarabunPSK"/>
          <w:color w:val="000000" w:themeColor="text1"/>
          <w:sz w:val="28"/>
        </w:rPr>
        <w:t>มหาวิทยาลัยบูรพา</w:t>
      </w:r>
      <w:proofErr w:type="spellEnd"/>
      <w:r w:rsidRPr="00C50FF8">
        <w:rPr>
          <w:rFonts w:ascii="TH SarabunPSK" w:eastAsia="TH SarabunPSK" w:hAnsi="TH SarabunPSK" w:cs="TH SarabunPSK"/>
          <w:color w:val="000000" w:themeColor="text1"/>
          <w:sz w:val="28"/>
        </w:rPr>
        <w:t>. (2563).</w:t>
      </w:r>
    </w:p>
    <w:p w14:paraId="2CEE856A" w14:textId="77777777" w:rsidR="00E11837" w:rsidRPr="00C50FF8" w:rsidRDefault="00E11837" w:rsidP="00330A29">
      <w:pPr>
        <w:spacing w:after="0"/>
        <w:ind w:left="709" w:hanging="709"/>
        <w:rPr>
          <w:rFonts w:ascii="TH SarabunPSK" w:eastAsia="TH SarabunPSK" w:hAnsi="TH SarabunPSK" w:cs="TH SarabunPSK"/>
          <w:color w:val="000000" w:themeColor="text1"/>
          <w:sz w:val="28"/>
        </w:rPr>
      </w:pPr>
      <w:r w:rsidRPr="00C50FF8">
        <w:rPr>
          <w:rFonts w:ascii="TH SarabunPSK" w:eastAsia="TH SarabunPSK" w:hAnsi="TH SarabunPSK" w:cs="TH SarabunPSK"/>
          <w:color w:val="000000" w:themeColor="text1"/>
          <w:sz w:val="28"/>
        </w:rPr>
        <w:tab/>
      </w:r>
      <w:proofErr w:type="spellStart"/>
      <w:r w:rsidRPr="00C50FF8">
        <w:rPr>
          <w:rFonts w:ascii="TH SarabunPSK" w:eastAsia="TH SarabunPSK" w:hAnsi="TH SarabunPSK" w:cs="TH SarabunPSK"/>
          <w:color w:val="000000" w:themeColor="text1"/>
          <w:sz w:val="28"/>
        </w:rPr>
        <w:t>โครงการการพัฒนาเจลไวต่ออุณหภูมิที่บ</w:t>
      </w:r>
      <w:r w:rsidRPr="00C50FF8">
        <w:rPr>
          <w:rFonts w:ascii="TH SarabunPSK" w:eastAsia="TH SarabunPSK" w:hAnsi="TH SarabunPSK" w:cs="TH SarabunPSK" w:hint="cs"/>
          <w:color w:val="000000" w:themeColor="text1"/>
          <w:sz w:val="28"/>
          <w:cs/>
        </w:rPr>
        <w:t>รร</w:t>
      </w:r>
      <w:proofErr w:type="spellEnd"/>
      <w:r w:rsidRPr="00C50FF8">
        <w:rPr>
          <w:rFonts w:ascii="TH SarabunPSK" w:eastAsia="TH SarabunPSK" w:hAnsi="TH SarabunPSK" w:cs="TH SarabunPSK" w:hint="cs"/>
          <w:color w:val="000000" w:themeColor="text1"/>
          <w:sz w:val="28"/>
          <w:cs/>
        </w:rPr>
        <w:t>จุสา</w:t>
      </w:r>
      <w:proofErr w:type="spellStart"/>
      <w:r w:rsidRPr="00C50FF8">
        <w:rPr>
          <w:rFonts w:ascii="TH SarabunPSK" w:eastAsia="TH SarabunPSK" w:hAnsi="TH SarabunPSK" w:cs="TH SarabunPSK"/>
          <w:color w:val="000000" w:themeColor="text1"/>
          <w:sz w:val="28"/>
        </w:rPr>
        <w:t>รสกัดจากเปลือกมังคุดสำหรับแผลในปาก</w:t>
      </w:r>
      <w:proofErr w:type="spellEnd"/>
    </w:p>
    <w:p w14:paraId="0AA3C981" w14:textId="68F83793" w:rsidR="00E302F0" w:rsidRDefault="00E11837" w:rsidP="00C50FF8">
      <w:pPr>
        <w:spacing w:after="0"/>
        <w:rPr>
          <w:rFonts w:ascii="TH SarabunPSK" w:eastAsia="TH SarabunPSK" w:hAnsi="TH SarabunPSK" w:cs="TH SarabunPSK"/>
          <w:color w:val="000000" w:themeColor="text1"/>
          <w:sz w:val="28"/>
        </w:rPr>
      </w:pPr>
      <w:r w:rsidRPr="00C50FF8">
        <w:rPr>
          <w:rFonts w:ascii="TH SarabunPSK" w:eastAsia="Times New Roman" w:hAnsi="TH SarabunPSK" w:cs="TH SarabunPSK"/>
          <w:color w:val="000000"/>
          <w:sz w:val="28"/>
          <w:cs/>
        </w:rPr>
        <w:t>โครงงานวิจัยทางเภสัชศาสตร์</w:t>
      </w:r>
      <w:r w:rsidRPr="00C50FF8">
        <w:rPr>
          <w:rFonts w:ascii="TH SarabunPSK" w:eastAsia="Times New Roman" w:hAnsi="TH SarabunPSK" w:cs="TH SarabunPSK" w:hint="cs"/>
          <w:color w:val="000000"/>
          <w:sz w:val="28"/>
          <w:cs/>
        </w:rPr>
        <w:t xml:space="preserve"> </w:t>
      </w:r>
      <w:proofErr w:type="spellStart"/>
      <w:r w:rsidRPr="00C50FF8">
        <w:rPr>
          <w:rFonts w:ascii="TH SarabunPSK" w:eastAsia="TH SarabunPSK" w:hAnsi="TH SarabunPSK" w:cs="TH SarabunPSK"/>
          <w:color w:val="000000" w:themeColor="text1"/>
          <w:sz w:val="28"/>
        </w:rPr>
        <w:t>มหาวิทยาลัยบูรพา</w:t>
      </w:r>
      <w:proofErr w:type="spellEnd"/>
      <w:r w:rsidRPr="00C50FF8">
        <w:rPr>
          <w:rFonts w:ascii="TH SarabunPSK" w:eastAsia="TH SarabunPSK" w:hAnsi="TH SarabunPSK" w:cs="TH SarabunPSK"/>
          <w:color w:val="000000" w:themeColor="text1"/>
          <w:sz w:val="28"/>
        </w:rPr>
        <w:t xml:space="preserve">. </w:t>
      </w:r>
      <w:r w:rsidR="00C50FF8" w:rsidRPr="00C50FF8">
        <w:rPr>
          <w:rFonts w:ascii="TH SarabunPSK" w:eastAsia="TH SarabunPSK" w:hAnsi="TH SarabunPSK" w:cs="TH SarabunPSK"/>
          <w:color w:val="000000" w:themeColor="text1"/>
          <w:sz w:val="28"/>
          <w:cs/>
        </w:rPr>
        <w:tab/>
      </w:r>
      <w:r w:rsidRPr="00C50FF8">
        <w:rPr>
          <w:rFonts w:ascii="TH SarabunPSK" w:eastAsia="TH SarabunPSK" w:hAnsi="TH SarabunPSK" w:cs="TH SarabunPSK"/>
          <w:color w:val="000000" w:themeColor="text1"/>
          <w:sz w:val="28"/>
        </w:rPr>
        <w:t>(2559</w:t>
      </w:r>
      <w:proofErr w:type="gramStart"/>
      <w:r w:rsidRPr="00C50FF8">
        <w:rPr>
          <w:rFonts w:ascii="TH SarabunPSK" w:eastAsia="TH SarabunPSK" w:hAnsi="TH SarabunPSK" w:cs="TH SarabunPSK"/>
          <w:color w:val="000000" w:themeColor="text1"/>
          <w:sz w:val="28"/>
        </w:rPr>
        <w:t>).</w:t>
      </w:r>
      <w:r w:rsidRPr="00C50FF8">
        <w:rPr>
          <w:rFonts w:ascii="TH SarabunPSK" w:eastAsia="Times New Roman" w:hAnsi="TH SarabunPSK" w:cs="TH SarabunPSK"/>
          <w:color w:val="000000"/>
          <w:sz w:val="28"/>
          <w:cs/>
        </w:rPr>
        <w:t>การพัฒนาเจลไวต่ออุณหภูมิที่บรรจุ</w:t>
      </w:r>
      <w:proofErr w:type="gramEnd"/>
      <w:r w:rsidR="00C50FF8" w:rsidRPr="00C50FF8">
        <w:rPr>
          <w:rFonts w:ascii="TH SarabunPSK" w:eastAsia="Times New Roman" w:hAnsi="TH SarabunPSK" w:cs="TH SarabunPSK"/>
          <w:color w:val="000000"/>
          <w:sz w:val="28"/>
          <w:cs/>
        </w:rPr>
        <w:tab/>
      </w:r>
      <w:r w:rsidRPr="00C50FF8">
        <w:rPr>
          <w:rFonts w:ascii="TH SarabunPSK" w:eastAsia="Times New Roman" w:hAnsi="TH SarabunPSK" w:cs="TH SarabunPSK"/>
          <w:color w:val="000000"/>
          <w:sz w:val="28"/>
          <w:cs/>
        </w:rPr>
        <w:t>สารสกัดชันชันโรง</w:t>
      </w:r>
      <w:proofErr w:type="spellStart"/>
      <w:r w:rsidRPr="00C50FF8">
        <w:rPr>
          <w:rFonts w:ascii="TH SarabunPSK" w:eastAsia="Times New Roman" w:hAnsi="TH SarabunPSK" w:cs="TH SarabunPSK"/>
          <w:color w:val="000000"/>
          <w:sz w:val="28"/>
          <w:cs/>
        </w:rPr>
        <w:t>ส</w:t>
      </w:r>
      <w:r w:rsidRPr="00C50FF8">
        <w:rPr>
          <w:rFonts w:ascii="TH SarabunPSK" w:eastAsia="Times New Roman" w:hAnsi="TH SarabunPSK" w:cs="TH SarabunPSK" w:hint="cs"/>
          <w:color w:val="000000"/>
          <w:sz w:val="28"/>
          <w:cs/>
        </w:rPr>
        <w:t>ํ</w:t>
      </w:r>
      <w:r w:rsidRPr="00C50FF8">
        <w:rPr>
          <w:rFonts w:ascii="TH SarabunPSK" w:eastAsia="Times New Roman" w:hAnsi="TH SarabunPSK" w:cs="TH SarabunPSK"/>
          <w:color w:val="000000"/>
          <w:sz w:val="28"/>
          <w:cs/>
        </w:rPr>
        <w:t>าหรับ</w:t>
      </w:r>
      <w:proofErr w:type="spellEnd"/>
      <w:r w:rsidRPr="00C50FF8">
        <w:rPr>
          <w:rFonts w:ascii="TH SarabunPSK" w:eastAsia="Times New Roman" w:hAnsi="TH SarabunPSK" w:cs="TH SarabunPSK"/>
          <w:color w:val="000000"/>
          <w:sz w:val="28"/>
          <w:cs/>
        </w:rPr>
        <w:t>ช่องปาก</w:t>
      </w:r>
    </w:p>
    <w:p w14:paraId="4B0D4148" w14:textId="588EE716" w:rsidR="00373CE1" w:rsidRDefault="00E11837" w:rsidP="00E302F0">
      <w:pPr>
        <w:spacing w:after="0"/>
        <w:rPr>
          <w:rFonts w:ascii="TH SarabunPSK" w:eastAsia="TH SarabunPSK" w:hAnsi="TH SarabunPSK" w:cs="TH SarabunPSK"/>
          <w:color w:val="000000" w:themeColor="text1"/>
          <w:sz w:val="28"/>
        </w:rPr>
      </w:pPr>
      <w:proofErr w:type="spellStart"/>
      <w:r w:rsidRPr="00C50FF8">
        <w:rPr>
          <w:rFonts w:ascii="TH SarabunPSK" w:eastAsia="TH SarabunPSK" w:hAnsi="TH SarabunPSK" w:cs="TH SarabunPSK"/>
          <w:color w:val="000000" w:themeColor="text1"/>
          <w:sz w:val="28"/>
        </w:rPr>
        <w:t>โครงงานวิทยาศาสตร์</w:t>
      </w:r>
      <w:proofErr w:type="spellEnd"/>
      <w:r w:rsidRPr="00C50FF8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proofErr w:type="spellStart"/>
      <w:r w:rsidRPr="00C50FF8">
        <w:rPr>
          <w:rFonts w:ascii="TH SarabunPSK" w:eastAsia="TH SarabunPSK" w:hAnsi="TH SarabunPSK" w:cs="TH SarabunPSK"/>
          <w:color w:val="000000" w:themeColor="text1"/>
          <w:sz w:val="28"/>
        </w:rPr>
        <w:t>มหาวิทยาลัยบูรพา</w:t>
      </w:r>
      <w:proofErr w:type="spellEnd"/>
      <w:r w:rsidRPr="00C50FF8">
        <w:rPr>
          <w:rFonts w:ascii="TH SarabunPSK" w:eastAsia="TH SarabunPSK" w:hAnsi="TH SarabunPSK" w:cs="TH SarabunPSK"/>
          <w:color w:val="000000" w:themeColor="text1"/>
          <w:sz w:val="28"/>
        </w:rPr>
        <w:t>. (2562)</w:t>
      </w:r>
      <w:r w:rsidR="00E302F0">
        <w:rPr>
          <w:rFonts w:ascii="TH SarabunPSK" w:eastAsia="TH SarabunPSK" w:hAnsi="TH SarabunPSK" w:cs="TH SarabunPSK"/>
          <w:color w:val="000000" w:themeColor="text1"/>
          <w:sz w:val="28"/>
        </w:rPr>
        <w:t>.</w:t>
      </w:r>
    </w:p>
    <w:p w14:paraId="43DCF2DF" w14:textId="568E4471" w:rsidR="00E11837" w:rsidRPr="00C50FF8" w:rsidRDefault="00373CE1" w:rsidP="00C50FF8">
      <w:pPr>
        <w:spacing w:after="0"/>
        <w:rPr>
          <w:rFonts w:ascii="TH SarabunPSK" w:eastAsia="TH SarabunPSK" w:hAnsi="TH SarabunPSK" w:cs="TH SarabunPSK"/>
          <w:color w:val="000000" w:themeColor="text1"/>
          <w:sz w:val="28"/>
        </w:rPr>
      </w:pPr>
      <w:r>
        <w:rPr>
          <w:rFonts w:ascii="TH SarabunPSK" w:eastAsia="TH SarabunPSK" w:hAnsi="TH SarabunPSK" w:cs="TH SarabunPSK"/>
          <w:color w:val="000000" w:themeColor="text1"/>
          <w:sz w:val="28"/>
          <w:cs/>
        </w:rPr>
        <w:tab/>
      </w:r>
      <w:proofErr w:type="spellStart"/>
      <w:r w:rsidR="00E11837" w:rsidRPr="00C50FF8">
        <w:rPr>
          <w:rFonts w:ascii="TH SarabunPSK" w:eastAsia="TH SarabunPSK" w:hAnsi="TH SarabunPSK" w:cs="TH SarabunPSK"/>
          <w:color w:val="000000" w:themeColor="text1"/>
          <w:sz w:val="28"/>
        </w:rPr>
        <w:t>น้ำมันหอมระเหยในสมุนไพรไทยกับฤทธิ์</w:t>
      </w:r>
      <w:proofErr w:type="spellEnd"/>
      <w:r w:rsidR="00E11837" w:rsidRPr="00C50FF8">
        <w:rPr>
          <w:rFonts w:ascii="TH SarabunPSK" w:eastAsia="TH SarabunPSK" w:hAnsi="TH SarabunPSK" w:cs="TH SarabunPSK" w:hint="cs"/>
          <w:color w:val="000000" w:themeColor="text1"/>
          <w:sz w:val="28"/>
          <w:cs/>
        </w:rPr>
        <w:t xml:space="preserve"> </w:t>
      </w:r>
      <w:r w:rsidR="00E11837" w:rsidRPr="00C50FF8">
        <w:rPr>
          <w:rFonts w:ascii="TH SarabunPSK" w:eastAsia="TH SarabunPSK" w:hAnsi="TH SarabunPSK" w:cs="TH SarabunPSK"/>
          <w:color w:val="000000" w:themeColor="text1"/>
          <w:sz w:val="28"/>
          <w:cs/>
        </w:rPr>
        <w:tab/>
      </w:r>
      <w:proofErr w:type="spellStart"/>
      <w:r w:rsidR="00E11837" w:rsidRPr="00C50FF8">
        <w:rPr>
          <w:rFonts w:ascii="TH SarabunPSK" w:eastAsia="TH SarabunPSK" w:hAnsi="TH SarabunPSK" w:cs="TH SarabunPSK"/>
          <w:color w:val="000000" w:themeColor="text1"/>
          <w:sz w:val="28"/>
        </w:rPr>
        <w:t>ต้านเชื้อ</w:t>
      </w:r>
      <w:proofErr w:type="spellEnd"/>
      <w:r w:rsidR="00E11837" w:rsidRPr="00C50FF8">
        <w:rPr>
          <w:rFonts w:ascii="TH SarabunPSK" w:eastAsia="TH SarabunPSK" w:hAnsi="TH SarabunPSK" w:cs="TH SarabunPSK"/>
          <w:color w:val="000000" w:themeColor="text1"/>
          <w:sz w:val="28"/>
        </w:rPr>
        <w:t xml:space="preserve"> Staphylococcus aureus </w:t>
      </w:r>
      <w:proofErr w:type="spellStart"/>
      <w:r w:rsidR="00E11837" w:rsidRPr="00C50FF8">
        <w:rPr>
          <w:rFonts w:ascii="TH SarabunPSK" w:eastAsia="TH SarabunPSK" w:hAnsi="TH SarabunPSK" w:cs="TH SarabunPSK"/>
          <w:color w:val="000000" w:themeColor="text1"/>
          <w:sz w:val="28"/>
        </w:rPr>
        <w:t>และ</w:t>
      </w:r>
      <w:proofErr w:type="spellEnd"/>
      <w:r w:rsidR="00E11837" w:rsidRPr="00C50FF8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r w:rsidR="00E11837" w:rsidRPr="00C50FF8">
        <w:rPr>
          <w:rFonts w:ascii="TH SarabunPSK" w:eastAsia="TH SarabunPSK" w:hAnsi="TH SarabunPSK" w:cs="TH SarabunPSK"/>
          <w:color w:val="000000" w:themeColor="text1"/>
          <w:sz w:val="28"/>
          <w:cs/>
        </w:rPr>
        <w:tab/>
      </w:r>
      <w:r w:rsidR="00E11837" w:rsidRPr="00C50FF8">
        <w:rPr>
          <w:rFonts w:ascii="TH SarabunPSK" w:eastAsia="TH SarabunPSK" w:hAnsi="TH SarabunPSK" w:cs="TH SarabunPSK"/>
          <w:color w:val="000000" w:themeColor="text1"/>
          <w:sz w:val="28"/>
        </w:rPr>
        <w:t xml:space="preserve">Candida albicans </w:t>
      </w:r>
      <w:proofErr w:type="spellStart"/>
      <w:r w:rsidR="00E11837" w:rsidRPr="00C50FF8">
        <w:rPr>
          <w:rFonts w:ascii="TH SarabunPSK" w:eastAsia="TH SarabunPSK" w:hAnsi="TH SarabunPSK" w:cs="TH SarabunPSK"/>
          <w:color w:val="000000" w:themeColor="text1"/>
          <w:sz w:val="28"/>
        </w:rPr>
        <w:t>สำหรับพัฒนาเป็น</w:t>
      </w:r>
      <w:proofErr w:type="spellEnd"/>
    </w:p>
    <w:p w14:paraId="48A673A4" w14:textId="16A4D633" w:rsidR="00E11837" w:rsidRPr="00373CE1" w:rsidRDefault="00C50FF8" w:rsidP="00373CE1">
      <w:pPr>
        <w:spacing w:after="0"/>
        <w:rPr>
          <w:rFonts w:ascii="TH SarabunPSK" w:eastAsia="TH SarabunPSK" w:hAnsi="TH SarabunPSK" w:cs="TH SarabunPSK"/>
          <w:color w:val="000000" w:themeColor="text1"/>
          <w:sz w:val="28"/>
          <w:cs/>
        </w:rPr>
      </w:pPr>
      <w:r w:rsidRPr="00C50FF8">
        <w:rPr>
          <w:rFonts w:ascii="TH SarabunPSK" w:eastAsia="TH SarabunPSK" w:hAnsi="TH SarabunPSK" w:cs="TH SarabunPSK"/>
          <w:color w:val="000000" w:themeColor="text1"/>
          <w:sz w:val="28"/>
          <w:cs/>
        </w:rPr>
        <w:tab/>
      </w:r>
      <w:proofErr w:type="spellStart"/>
      <w:r w:rsidR="00E11837" w:rsidRPr="00C50FF8">
        <w:rPr>
          <w:rFonts w:ascii="TH SarabunPSK" w:eastAsia="TH SarabunPSK" w:hAnsi="TH SarabunPSK" w:cs="TH SarabunPSK"/>
          <w:color w:val="000000" w:themeColor="text1"/>
          <w:sz w:val="28"/>
        </w:rPr>
        <w:t>ผลิตภัณฑ์ใช้ภายนอก</w:t>
      </w:r>
      <w:proofErr w:type="spellEnd"/>
    </w:p>
    <w:p w14:paraId="16183DA1" w14:textId="25574921" w:rsidR="00ED4FAD" w:rsidRDefault="00ED4FAD" w:rsidP="00ED4FAD">
      <w:pPr>
        <w:spacing w:after="0" w:line="240" w:lineRule="auto"/>
        <w:rPr>
          <w:rFonts w:ascii=".AppleSystemUIFont" w:eastAsia="Times New Roman" w:hAnsi=".AppleSystemUIFont" w:cs="Tahoma"/>
          <w:color w:val="E0E0E0"/>
          <w:sz w:val="26"/>
          <w:szCs w:val="26"/>
        </w:rPr>
      </w:pPr>
      <w:r w:rsidRPr="00ED4FAD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จิตต์ศิริ ผลวิวัฒน์ และคณะ. (</w:t>
      </w:r>
      <w:r w:rsidRPr="00ED4FAD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2562). </w:t>
      </w:r>
      <w:r w:rsidRPr="00ED4FAD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การพัฒนาตำรับ</w:t>
      </w:r>
      <w:r w:rsidR="00644BDC" w:rsidRPr="00F91345">
        <w:rPr>
          <w:rFonts w:ascii="TH SarabunPSK" w:eastAsia="Times New Roman" w:hAnsi="TH SarabunPSK" w:cs="TH SarabunPSK"/>
          <w:color w:val="000000" w:themeColor="text1"/>
          <w:sz w:val="28"/>
          <w:cs/>
        </w:rPr>
        <w:tab/>
      </w:r>
      <w:r w:rsidRPr="00ED4FAD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เจลไวต่ออุณหภูมิเพื่อควบคุมการปลดปล่อย</w:t>
      </w:r>
      <w:r w:rsidR="00F91345">
        <w:rPr>
          <w:rFonts w:ascii="TH SarabunPSK" w:eastAsia="Times New Roman" w:hAnsi="TH SarabunPSK" w:cs="TH SarabunPSK"/>
          <w:color w:val="000000" w:themeColor="text1"/>
          <w:sz w:val="28"/>
          <w:cs/>
        </w:rPr>
        <w:tab/>
      </w:r>
      <w:r w:rsidRPr="00ED4FAD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สารสำคัญ. วารสารวิทยาศาสตร์และเทคโนโลยี</w:t>
      </w:r>
      <w:r w:rsidRPr="00ED4FAD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, </w:t>
      </w:r>
      <w:r w:rsidR="00F91345">
        <w:rPr>
          <w:rFonts w:ascii="TH SarabunPSK" w:eastAsia="Times New Roman" w:hAnsi="TH SarabunPSK" w:cs="TH SarabunPSK"/>
          <w:color w:val="000000" w:themeColor="text1"/>
          <w:sz w:val="28"/>
          <w:cs/>
        </w:rPr>
        <w:tab/>
      </w:r>
      <w:r w:rsidRPr="00ED4FAD">
        <w:rPr>
          <w:rFonts w:ascii="TH SarabunPSK" w:eastAsia="Times New Roman" w:hAnsi="TH SarabunPSK" w:cs="TH SarabunPSK" w:hint="cs"/>
          <w:color w:val="000000" w:themeColor="text1"/>
          <w:sz w:val="28"/>
        </w:rPr>
        <w:t>27(3), 455-467</w:t>
      </w:r>
      <w:r w:rsidRPr="00ED4FAD">
        <w:rPr>
          <w:rFonts w:ascii=".SFUI-Regular" w:eastAsia="Times New Roman" w:hAnsi=".SFUI-Regular" w:cs="Tahoma"/>
          <w:color w:val="E0E0E0"/>
          <w:sz w:val="26"/>
          <w:szCs w:val="26"/>
        </w:rPr>
        <w:t>.</w:t>
      </w:r>
    </w:p>
    <w:p w14:paraId="26CFB077" w14:textId="2D434B68" w:rsidR="00DD2694" w:rsidRDefault="00DD2694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DD2694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Dumortier, G., et al. (2006). </w:t>
      </w:r>
      <w:r w:rsidRPr="00DD2694">
        <w:rPr>
          <w:rFonts w:ascii="TH SarabunPSK" w:eastAsia="Times New Roman" w:hAnsi="TH SarabunPSK" w:cs="TH SarabunPSK" w:hint="cs"/>
          <w:i/>
          <w:iCs/>
          <w:color w:val="000000" w:themeColor="text1"/>
          <w:sz w:val="28"/>
        </w:rPr>
        <w:t xml:space="preserve">A review on </w:t>
      </w:r>
      <w:r>
        <w:rPr>
          <w:rFonts w:ascii="TH SarabunPSK" w:eastAsia="Times New Roman" w:hAnsi="TH SarabunPSK" w:cs="TH SarabunPSK"/>
          <w:i/>
          <w:iCs/>
          <w:color w:val="000000" w:themeColor="text1"/>
          <w:sz w:val="28"/>
          <w:cs/>
        </w:rPr>
        <w:tab/>
      </w:r>
      <w:r>
        <w:rPr>
          <w:rFonts w:ascii="TH SarabunPSK" w:eastAsia="Times New Roman" w:hAnsi="TH SarabunPSK" w:cs="TH SarabunPSK"/>
          <w:i/>
          <w:iCs/>
          <w:color w:val="000000" w:themeColor="text1"/>
          <w:sz w:val="28"/>
          <w:cs/>
        </w:rPr>
        <w:tab/>
      </w:r>
      <w:r w:rsidRPr="00DD2694">
        <w:rPr>
          <w:rFonts w:ascii="TH SarabunPSK" w:eastAsia="Times New Roman" w:hAnsi="TH SarabunPSK" w:cs="TH SarabunPSK" w:hint="cs"/>
          <w:i/>
          <w:iCs/>
          <w:color w:val="000000" w:themeColor="text1"/>
          <w:sz w:val="28"/>
        </w:rPr>
        <w:t xml:space="preserve">poloxamer 407: pharmaceutical </w:t>
      </w:r>
      <w:r>
        <w:rPr>
          <w:rFonts w:ascii="TH SarabunPSK" w:eastAsia="Times New Roman" w:hAnsi="TH SarabunPSK" w:cs="TH SarabunPSK"/>
          <w:i/>
          <w:iCs/>
          <w:color w:val="000000" w:themeColor="text1"/>
          <w:sz w:val="28"/>
          <w:cs/>
        </w:rPr>
        <w:tab/>
      </w:r>
      <w:r w:rsidRPr="00DD2694">
        <w:rPr>
          <w:rFonts w:ascii="TH SarabunPSK" w:eastAsia="Times New Roman" w:hAnsi="TH SarabunPSK" w:cs="TH SarabunPSK" w:hint="cs"/>
          <w:i/>
          <w:iCs/>
          <w:color w:val="000000" w:themeColor="text1"/>
          <w:sz w:val="28"/>
        </w:rPr>
        <w:t>applications in drug delivery</w:t>
      </w:r>
      <w:r w:rsidRPr="00DD2694">
        <w:rPr>
          <w:rFonts w:ascii="TH SarabunPSK" w:eastAsia="Times New Roman" w:hAnsi="TH SarabunPSK" w:cs="TH SarabunPSK" w:hint="cs"/>
          <w:color w:val="000000" w:themeColor="text1"/>
          <w:sz w:val="28"/>
        </w:rPr>
        <w:t xml:space="preserve">. </w:t>
      </w:r>
      <w:r>
        <w:rPr>
          <w:rFonts w:ascii="TH SarabunPSK" w:eastAsia="Times New Roman" w:hAnsi="TH SarabunPSK" w:cs="TH SarabunPSK"/>
          <w:color w:val="000000" w:themeColor="text1"/>
          <w:sz w:val="28"/>
          <w:cs/>
        </w:rPr>
        <w:tab/>
      </w:r>
      <w:r w:rsidRPr="00DD2694">
        <w:rPr>
          <w:rFonts w:ascii="TH SarabunPSK" w:eastAsia="Times New Roman" w:hAnsi="TH SarabunPSK" w:cs="TH SarabunPSK" w:hint="cs"/>
          <w:color w:val="000000" w:themeColor="text1"/>
          <w:sz w:val="28"/>
        </w:rPr>
        <w:t>Pharmaceutical Research, 23(12), 2709-</w:t>
      </w:r>
      <w:r>
        <w:rPr>
          <w:rFonts w:ascii="TH SarabunPSK" w:eastAsia="Times New Roman" w:hAnsi="TH SarabunPSK" w:cs="TH SarabunPSK"/>
          <w:color w:val="000000" w:themeColor="text1"/>
          <w:sz w:val="28"/>
          <w:cs/>
        </w:rPr>
        <w:tab/>
      </w:r>
      <w:r w:rsidRPr="00DD2694">
        <w:rPr>
          <w:rFonts w:ascii="TH SarabunPSK" w:eastAsia="Times New Roman" w:hAnsi="TH SarabunPSK" w:cs="TH SarabunPSK" w:hint="cs"/>
          <w:color w:val="000000" w:themeColor="text1"/>
          <w:sz w:val="28"/>
        </w:rPr>
        <w:t>2728.</w:t>
      </w:r>
    </w:p>
    <w:p w14:paraId="36A50303" w14:textId="77777777" w:rsidR="00B53404" w:rsidRPr="00D77938" w:rsidRDefault="003D7255" w:rsidP="00DD2694">
      <w:pPr>
        <w:spacing w:after="0" w:line="240" w:lineRule="auto"/>
        <w:rPr>
          <w:rFonts w:ascii="TH SarabunPSK" w:eastAsia="TH SarabunPSK" w:hAnsi="TH SarabunPSK" w:cs="TH SarabunPSK"/>
          <w:color w:val="000000" w:themeColor="text1"/>
          <w:sz w:val="28"/>
        </w:rPr>
      </w:pPr>
      <w:proofErr w:type="spellStart"/>
      <w:r w:rsidRPr="00D77938">
        <w:rPr>
          <w:rFonts w:ascii="TH SarabunPSK" w:eastAsia="TH SarabunPSK" w:hAnsi="TH SarabunPSK" w:cs="TH SarabunPSK"/>
          <w:color w:val="000000" w:themeColor="text1"/>
          <w:sz w:val="28"/>
        </w:rPr>
        <w:t>Manose</w:t>
      </w:r>
      <w:proofErr w:type="spellEnd"/>
      <w:r w:rsidRPr="00D77938">
        <w:rPr>
          <w:rFonts w:ascii="TH SarabunPSK" w:eastAsia="TH SarabunPSK" w:hAnsi="TH SarabunPSK" w:cs="TH SarabunPSK"/>
          <w:color w:val="000000" w:themeColor="text1"/>
          <w:sz w:val="28"/>
        </w:rPr>
        <w:t xml:space="preserve"> Health and Beauty Research </w:t>
      </w:r>
      <w:r w:rsidR="00B53404" w:rsidRPr="00D77938">
        <w:rPr>
          <w:rFonts w:ascii="TH SarabunPSK" w:eastAsia="TH SarabunPSK" w:hAnsi="TH SarabunPSK" w:cs="TH SarabunPSK"/>
          <w:color w:val="000000" w:themeColor="text1"/>
          <w:sz w:val="28"/>
          <w:cs/>
        </w:rPr>
        <w:tab/>
      </w:r>
      <w:r w:rsidRPr="00D77938">
        <w:rPr>
          <w:rFonts w:ascii="TH SarabunPSK" w:eastAsia="TH SarabunPSK" w:hAnsi="TH SarabunPSK" w:cs="TH SarabunPSK"/>
          <w:color w:val="000000" w:themeColor="text1"/>
          <w:sz w:val="28"/>
        </w:rPr>
        <w:t>Center.</w:t>
      </w:r>
      <w:r w:rsidR="00B53404" w:rsidRPr="00D77938">
        <w:rPr>
          <w:rFonts w:ascii="TH SarabunPSK" w:eastAsia="TH SarabunPSK" w:hAnsi="TH SarabunPSK" w:cs="TH SarabunPSK" w:hint="cs"/>
          <w:color w:val="000000" w:themeColor="text1"/>
          <w:sz w:val="28"/>
          <w:cs/>
        </w:rPr>
        <w:t xml:space="preserve"> </w:t>
      </w:r>
      <w:r w:rsidRPr="00D77938">
        <w:rPr>
          <w:rFonts w:ascii="TH SarabunPSK" w:eastAsia="TH SarabunPSK" w:hAnsi="TH SarabunPSK" w:cs="TH SarabunPSK"/>
          <w:color w:val="000000" w:themeColor="text1"/>
          <w:sz w:val="28"/>
        </w:rPr>
        <w:t>(2565)</w:t>
      </w:r>
      <w:r w:rsidR="00B53404" w:rsidRPr="00D77938">
        <w:rPr>
          <w:rFonts w:ascii="TH SarabunPSK" w:eastAsia="TH SarabunPSK" w:hAnsi="TH SarabunPSK" w:cs="TH SarabunPSK"/>
          <w:color w:val="000000" w:themeColor="text1"/>
          <w:sz w:val="28"/>
        </w:rPr>
        <w:t>.</w:t>
      </w:r>
      <w:r w:rsidRPr="00D77938">
        <w:rPr>
          <w:rFonts w:ascii="TH SarabunPSK" w:eastAsia="TH SarabunPSK" w:hAnsi="TH SarabunPSK" w:cs="TH SarabunPSK"/>
          <w:b/>
          <w:bCs/>
          <w:color w:val="000000" w:themeColor="text1"/>
          <w:sz w:val="28"/>
          <w:cs/>
        </w:rPr>
        <w:tab/>
      </w:r>
      <w:proofErr w:type="spellStart"/>
      <w:r w:rsidRPr="00D77938">
        <w:rPr>
          <w:rFonts w:ascii="TH SarabunPSK" w:eastAsia="TH SarabunPSK" w:hAnsi="TH SarabunPSK" w:cs="TH SarabunPSK"/>
          <w:color w:val="000000" w:themeColor="text1"/>
          <w:sz w:val="28"/>
        </w:rPr>
        <w:t>การหาค่าความเข้ม</w:t>
      </w:r>
      <w:proofErr w:type="spellEnd"/>
    </w:p>
    <w:p w14:paraId="5E4A0687" w14:textId="408EB59F" w:rsidR="00D77938" w:rsidRDefault="00B53404" w:rsidP="00DD2694">
      <w:pPr>
        <w:spacing w:after="0" w:line="240" w:lineRule="auto"/>
        <w:rPr>
          <w:rFonts w:ascii="TH SarabunPSK" w:eastAsia="TH SarabunPSK" w:hAnsi="TH SarabunPSK" w:cs="TH SarabunPSK"/>
          <w:color w:val="000000" w:themeColor="text1"/>
          <w:sz w:val="28"/>
        </w:rPr>
      </w:pPr>
      <w:r w:rsidRPr="00D77938">
        <w:rPr>
          <w:rFonts w:ascii="TH SarabunPSK" w:eastAsia="TH SarabunPSK" w:hAnsi="TH SarabunPSK" w:cs="TH SarabunPSK"/>
          <w:color w:val="000000" w:themeColor="text1"/>
          <w:sz w:val="28"/>
          <w:cs/>
        </w:rPr>
        <w:tab/>
      </w:r>
      <w:r w:rsidR="003D7255" w:rsidRPr="00D77938">
        <w:rPr>
          <w:rFonts w:ascii="TH SarabunPSK" w:eastAsia="TH SarabunPSK" w:hAnsi="TH SarabunPSK" w:cs="TH SarabunPSK"/>
          <w:color w:val="000000" w:themeColor="text1"/>
          <w:sz w:val="28"/>
        </w:rPr>
        <w:t>ข</w:t>
      </w:r>
      <w:r w:rsidR="006D1774">
        <w:rPr>
          <w:rFonts w:ascii="TH SarabunPSK" w:eastAsia="TH SarabunPSK" w:hAnsi="TH SarabunPSK" w:cs="TH SarabunPSK" w:hint="cs"/>
          <w:color w:val="000000" w:themeColor="text1"/>
          <w:sz w:val="28"/>
          <w:cs/>
        </w:rPr>
        <w:t>้</w:t>
      </w:r>
      <w:proofErr w:type="spellStart"/>
      <w:r w:rsidR="003D7255" w:rsidRPr="00D77938">
        <w:rPr>
          <w:rFonts w:ascii="TH SarabunPSK" w:eastAsia="TH SarabunPSK" w:hAnsi="TH SarabunPSK" w:cs="TH SarabunPSK"/>
          <w:color w:val="000000" w:themeColor="text1"/>
          <w:sz w:val="28"/>
        </w:rPr>
        <w:t>นต่ำสุดที่สามารถยับยั้งเชื้อจุลินทรีย์</w:t>
      </w:r>
      <w:proofErr w:type="spellEnd"/>
      <w:r w:rsidR="003D7255" w:rsidRPr="00D77938">
        <w:rPr>
          <w:rFonts w:ascii="TH SarabunPSK" w:eastAsia="TH SarabunPSK" w:hAnsi="TH SarabunPSK" w:cs="TH SarabunPSK"/>
          <w:color w:val="000000" w:themeColor="text1"/>
          <w:sz w:val="28"/>
        </w:rPr>
        <w:t xml:space="preserve"> </w:t>
      </w:r>
      <w:r w:rsidRPr="00D77938">
        <w:rPr>
          <w:rFonts w:ascii="TH SarabunPSK" w:eastAsia="TH SarabunPSK" w:hAnsi="TH SarabunPSK" w:cs="TH SarabunPSK"/>
          <w:color w:val="000000" w:themeColor="text1"/>
          <w:sz w:val="28"/>
          <w:cs/>
        </w:rPr>
        <w:tab/>
      </w:r>
      <w:r w:rsidR="003D7255" w:rsidRPr="00D77938">
        <w:rPr>
          <w:rFonts w:ascii="TH SarabunPSK" w:eastAsia="TH SarabunPSK" w:hAnsi="TH SarabunPSK" w:cs="TH SarabunPSK"/>
          <w:color w:val="000000" w:themeColor="text1"/>
          <w:sz w:val="28"/>
        </w:rPr>
        <w:t>(Minimum Inhibitory Concentration</w:t>
      </w:r>
    </w:p>
    <w:p w14:paraId="4F263FC1" w14:textId="110ABFCF" w:rsidR="00DD2694" w:rsidRPr="00D77938" w:rsidRDefault="00D77938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>
        <w:rPr>
          <w:rFonts w:ascii="TH SarabunPSK" w:eastAsia="TH SarabunPSK" w:hAnsi="TH SarabunPSK" w:cs="TH SarabunPSK" w:hint="cs"/>
          <w:color w:val="000000" w:themeColor="text1"/>
          <w:sz w:val="28"/>
          <w:cs/>
        </w:rPr>
        <w:t xml:space="preserve">            </w:t>
      </w:r>
      <w:r w:rsidR="003D7255" w:rsidRPr="00D77938">
        <w:rPr>
          <w:rFonts w:ascii="TH SarabunPSK" w:eastAsia="TH SarabunPSK" w:hAnsi="TH SarabunPSK" w:cs="TH SarabunPSK"/>
          <w:color w:val="000000" w:themeColor="text1"/>
          <w:sz w:val="28"/>
        </w:rPr>
        <w:t>MIC) [PDF].</w:t>
      </w:r>
    </w:p>
    <w:p w14:paraId="0FD002AF" w14:textId="77777777" w:rsidR="00DD2694" w:rsidRDefault="00DD2694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3CE9A454" w14:textId="77777777" w:rsidR="00DD2694" w:rsidRDefault="00DD2694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68BCFA60" w14:textId="77777777" w:rsidR="00DD2694" w:rsidRDefault="00DD2694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46462FE2" w14:textId="77777777" w:rsidR="00DD2694" w:rsidRDefault="00DD2694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5561B67F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28C445AD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18CFA49C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78244A3D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0D119867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4A256D3C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59DA45E8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39C402B1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5ED76A8F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26617B77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620EEFA4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5DEFF96F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0B3F499A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4BFF141D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64FF677F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67FECAA0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69F8B509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694515BC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6810BC88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3D5819D4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759468EF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349EF8FB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2F5D51B5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69DC1BF8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2E6AEB85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07C9F5FA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724A6568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34937B67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163DE89C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13E0DCCD" w14:textId="77777777" w:rsidR="00FE4D03" w:rsidRDefault="00FE4D03" w:rsidP="00DD269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19643E88" w14:textId="1F294346" w:rsidR="00361F4B" w:rsidRPr="006D1774" w:rsidRDefault="00361F4B" w:rsidP="006D1774">
      <w:pPr>
        <w:spacing w:before="60" w:after="60" w:line="264" w:lineRule="auto"/>
        <w:rPr>
          <w:rFonts w:ascii="TH Sarabun New" w:hAnsi="TH Sarabun New" w:cs="Angsana New" w:hint="cs"/>
          <w:b/>
          <w:bCs/>
          <w:sz w:val="28"/>
          <w:cs/>
          <w:lang w:val="en-AU"/>
        </w:rPr>
        <w:sectPr w:rsidR="00361F4B" w:rsidRPr="006D1774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49C9BCAC" w14:textId="48E96F42" w:rsidR="00034F32" w:rsidRDefault="00034F32" w:rsidP="00EE16E7">
      <w:pPr>
        <w:spacing w:after="0" w:line="240" w:lineRule="auto"/>
        <w:rPr>
          <w:rFonts w:ascii="TH SarabunPSK" w:hAnsi="TH SarabunPSK" w:cs="TH SarabunPSK" w:hint="cs"/>
          <w:sz w:val="28"/>
        </w:rPr>
      </w:pPr>
    </w:p>
    <w:sectPr w:rsidR="00034F32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48F0A" w14:textId="77777777" w:rsidR="00C039BA" w:rsidRDefault="00C039BA" w:rsidP="00282096">
      <w:pPr>
        <w:spacing w:after="0" w:line="240" w:lineRule="auto"/>
      </w:pPr>
      <w:r>
        <w:separator/>
      </w:r>
    </w:p>
  </w:endnote>
  <w:endnote w:type="continuationSeparator" w:id="0">
    <w:p w14:paraId="723726D9" w14:textId="77777777" w:rsidR="00C039BA" w:rsidRDefault="00C039BA" w:rsidP="00282096">
      <w:pPr>
        <w:spacing w:after="0" w:line="240" w:lineRule="auto"/>
      </w:pPr>
      <w:r>
        <w:continuationSeparator/>
      </w:r>
    </w:p>
  </w:endnote>
  <w:endnote w:type="continuationNotice" w:id="1">
    <w:p w14:paraId="79DE7B87" w14:textId="77777777" w:rsidR="00C039BA" w:rsidRDefault="00C039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.AppleSystemUIFont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UI-Regular">
    <w:altName w:val="Cambria"/>
    <w:panose1 w:val="00000000000000000000"/>
    <w:charset w:val="00"/>
    <w:family w:val="roman"/>
    <w:notTrueType/>
    <w:pitch w:val="default"/>
  </w:font>
  <w:font w:name=".SFUI-RegularItalic">
    <w:altName w:val="Cambria"/>
    <w:panose1 w:val="00000000000000000000"/>
    <w:charset w:val="00"/>
    <w:family w:val="roman"/>
    <w:notTrueType/>
    <w:pitch w:val="default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959077797"/>
      <w:docPartObj>
        <w:docPartGallery w:val="Page Numbers (Bottom of Page)"/>
        <w:docPartUnique/>
      </w:docPartObj>
    </w:sdtPr>
    <w:sdtContent>
      <w:p w14:paraId="7A141F3F" w14:textId="77777777" w:rsidR="007662C7" w:rsidRDefault="007662C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70FFA314" w14:textId="77777777" w:rsidR="007662C7" w:rsidRDefault="007662C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-1749184799"/>
      <w:docPartObj>
        <w:docPartGallery w:val="Page Numbers (Bottom of Page)"/>
        <w:docPartUnique/>
      </w:docPartObj>
    </w:sdtPr>
    <w:sdtContent>
      <w:p w14:paraId="5E4708D3" w14:textId="77777777" w:rsidR="007662C7" w:rsidRDefault="007662C7">
        <w:pPr>
          <w:pStyle w:val="a6"/>
          <w:framePr w:wrap="none" w:vAnchor="text" w:hAnchor="margin" w:xAlign="center" w:y="1"/>
          <w:rPr>
            <w:rStyle w:val="a8"/>
          </w:rPr>
        </w:pPr>
        <w:r w:rsidRPr="00BB3759">
          <w:rPr>
            <w:rStyle w:val="a8"/>
            <w:rFonts w:ascii="TH SarabunPSK" w:hAnsi="TH SarabunPSK" w:cs="TH SarabunPSK"/>
          </w:rPr>
          <w:fldChar w:fldCharType="begin"/>
        </w:r>
        <w:r w:rsidRPr="00BB3759">
          <w:rPr>
            <w:rStyle w:val="a8"/>
            <w:rFonts w:ascii="TH SarabunPSK" w:hAnsi="TH SarabunPSK" w:cs="TH SarabunPSK"/>
          </w:rPr>
          <w:instrText xml:space="preserve"> PAGE </w:instrText>
        </w:r>
        <w:r w:rsidRPr="00BB3759">
          <w:rPr>
            <w:rStyle w:val="a8"/>
            <w:rFonts w:ascii="TH SarabunPSK" w:hAnsi="TH SarabunPSK" w:cs="TH SarabunPSK"/>
          </w:rPr>
          <w:fldChar w:fldCharType="separate"/>
        </w:r>
        <w:r w:rsidRPr="00BB3759">
          <w:rPr>
            <w:rStyle w:val="a8"/>
            <w:rFonts w:ascii="TH SarabunPSK" w:hAnsi="TH SarabunPSK" w:cs="TH SarabunPSK"/>
          </w:rPr>
          <w:t>1</w:t>
        </w:r>
        <w:r w:rsidRPr="00BB3759">
          <w:rPr>
            <w:rStyle w:val="a8"/>
            <w:rFonts w:ascii="TH SarabunPSK" w:hAnsi="TH SarabunPSK" w:cs="TH SarabunPSK"/>
          </w:rPr>
          <w:fldChar w:fldCharType="end"/>
        </w:r>
      </w:p>
    </w:sdtContent>
  </w:sdt>
  <w:p w14:paraId="662A79E4" w14:textId="26C1366E" w:rsidR="007662C7" w:rsidRPr="00981CB4" w:rsidRDefault="00D14E69" w:rsidP="00E77A63">
    <w:pPr>
      <w:pStyle w:val="a6"/>
      <w:tabs>
        <w:tab w:val="left" w:pos="5387"/>
        <w:tab w:val="left" w:pos="5529"/>
      </w:tabs>
      <w:jc w:val="center"/>
      <w:rPr>
        <w:rFonts w:ascii="TH SarabunPSK" w:hAnsi="TH SarabunPSK" w:cs="TH SarabunPSK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8243" behindDoc="0" locked="0" layoutInCell="1" allowOverlap="1" wp14:anchorId="5D51E93C" wp14:editId="1F844DF4">
          <wp:simplePos x="0" y="0"/>
          <wp:positionH relativeFrom="page">
            <wp:posOffset>-193721</wp:posOffset>
          </wp:positionH>
          <wp:positionV relativeFrom="paragraph">
            <wp:posOffset>116205</wp:posOffset>
          </wp:positionV>
          <wp:extent cx="7833347" cy="525294"/>
          <wp:effectExtent l="0" t="0" r="3175" b="0"/>
          <wp:wrapNone/>
          <wp:docPr id="1144247777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3347" cy="5252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57EBEC" w14:textId="1342428A" w:rsidR="00282096" w:rsidRPr="00282096" w:rsidRDefault="00282096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8240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607799220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FF917" w14:textId="77777777" w:rsidR="00C039BA" w:rsidRDefault="00C039BA" w:rsidP="00282096">
      <w:pPr>
        <w:spacing w:after="0" w:line="240" w:lineRule="auto"/>
      </w:pPr>
      <w:r>
        <w:separator/>
      </w:r>
    </w:p>
  </w:footnote>
  <w:footnote w:type="continuationSeparator" w:id="0">
    <w:p w14:paraId="5E842564" w14:textId="77777777" w:rsidR="00C039BA" w:rsidRDefault="00C039BA" w:rsidP="00282096">
      <w:pPr>
        <w:spacing w:after="0" w:line="240" w:lineRule="auto"/>
      </w:pPr>
      <w:r>
        <w:continuationSeparator/>
      </w:r>
    </w:p>
  </w:footnote>
  <w:footnote w:type="continuationNotice" w:id="1">
    <w:p w14:paraId="77537F4A" w14:textId="77777777" w:rsidR="00C039BA" w:rsidRDefault="00C039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58465" w14:textId="04BB8122" w:rsidR="000E5403" w:rsidRDefault="002E5893">
    <w:pPr>
      <w:pStyle w:val="a9"/>
    </w:pPr>
    <w:r>
      <w:rPr>
        <w:noProof/>
      </w:rPr>
      <w:drawing>
        <wp:anchor distT="0" distB="0" distL="114300" distR="114300" simplePos="0" relativeHeight="251658242" behindDoc="1" locked="0" layoutInCell="1" allowOverlap="1" wp14:anchorId="2855B09F" wp14:editId="49F24443">
          <wp:simplePos x="0" y="0"/>
          <wp:positionH relativeFrom="page">
            <wp:posOffset>8749</wp:posOffset>
          </wp:positionH>
          <wp:positionV relativeFrom="paragraph">
            <wp:posOffset>-524637</wp:posOffset>
          </wp:positionV>
          <wp:extent cx="7560046" cy="1299577"/>
          <wp:effectExtent l="0" t="0" r="3175" b="0"/>
          <wp:wrapNone/>
          <wp:docPr id="1462952061" name="รูปภาพ 47" descr="รูปภาพประกอบด้วย ภาพหน้าจอ&#10;&#10;คำอธิบายที่สร้างโดยอัตโนมัติ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952061" name="รูปภาพ 47" descr="รูปภาพประกอบด้วย ภาพหน้าจอ&#10;&#10;คำอธิบายที่สร้างโดยอัตโนมัติ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366470576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4308815">
    <w:abstractNumId w:val="0"/>
  </w:num>
  <w:num w:numId="2" w16cid:durableId="1900162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01880"/>
    <w:rsid w:val="000079CA"/>
    <w:rsid w:val="0001326B"/>
    <w:rsid w:val="000168A2"/>
    <w:rsid w:val="00017C07"/>
    <w:rsid w:val="000226D4"/>
    <w:rsid w:val="00034F32"/>
    <w:rsid w:val="00034FEC"/>
    <w:rsid w:val="0003560E"/>
    <w:rsid w:val="00043714"/>
    <w:rsid w:val="000472E8"/>
    <w:rsid w:val="00050036"/>
    <w:rsid w:val="000513D9"/>
    <w:rsid w:val="00051589"/>
    <w:rsid w:val="00051C29"/>
    <w:rsid w:val="000642B0"/>
    <w:rsid w:val="0006470B"/>
    <w:rsid w:val="000737B0"/>
    <w:rsid w:val="00081DAE"/>
    <w:rsid w:val="00085DCA"/>
    <w:rsid w:val="000875E6"/>
    <w:rsid w:val="000917E1"/>
    <w:rsid w:val="00096987"/>
    <w:rsid w:val="000A070F"/>
    <w:rsid w:val="000A7DD7"/>
    <w:rsid w:val="000B0839"/>
    <w:rsid w:val="000B2423"/>
    <w:rsid w:val="000B70AA"/>
    <w:rsid w:val="000D3804"/>
    <w:rsid w:val="000D3E8F"/>
    <w:rsid w:val="000D52FF"/>
    <w:rsid w:val="000D551D"/>
    <w:rsid w:val="000E129E"/>
    <w:rsid w:val="000E18FF"/>
    <w:rsid w:val="000E5403"/>
    <w:rsid w:val="000E6828"/>
    <w:rsid w:val="000F71DF"/>
    <w:rsid w:val="0010185D"/>
    <w:rsid w:val="00102E0F"/>
    <w:rsid w:val="0010315A"/>
    <w:rsid w:val="00104D2F"/>
    <w:rsid w:val="00121F7C"/>
    <w:rsid w:val="0012263A"/>
    <w:rsid w:val="001230AA"/>
    <w:rsid w:val="00124FEF"/>
    <w:rsid w:val="00135079"/>
    <w:rsid w:val="0013738C"/>
    <w:rsid w:val="00141CD7"/>
    <w:rsid w:val="0014335C"/>
    <w:rsid w:val="001466B0"/>
    <w:rsid w:val="001509C3"/>
    <w:rsid w:val="0015562E"/>
    <w:rsid w:val="00161670"/>
    <w:rsid w:val="00167D8E"/>
    <w:rsid w:val="00173580"/>
    <w:rsid w:val="00192B32"/>
    <w:rsid w:val="00193DEF"/>
    <w:rsid w:val="001A5510"/>
    <w:rsid w:val="001A6186"/>
    <w:rsid w:val="001A62D8"/>
    <w:rsid w:val="001B01B0"/>
    <w:rsid w:val="001B3D24"/>
    <w:rsid w:val="001B44B5"/>
    <w:rsid w:val="001C2CAB"/>
    <w:rsid w:val="001C44A2"/>
    <w:rsid w:val="001C7165"/>
    <w:rsid w:val="001D09CC"/>
    <w:rsid w:val="001D3BFC"/>
    <w:rsid w:val="001D5AEE"/>
    <w:rsid w:val="001D618E"/>
    <w:rsid w:val="001E0BEC"/>
    <w:rsid w:val="001E0C37"/>
    <w:rsid w:val="001F3336"/>
    <w:rsid w:val="00203EBB"/>
    <w:rsid w:val="0022607B"/>
    <w:rsid w:val="00231861"/>
    <w:rsid w:val="002362AC"/>
    <w:rsid w:val="00242442"/>
    <w:rsid w:val="00242665"/>
    <w:rsid w:val="002431A1"/>
    <w:rsid w:val="002433BB"/>
    <w:rsid w:val="00253446"/>
    <w:rsid w:val="0025714A"/>
    <w:rsid w:val="002576B0"/>
    <w:rsid w:val="00276D2D"/>
    <w:rsid w:val="00282096"/>
    <w:rsid w:val="00282391"/>
    <w:rsid w:val="00283DF2"/>
    <w:rsid w:val="002951A5"/>
    <w:rsid w:val="002A18A5"/>
    <w:rsid w:val="002A59FE"/>
    <w:rsid w:val="002B7036"/>
    <w:rsid w:val="002C4F3F"/>
    <w:rsid w:val="002D4053"/>
    <w:rsid w:val="002E2E7D"/>
    <w:rsid w:val="002E5893"/>
    <w:rsid w:val="002E7621"/>
    <w:rsid w:val="002F28D8"/>
    <w:rsid w:val="002F4D31"/>
    <w:rsid w:val="0030184A"/>
    <w:rsid w:val="00301F1A"/>
    <w:rsid w:val="00313C55"/>
    <w:rsid w:val="00314AD3"/>
    <w:rsid w:val="00314B01"/>
    <w:rsid w:val="00322467"/>
    <w:rsid w:val="00330A29"/>
    <w:rsid w:val="003327FA"/>
    <w:rsid w:val="003505C5"/>
    <w:rsid w:val="00352F80"/>
    <w:rsid w:val="0035366D"/>
    <w:rsid w:val="00361F4B"/>
    <w:rsid w:val="00373CE1"/>
    <w:rsid w:val="00375B60"/>
    <w:rsid w:val="0038437C"/>
    <w:rsid w:val="00386D57"/>
    <w:rsid w:val="003939D4"/>
    <w:rsid w:val="00397926"/>
    <w:rsid w:val="00397F73"/>
    <w:rsid w:val="003A0C37"/>
    <w:rsid w:val="003A1642"/>
    <w:rsid w:val="003A5CA3"/>
    <w:rsid w:val="003B0D4F"/>
    <w:rsid w:val="003B5CCA"/>
    <w:rsid w:val="003B7394"/>
    <w:rsid w:val="003D0584"/>
    <w:rsid w:val="003D7255"/>
    <w:rsid w:val="003E0B78"/>
    <w:rsid w:val="003F188D"/>
    <w:rsid w:val="003F37DF"/>
    <w:rsid w:val="003F39F8"/>
    <w:rsid w:val="003F5804"/>
    <w:rsid w:val="003F6B85"/>
    <w:rsid w:val="00401597"/>
    <w:rsid w:val="004016C3"/>
    <w:rsid w:val="00403567"/>
    <w:rsid w:val="00410A10"/>
    <w:rsid w:val="00411806"/>
    <w:rsid w:val="0042136F"/>
    <w:rsid w:val="004217B5"/>
    <w:rsid w:val="0043134C"/>
    <w:rsid w:val="0044023F"/>
    <w:rsid w:val="0044493A"/>
    <w:rsid w:val="00450CA3"/>
    <w:rsid w:val="00454B85"/>
    <w:rsid w:val="00460DE5"/>
    <w:rsid w:val="00462188"/>
    <w:rsid w:val="004801BE"/>
    <w:rsid w:val="00482AC6"/>
    <w:rsid w:val="004847EA"/>
    <w:rsid w:val="00484D2C"/>
    <w:rsid w:val="00485F40"/>
    <w:rsid w:val="00491568"/>
    <w:rsid w:val="00492645"/>
    <w:rsid w:val="004B613D"/>
    <w:rsid w:val="004B66AF"/>
    <w:rsid w:val="004C143B"/>
    <w:rsid w:val="004C398E"/>
    <w:rsid w:val="004D0F26"/>
    <w:rsid w:val="004D2AF1"/>
    <w:rsid w:val="004E26B8"/>
    <w:rsid w:val="004E478D"/>
    <w:rsid w:val="005022CD"/>
    <w:rsid w:val="005027E0"/>
    <w:rsid w:val="00504B87"/>
    <w:rsid w:val="00510940"/>
    <w:rsid w:val="005150B0"/>
    <w:rsid w:val="00516358"/>
    <w:rsid w:val="0051783D"/>
    <w:rsid w:val="00520DDD"/>
    <w:rsid w:val="0052549A"/>
    <w:rsid w:val="00534BD5"/>
    <w:rsid w:val="0054162D"/>
    <w:rsid w:val="0055135D"/>
    <w:rsid w:val="005522FF"/>
    <w:rsid w:val="005564F3"/>
    <w:rsid w:val="0056248E"/>
    <w:rsid w:val="00570AC6"/>
    <w:rsid w:val="00574E22"/>
    <w:rsid w:val="005805B8"/>
    <w:rsid w:val="005823A3"/>
    <w:rsid w:val="00584EB0"/>
    <w:rsid w:val="00594AAB"/>
    <w:rsid w:val="0059533D"/>
    <w:rsid w:val="005B16B7"/>
    <w:rsid w:val="005B6EBC"/>
    <w:rsid w:val="005C0CAF"/>
    <w:rsid w:val="005C21B9"/>
    <w:rsid w:val="005C43DB"/>
    <w:rsid w:val="005C73E9"/>
    <w:rsid w:val="005D7AA7"/>
    <w:rsid w:val="005E3358"/>
    <w:rsid w:val="005E4D00"/>
    <w:rsid w:val="005F3A4C"/>
    <w:rsid w:val="005F4BFB"/>
    <w:rsid w:val="005F67A4"/>
    <w:rsid w:val="005F739A"/>
    <w:rsid w:val="0060061C"/>
    <w:rsid w:val="00601C21"/>
    <w:rsid w:val="00602C24"/>
    <w:rsid w:val="006110A9"/>
    <w:rsid w:val="00612DFB"/>
    <w:rsid w:val="006149CC"/>
    <w:rsid w:val="0063015E"/>
    <w:rsid w:val="0063232D"/>
    <w:rsid w:val="006338B3"/>
    <w:rsid w:val="0064022F"/>
    <w:rsid w:val="00644BDC"/>
    <w:rsid w:val="0064534F"/>
    <w:rsid w:val="0064579F"/>
    <w:rsid w:val="00647C56"/>
    <w:rsid w:val="00653B15"/>
    <w:rsid w:val="00653EEB"/>
    <w:rsid w:val="00657060"/>
    <w:rsid w:val="00662432"/>
    <w:rsid w:val="00665BA5"/>
    <w:rsid w:val="00671B73"/>
    <w:rsid w:val="00681C14"/>
    <w:rsid w:val="00683CF1"/>
    <w:rsid w:val="00683EC1"/>
    <w:rsid w:val="00684A2D"/>
    <w:rsid w:val="0068599D"/>
    <w:rsid w:val="0069626F"/>
    <w:rsid w:val="006A01FE"/>
    <w:rsid w:val="006A3395"/>
    <w:rsid w:val="006A48D6"/>
    <w:rsid w:val="006B5193"/>
    <w:rsid w:val="006C29B9"/>
    <w:rsid w:val="006C52D2"/>
    <w:rsid w:val="006C5E98"/>
    <w:rsid w:val="006D1359"/>
    <w:rsid w:val="006D1774"/>
    <w:rsid w:val="006D1A57"/>
    <w:rsid w:val="006D1EAD"/>
    <w:rsid w:val="006E57EA"/>
    <w:rsid w:val="006F6461"/>
    <w:rsid w:val="0070037F"/>
    <w:rsid w:val="0070083F"/>
    <w:rsid w:val="007020AB"/>
    <w:rsid w:val="007023E6"/>
    <w:rsid w:val="00703538"/>
    <w:rsid w:val="00711B53"/>
    <w:rsid w:val="00713318"/>
    <w:rsid w:val="007200E5"/>
    <w:rsid w:val="00720512"/>
    <w:rsid w:val="00720860"/>
    <w:rsid w:val="0072193A"/>
    <w:rsid w:val="00725D1F"/>
    <w:rsid w:val="00725D79"/>
    <w:rsid w:val="00730DE0"/>
    <w:rsid w:val="00733F09"/>
    <w:rsid w:val="007362B4"/>
    <w:rsid w:val="007446B8"/>
    <w:rsid w:val="00746FBD"/>
    <w:rsid w:val="00752A38"/>
    <w:rsid w:val="007565C8"/>
    <w:rsid w:val="0076259F"/>
    <w:rsid w:val="00763423"/>
    <w:rsid w:val="00763F65"/>
    <w:rsid w:val="007662C7"/>
    <w:rsid w:val="007720C2"/>
    <w:rsid w:val="00782F21"/>
    <w:rsid w:val="00790D37"/>
    <w:rsid w:val="00791C2C"/>
    <w:rsid w:val="00795B81"/>
    <w:rsid w:val="007A11B8"/>
    <w:rsid w:val="007B49BE"/>
    <w:rsid w:val="007C4FC1"/>
    <w:rsid w:val="007D3DD2"/>
    <w:rsid w:val="007E29C1"/>
    <w:rsid w:val="007E69B5"/>
    <w:rsid w:val="007F0278"/>
    <w:rsid w:val="007F6A71"/>
    <w:rsid w:val="00800867"/>
    <w:rsid w:val="00800EB1"/>
    <w:rsid w:val="008063F3"/>
    <w:rsid w:val="00812E87"/>
    <w:rsid w:val="0081582F"/>
    <w:rsid w:val="00823156"/>
    <w:rsid w:val="00825E28"/>
    <w:rsid w:val="00825E4D"/>
    <w:rsid w:val="00830A6B"/>
    <w:rsid w:val="00832845"/>
    <w:rsid w:val="00833E61"/>
    <w:rsid w:val="00835A52"/>
    <w:rsid w:val="00837124"/>
    <w:rsid w:val="00837CE2"/>
    <w:rsid w:val="00843DA5"/>
    <w:rsid w:val="00850F83"/>
    <w:rsid w:val="00853CC3"/>
    <w:rsid w:val="008562E2"/>
    <w:rsid w:val="00861B36"/>
    <w:rsid w:val="00865370"/>
    <w:rsid w:val="008701D3"/>
    <w:rsid w:val="00877C40"/>
    <w:rsid w:val="00882D05"/>
    <w:rsid w:val="00891B90"/>
    <w:rsid w:val="00893AEC"/>
    <w:rsid w:val="00895653"/>
    <w:rsid w:val="008A1FAB"/>
    <w:rsid w:val="008A3514"/>
    <w:rsid w:val="008A3C7F"/>
    <w:rsid w:val="008A489F"/>
    <w:rsid w:val="008A578F"/>
    <w:rsid w:val="008B1DE0"/>
    <w:rsid w:val="008B315D"/>
    <w:rsid w:val="008B376C"/>
    <w:rsid w:val="008B5CA1"/>
    <w:rsid w:val="008B6571"/>
    <w:rsid w:val="008B7E55"/>
    <w:rsid w:val="008D61C2"/>
    <w:rsid w:val="008E06F6"/>
    <w:rsid w:val="008E1790"/>
    <w:rsid w:val="008E278A"/>
    <w:rsid w:val="008E5B83"/>
    <w:rsid w:val="008E611E"/>
    <w:rsid w:val="00905DBB"/>
    <w:rsid w:val="0091097C"/>
    <w:rsid w:val="00910A1C"/>
    <w:rsid w:val="0091229B"/>
    <w:rsid w:val="009131C2"/>
    <w:rsid w:val="00916D41"/>
    <w:rsid w:val="00921ADF"/>
    <w:rsid w:val="00926EFF"/>
    <w:rsid w:val="00931B69"/>
    <w:rsid w:val="00941B09"/>
    <w:rsid w:val="0094528D"/>
    <w:rsid w:val="00946699"/>
    <w:rsid w:val="00950E30"/>
    <w:rsid w:val="00952150"/>
    <w:rsid w:val="009539AF"/>
    <w:rsid w:val="00973434"/>
    <w:rsid w:val="0098175B"/>
    <w:rsid w:val="009843CD"/>
    <w:rsid w:val="009917CF"/>
    <w:rsid w:val="00994518"/>
    <w:rsid w:val="009A02AC"/>
    <w:rsid w:val="009A21B8"/>
    <w:rsid w:val="009B070D"/>
    <w:rsid w:val="009B0ECA"/>
    <w:rsid w:val="009B23D6"/>
    <w:rsid w:val="009B2617"/>
    <w:rsid w:val="009B3A64"/>
    <w:rsid w:val="009B5C67"/>
    <w:rsid w:val="009B628C"/>
    <w:rsid w:val="009C01E2"/>
    <w:rsid w:val="009C32F4"/>
    <w:rsid w:val="009D016F"/>
    <w:rsid w:val="009D0716"/>
    <w:rsid w:val="009D0872"/>
    <w:rsid w:val="009D31EB"/>
    <w:rsid w:val="009D3321"/>
    <w:rsid w:val="009D4041"/>
    <w:rsid w:val="009D752D"/>
    <w:rsid w:val="009E40BF"/>
    <w:rsid w:val="009F2E5A"/>
    <w:rsid w:val="009F35C9"/>
    <w:rsid w:val="009F528A"/>
    <w:rsid w:val="00A124E6"/>
    <w:rsid w:val="00A176DC"/>
    <w:rsid w:val="00A208A9"/>
    <w:rsid w:val="00A224A0"/>
    <w:rsid w:val="00A23718"/>
    <w:rsid w:val="00A31038"/>
    <w:rsid w:val="00A33330"/>
    <w:rsid w:val="00A35864"/>
    <w:rsid w:val="00A50CEF"/>
    <w:rsid w:val="00A51D70"/>
    <w:rsid w:val="00A54431"/>
    <w:rsid w:val="00A54B89"/>
    <w:rsid w:val="00A57C65"/>
    <w:rsid w:val="00A630E1"/>
    <w:rsid w:val="00A72E4B"/>
    <w:rsid w:val="00A7557F"/>
    <w:rsid w:val="00A7670C"/>
    <w:rsid w:val="00A83CD5"/>
    <w:rsid w:val="00A91276"/>
    <w:rsid w:val="00A91A3F"/>
    <w:rsid w:val="00A9511B"/>
    <w:rsid w:val="00A96D81"/>
    <w:rsid w:val="00A97BC2"/>
    <w:rsid w:val="00AA1C61"/>
    <w:rsid w:val="00AB4782"/>
    <w:rsid w:val="00AB4C88"/>
    <w:rsid w:val="00AB5886"/>
    <w:rsid w:val="00AC1C83"/>
    <w:rsid w:val="00AC6ADC"/>
    <w:rsid w:val="00AC72E6"/>
    <w:rsid w:val="00AD0BC7"/>
    <w:rsid w:val="00AD225C"/>
    <w:rsid w:val="00AD498B"/>
    <w:rsid w:val="00AD6477"/>
    <w:rsid w:val="00AD7538"/>
    <w:rsid w:val="00AE046E"/>
    <w:rsid w:val="00AE149C"/>
    <w:rsid w:val="00AE23A1"/>
    <w:rsid w:val="00AF0523"/>
    <w:rsid w:val="00AF111A"/>
    <w:rsid w:val="00AF51E1"/>
    <w:rsid w:val="00B07C32"/>
    <w:rsid w:val="00B12639"/>
    <w:rsid w:val="00B20E75"/>
    <w:rsid w:val="00B2282D"/>
    <w:rsid w:val="00B302B9"/>
    <w:rsid w:val="00B310AB"/>
    <w:rsid w:val="00B3495B"/>
    <w:rsid w:val="00B3651E"/>
    <w:rsid w:val="00B4198E"/>
    <w:rsid w:val="00B41FFB"/>
    <w:rsid w:val="00B43D75"/>
    <w:rsid w:val="00B43EC6"/>
    <w:rsid w:val="00B50EE3"/>
    <w:rsid w:val="00B53404"/>
    <w:rsid w:val="00B536D2"/>
    <w:rsid w:val="00B60F6C"/>
    <w:rsid w:val="00B63449"/>
    <w:rsid w:val="00B64189"/>
    <w:rsid w:val="00B725CC"/>
    <w:rsid w:val="00B7610F"/>
    <w:rsid w:val="00B953F2"/>
    <w:rsid w:val="00BD224E"/>
    <w:rsid w:val="00BE2B6C"/>
    <w:rsid w:val="00BE69A3"/>
    <w:rsid w:val="00BE6A6C"/>
    <w:rsid w:val="00BF20B7"/>
    <w:rsid w:val="00C0283C"/>
    <w:rsid w:val="00C039BA"/>
    <w:rsid w:val="00C03FDD"/>
    <w:rsid w:val="00C066EF"/>
    <w:rsid w:val="00C12277"/>
    <w:rsid w:val="00C12FF4"/>
    <w:rsid w:val="00C15925"/>
    <w:rsid w:val="00C1608E"/>
    <w:rsid w:val="00C175A3"/>
    <w:rsid w:val="00C23AFE"/>
    <w:rsid w:val="00C25BD3"/>
    <w:rsid w:val="00C27949"/>
    <w:rsid w:val="00C329DF"/>
    <w:rsid w:val="00C34A91"/>
    <w:rsid w:val="00C34C81"/>
    <w:rsid w:val="00C45322"/>
    <w:rsid w:val="00C50FF8"/>
    <w:rsid w:val="00C604EB"/>
    <w:rsid w:val="00C66B74"/>
    <w:rsid w:val="00C82F19"/>
    <w:rsid w:val="00C90374"/>
    <w:rsid w:val="00C95C71"/>
    <w:rsid w:val="00CA1E6F"/>
    <w:rsid w:val="00CB074E"/>
    <w:rsid w:val="00CB414D"/>
    <w:rsid w:val="00CB683B"/>
    <w:rsid w:val="00CC43C4"/>
    <w:rsid w:val="00CC6AA1"/>
    <w:rsid w:val="00CC6C64"/>
    <w:rsid w:val="00CD6442"/>
    <w:rsid w:val="00CD73BF"/>
    <w:rsid w:val="00CF4BF2"/>
    <w:rsid w:val="00CF5E93"/>
    <w:rsid w:val="00D00B4C"/>
    <w:rsid w:val="00D018B1"/>
    <w:rsid w:val="00D14E69"/>
    <w:rsid w:val="00D24A0F"/>
    <w:rsid w:val="00D30780"/>
    <w:rsid w:val="00D31211"/>
    <w:rsid w:val="00D33DBA"/>
    <w:rsid w:val="00D353E1"/>
    <w:rsid w:val="00D44E06"/>
    <w:rsid w:val="00D45171"/>
    <w:rsid w:val="00D45DA8"/>
    <w:rsid w:val="00D465D5"/>
    <w:rsid w:val="00D522F0"/>
    <w:rsid w:val="00D5388D"/>
    <w:rsid w:val="00D639A8"/>
    <w:rsid w:val="00D70E22"/>
    <w:rsid w:val="00D7445C"/>
    <w:rsid w:val="00D7527C"/>
    <w:rsid w:val="00D75785"/>
    <w:rsid w:val="00D77938"/>
    <w:rsid w:val="00D85729"/>
    <w:rsid w:val="00D85FF3"/>
    <w:rsid w:val="00D87ECE"/>
    <w:rsid w:val="00DA54E0"/>
    <w:rsid w:val="00DB35B9"/>
    <w:rsid w:val="00DB549D"/>
    <w:rsid w:val="00DC1244"/>
    <w:rsid w:val="00DC5D46"/>
    <w:rsid w:val="00DC79D0"/>
    <w:rsid w:val="00DD1D61"/>
    <w:rsid w:val="00DD1E58"/>
    <w:rsid w:val="00DD2694"/>
    <w:rsid w:val="00DD6385"/>
    <w:rsid w:val="00DE1B64"/>
    <w:rsid w:val="00DE4539"/>
    <w:rsid w:val="00DE6C78"/>
    <w:rsid w:val="00E01185"/>
    <w:rsid w:val="00E076D9"/>
    <w:rsid w:val="00E11837"/>
    <w:rsid w:val="00E119C5"/>
    <w:rsid w:val="00E11FE8"/>
    <w:rsid w:val="00E14E7D"/>
    <w:rsid w:val="00E16AEB"/>
    <w:rsid w:val="00E2502F"/>
    <w:rsid w:val="00E302F0"/>
    <w:rsid w:val="00E31E4F"/>
    <w:rsid w:val="00E35620"/>
    <w:rsid w:val="00E37421"/>
    <w:rsid w:val="00E37CE9"/>
    <w:rsid w:val="00E4403C"/>
    <w:rsid w:val="00E47441"/>
    <w:rsid w:val="00E67723"/>
    <w:rsid w:val="00E74950"/>
    <w:rsid w:val="00E77413"/>
    <w:rsid w:val="00E77A63"/>
    <w:rsid w:val="00E806E9"/>
    <w:rsid w:val="00E9270B"/>
    <w:rsid w:val="00E97E59"/>
    <w:rsid w:val="00EA0B85"/>
    <w:rsid w:val="00EA6643"/>
    <w:rsid w:val="00EA7FDD"/>
    <w:rsid w:val="00EB16E9"/>
    <w:rsid w:val="00EC168C"/>
    <w:rsid w:val="00EC2B64"/>
    <w:rsid w:val="00EC2E1D"/>
    <w:rsid w:val="00EC3472"/>
    <w:rsid w:val="00ED4FAD"/>
    <w:rsid w:val="00ED7A9D"/>
    <w:rsid w:val="00EE16E7"/>
    <w:rsid w:val="00EE6CA9"/>
    <w:rsid w:val="00EF3C25"/>
    <w:rsid w:val="00F021E9"/>
    <w:rsid w:val="00F11715"/>
    <w:rsid w:val="00F11CB8"/>
    <w:rsid w:val="00F1278C"/>
    <w:rsid w:val="00F14A99"/>
    <w:rsid w:val="00F232BC"/>
    <w:rsid w:val="00F2592D"/>
    <w:rsid w:val="00F27D69"/>
    <w:rsid w:val="00F37475"/>
    <w:rsid w:val="00F467D5"/>
    <w:rsid w:val="00F46A08"/>
    <w:rsid w:val="00F47D0E"/>
    <w:rsid w:val="00F51C0B"/>
    <w:rsid w:val="00F51F97"/>
    <w:rsid w:val="00F52E51"/>
    <w:rsid w:val="00F53762"/>
    <w:rsid w:val="00F553E9"/>
    <w:rsid w:val="00F5649D"/>
    <w:rsid w:val="00F57098"/>
    <w:rsid w:val="00F63564"/>
    <w:rsid w:val="00F63A3D"/>
    <w:rsid w:val="00F651BE"/>
    <w:rsid w:val="00F65FC6"/>
    <w:rsid w:val="00F66155"/>
    <w:rsid w:val="00F73503"/>
    <w:rsid w:val="00F81902"/>
    <w:rsid w:val="00F8595C"/>
    <w:rsid w:val="00F86551"/>
    <w:rsid w:val="00F86F7F"/>
    <w:rsid w:val="00F91345"/>
    <w:rsid w:val="00F959CA"/>
    <w:rsid w:val="00F96A9D"/>
    <w:rsid w:val="00FA0B09"/>
    <w:rsid w:val="00FA6F08"/>
    <w:rsid w:val="00FB5629"/>
    <w:rsid w:val="00FB7EDA"/>
    <w:rsid w:val="00FC674D"/>
    <w:rsid w:val="00FC6DFE"/>
    <w:rsid w:val="00FC71A0"/>
    <w:rsid w:val="00FC7EDD"/>
    <w:rsid w:val="00FD0450"/>
    <w:rsid w:val="00FD396A"/>
    <w:rsid w:val="00FE4D03"/>
    <w:rsid w:val="00FE6D2C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51E91AFC-E538-4BF2-8F6C-FE655C9B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apple-converted-space">
    <w:name w:val="apple-converted-space"/>
    <w:basedOn w:val="a0"/>
    <w:rsid w:val="004C398E"/>
  </w:style>
  <w:style w:type="paragraph" w:customStyle="1" w:styleId="p1">
    <w:name w:val="p1"/>
    <w:basedOn w:val="a"/>
    <w:rsid w:val="00BF20B7"/>
    <w:pPr>
      <w:spacing w:before="200" w:after="0" w:line="240" w:lineRule="auto"/>
    </w:pPr>
    <w:rPr>
      <w:rFonts w:ascii=".AppleSystemUIFont" w:eastAsia="Times New Roman" w:hAnsi=".AppleSystemUIFont" w:cs="Tahoma"/>
      <w:color w:val="E0E0E0"/>
      <w:sz w:val="26"/>
      <w:szCs w:val="26"/>
    </w:rPr>
  </w:style>
  <w:style w:type="character" w:customStyle="1" w:styleId="s1">
    <w:name w:val="s1"/>
    <w:basedOn w:val="a0"/>
    <w:rsid w:val="00BF20B7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a0"/>
    <w:rsid w:val="00BF20B7"/>
    <w:rPr>
      <w:rFonts w:ascii=".SFUI-RegularItalic" w:hAnsi=".SFUI-RegularItalic" w:hint="default"/>
      <w:b w:val="0"/>
      <w:bCs w:val="0"/>
      <w:i/>
      <w:iCs/>
      <w:sz w:val="26"/>
      <w:szCs w:val="26"/>
    </w:rPr>
  </w:style>
  <w:style w:type="character" w:styleId="ae">
    <w:name w:val="Placeholder Text"/>
    <w:basedOn w:val="a0"/>
    <w:uiPriority w:val="99"/>
    <w:semiHidden/>
    <w:rsid w:val="00D353E1"/>
    <w:rPr>
      <w:color w:val="666666"/>
    </w:rPr>
  </w:style>
  <w:style w:type="character" w:customStyle="1" w:styleId="s3">
    <w:name w:val="s3"/>
    <w:basedOn w:val="a0"/>
    <w:rsid w:val="00910A1C"/>
    <w:rPr>
      <w:rFonts w:ascii=".SFUI-RegularItalic" w:hAnsi=".SFUI-RegularItalic" w:hint="default"/>
      <w:b w:val="0"/>
      <w:bCs w:val="0"/>
      <w:i/>
      <w:iCs/>
      <w:sz w:val="26"/>
      <w:szCs w:val="26"/>
    </w:rPr>
  </w:style>
  <w:style w:type="character" w:styleId="af">
    <w:name w:val="Strong"/>
    <w:basedOn w:val="a0"/>
    <w:uiPriority w:val="22"/>
    <w:qFormat/>
    <w:rsid w:val="000E5403"/>
    <w:rPr>
      <w:b/>
      <w:bCs/>
    </w:rPr>
  </w:style>
  <w:style w:type="paragraph" w:customStyle="1" w:styleId="p2">
    <w:name w:val="p2"/>
    <w:basedOn w:val="a"/>
    <w:rsid w:val="000E5403"/>
    <w:pPr>
      <w:spacing w:before="200" w:after="0" w:line="240" w:lineRule="auto"/>
    </w:pPr>
    <w:rPr>
      <w:rFonts w:ascii=".AppleSystemUIFont" w:eastAsia="Times New Roman" w:hAnsi=".AppleSystemUIFont" w:cs="Tahoma"/>
      <w:color w:val="E0E0E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855F21-BE2D-9D43-9663-4E0EB371C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1765</Words>
  <Characters>10062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เดชาวัต พงษ์พิทักษ์</cp:lastModifiedBy>
  <cp:revision>2</cp:revision>
  <cp:lastPrinted>2026-07-14T10:32:00Z</cp:lastPrinted>
  <dcterms:created xsi:type="dcterms:W3CDTF">2026-07-14T11:04:00Z</dcterms:created>
  <dcterms:modified xsi:type="dcterms:W3CDTF">2026-07-14T11:04:00Z</dcterms:modified>
</cp:coreProperties>
</file>