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1BEE" w14:textId="77777777" w:rsidR="00B06DDD" w:rsidRPr="00515E60" w:rsidRDefault="00B06DDD" w:rsidP="007E2726">
      <w:pPr>
        <w:widowControl w:val="0"/>
        <w:pBdr>
          <w:top w:val="nil"/>
          <w:left w:val="nil"/>
          <w:bottom w:val="nil"/>
          <w:right w:val="nil"/>
          <w:between w:val="nil"/>
        </w:pBdr>
        <w:spacing w:line="263" w:lineRule="auto"/>
        <w:ind w:left="470" w:right="253"/>
        <w:jc w:val="center"/>
        <w:rPr>
          <w:rFonts w:ascii="TH Sarabun New" w:eastAsia="Sarabun" w:hAnsi="TH Sarabun New" w:cs="TH Sarabun New"/>
          <w:b/>
          <w:color w:val="000000"/>
          <w:sz w:val="16"/>
          <w:szCs w:val="16"/>
          <w:lang w:val="en-US"/>
        </w:rPr>
      </w:pPr>
    </w:p>
    <w:p w14:paraId="29104D3F" w14:textId="7ED1D31B" w:rsidR="007E2726" w:rsidRPr="00515E60" w:rsidRDefault="000F3EBB" w:rsidP="002D16EE">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FF0000"/>
          <w:sz w:val="31"/>
          <w:szCs w:val="31"/>
        </w:rPr>
      </w:pPr>
      <w:bookmarkStart w:id="0" w:name="_Hlk203207134"/>
      <w:r w:rsidRPr="00515E60">
        <w:rPr>
          <w:rFonts w:ascii="TH Sarabun New" w:eastAsia="Sarabun" w:hAnsi="TH Sarabun New" w:cs="TH Sarabun New"/>
          <w:b/>
          <w:color w:val="000000"/>
          <w:sz w:val="32"/>
          <w:szCs w:val="32"/>
        </w:rPr>
        <w:t xml:space="preserve">Development of a </w:t>
      </w:r>
      <w:r w:rsidR="00A3158B" w:rsidRPr="00515E60">
        <w:rPr>
          <w:rFonts w:ascii="TH Sarabun New" w:eastAsia="Sarabun" w:hAnsi="TH Sarabun New" w:cs="TH Sarabun New"/>
          <w:b/>
          <w:color w:val="000000"/>
          <w:sz w:val="32"/>
          <w:szCs w:val="32"/>
        </w:rPr>
        <w:t>S</w:t>
      </w:r>
      <w:r w:rsidRPr="00515E60">
        <w:rPr>
          <w:rFonts w:ascii="TH Sarabun New" w:eastAsia="Sarabun" w:hAnsi="TH Sarabun New" w:cs="TH Sarabun New"/>
          <w:b/>
          <w:color w:val="000000"/>
          <w:sz w:val="32"/>
          <w:szCs w:val="32"/>
        </w:rPr>
        <w:t xml:space="preserve">ustainable </w:t>
      </w:r>
      <w:r w:rsidR="00A3158B" w:rsidRPr="00515E60">
        <w:rPr>
          <w:rFonts w:ascii="TH Sarabun New" w:eastAsia="Sarabun" w:hAnsi="TH Sarabun New" w:cs="TH Sarabun New"/>
          <w:b/>
          <w:color w:val="000000"/>
          <w:sz w:val="32"/>
          <w:szCs w:val="32"/>
        </w:rPr>
        <w:t>P</w:t>
      </w:r>
      <w:r w:rsidRPr="00515E60">
        <w:rPr>
          <w:rFonts w:ascii="TH Sarabun New" w:eastAsia="Sarabun" w:hAnsi="TH Sarabun New" w:cs="TH Sarabun New"/>
          <w:b/>
          <w:color w:val="000000"/>
          <w:sz w:val="32"/>
          <w:szCs w:val="32"/>
        </w:rPr>
        <w:t>lant-</w:t>
      </w:r>
      <w:r w:rsidR="00A3158B" w:rsidRPr="00515E60">
        <w:rPr>
          <w:rFonts w:ascii="TH Sarabun New" w:eastAsia="Sarabun" w:hAnsi="TH Sarabun New" w:cs="TH Sarabun New"/>
          <w:b/>
          <w:color w:val="000000"/>
          <w:sz w:val="32"/>
          <w:szCs w:val="32"/>
        </w:rPr>
        <w:t>B</w:t>
      </w:r>
      <w:r w:rsidRPr="00515E60">
        <w:rPr>
          <w:rFonts w:ascii="TH Sarabun New" w:eastAsia="Sarabun" w:hAnsi="TH Sarabun New" w:cs="TH Sarabun New"/>
          <w:b/>
          <w:color w:val="000000"/>
          <w:sz w:val="32"/>
          <w:szCs w:val="32"/>
        </w:rPr>
        <w:t xml:space="preserve">ased </w:t>
      </w:r>
      <w:r w:rsidR="00A3158B" w:rsidRPr="00515E60">
        <w:rPr>
          <w:rFonts w:ascii="TH Sarabun New" w:eastAsia="Sarabun" w:hAnsi="TH Sarabun New" w:cs="TH Sarabun New"/>
          <w:b/>
          <w:color w:val="000000"/>
          <w:sz w:val="32"/>
          <w:szCs w:val="32"/>
        </w:rPr>
        <w:t>B</w:t>
      </w:r>
      <w:r w:rsidRPr="00515E60">
        <w:rPr>
          <w:rFonts w:ascii="TH Sarabun New" w:eastAsia="Sarabun" w:hAnsi="TH Sarabun New" w:cs="TH Sarabun New"/>
          <w:b/>
          <w:color w:val="000000"/>
          <w:sz w:val="32"/>
          <w:szCs w:val="32"/>
        </w:rPr>
        <w:t>io-</w:t>
      </w:r>
      <w:r w:rsidR="00A3158B" w:rsidRPr="00515E60">
        <w:rPr>
          <w:rFonts w:ascii="TH Sarabun New" w:eastAsia="Sarabun" w:hAnsi="TH Sarabun New" w:cs="TH Sarabun New"/>
          <w:b/>
          <w:color w:val="000000"/>
          <w:sz w:val="32"/>
          <w:szCs w:val="32"/>
        </w:rPr>
        <w:t>M</w:t>
      </w:r>
      <w:r w:rsidRPr="00515E60">
        <w:rPr>
          <w:rFonts w:ascii="TH Sarabun New" w:eastAsia="Sarabun" w:hAnsi="TH Sarabun New" w:cs="TH Sarabun New"/>
          <w:b/>
          <w:color w:val="000000"/>
          <w:sz w:val="32"/>
          <w:szCs w:val="32"/>
        </w:rPr>
        <w:t xml:space="preserve">ordant from </w:t>
      </w:r>
      <w:r w:rsidR="00A3158B" w:rsidRPr="00515E60">
        <w:rPr>
          <w:rFonts w:ascii="TH Sarabun New" w:eastAsia="Sarabun" w:hAnsi="TH Sarabun New" w:cs="TH Sarabun New"/>
          <w:b/>
          <w:color w:val="000000"/>
          <w:sz w:val="32"/>
          <w:szCs w:val="32"/>
        </w:rPr>
        <w:t>A</w:t>
      </w:r>
      <w:r w:rsidRPr="00515E60">
        <w:rPr>
          <w:rFonts w:ascii="TH Sarabun New" w:eastAsia="Sarabun" w:hAnsi="TH Sarabun New" w:cs="TH Sarabun New"/>
          <w:b/>
          <w:color w:val="000000"/>
          <w:sz w:val="32"/>
          <w:szCs w:val="32"/>
        </w:rPr>
        <w:t xml:space="preserve">griculture </w:t>
      </w:r>
      <w:r w:rsidR="00A3158B" w:rsidRPr="00515E60">
        <w:rPr>
          <w:rFonts w:ascii="TH Sarabun New" w:eastAsia="Sarabun" w:hAnsi="TH Sarabun New" w:cs="TH Sarabun New"/>
          <w:b/>
          <w:color w:val="000000"/>
          <w:sz w:val="32"/>
          <w:szCs w:val="32"/>
        </w:rPr>
        <w:t>W</w:t>
      </w:r>
      <w:r w:rsidRPr="00515E60">
        <w:rPr>
          <w:rFonts w:ascii="TH Sarabun New" w:eastAsia="Sarabun" w:hAnsi="TH Sarabun New" w:cs="TH Sarabun New"/>
          <w:b/>
          <w:color w:val="000000"/>
          <w:sz w:val="32"/>
          <w:szCs w:val="32"/>
        </w:rPr>
        <w:t xml:space="preserve">aste for </w:t>
      </w:r>
      <w:r w:rsidR="00A3158B" w:rsidRPr="00515E60">
        <w:rPr>
          <w:rFonts w:ascii="TH Sarabun New" w:eastAsia="Sarabun" w:hAnsi="TH Sarabun New" w:cs="TH Sarabun New"/>
          <w:b/>
          <w:color w:val="000000"/>
          <w:sz w:val="32"/>
          <w:szCs w:val="32"/>
        </w:rPr>
        <w:t>E</w:t>
      </w:r>
      <w:r w:rsidRPr="00515E60">
        <w:rPr>
          <w:rFonts w:ascii="TH Sarabun New" w:eastAsia="Sarabun" w:hAnsi="TH Sarabun New" w:cs="TH Sarabun New"/>
          <w:b/>
          <w:color w:val="000000"/>
          <w:sz w:val="32"/>
          <w:szCs w:val="32"/>
        </w:rPr>
        <w:t xml:space="preserve">nchanted </w:t>
      </w:r>
      <w:r w:rsidR="00A3158B" w:rsidRPr="00515E60">
        <w:rPr>
          <w:rFonts w:ascii="TH Sarabun New" w:eastAsia="Sarabun" w:hAnsi="TH Sarabun New" w:cs="TH Sarabun New"/>
          <w:b/>
          <w:color w:val="000000"/>
          <w:sz w:val="32"/>
          <w:szCs w:val="32"/>
        </w:rPr>
        <w:t>M</w:t>
      </w:r>
      <w:r w:rsidRPr="00515E60">
        <w:rPr>
          <w:rFonts w:ascii="TH Sarabun New" w:eastAsia="Sarabun" w:hAnsi="TH Sarabun New" w:cs="TH Sarabun New"/>
          <w:b/>
          <w:color w:val="000000"/>
          <w:sz w:val="32"/>
          <w:szCs w:val="32"/>
        </w:rPr>
        <w:t xml:space="preserve">ud </w:t>
      </w:r>
      <w:r w:rsidR="00A3158B" w:rsidRPr="00515E60">
        <w:rPr>
          <w:rFonts w:ascii="TH Sarabun New" w:eastAsia="Sarabun" w:hAnsi="TH Sarabun New" w:cs="TH Sarabun New"/>
          <w:b/>
          <w:color w:val="000000"/>
          <w:sz w:val="32"/>
          <w:szCs w:val="32"/>
        </w:rPr>
        <w:t>D</w:t>
      </w:r>
      <w:r w:rsidRPr="00515E60">
        <w:rPr>
          <w:rFonts w:ascii="TH Sarabun New" w:eastAsia="Sarabun" w:hAnsi="TH Sarabun New" w:cs="TH Sarabun New"/>
          <w:b/>
          <w:color w:val="000000"/>
          <w:sz w:val="32"/>
          <w:szCs w:val="32"/>
        </w:rPr>
        <w:t xml:space="preserve">yeing of </w:t>
      </w:r>
      <w:r w:rsidR="00A3158B" w:rsidRPr="00515E60">
        <w:rPr>
          <w:rFonts w:ascii="TH Sarabun New" w:eastAsia="Sarabun" w:hAnsi="TH Sarabun New" w:cs="TH Sarabun New"/>
          <w:b/>
          <w:color w:val="000000"/>
          <w:sz w:val="32"/>
          <w:szCs w:val="32"/>
        </w:rPr>
        <w:t>S</w:t>
      </w:r>
      <w:r w:rsidRPr="00515E60">
        <w:rPr>
          <w:rFonts w:ascii="TH Sarabun New" w:eastAsia="Sarabun" w:hAnsi="TH Sarabun New" w:cs="TH Sarabun New"/>
          <w:b/>
          <w:color w:val="000000"/>
          <w:sz w:val="32"/>
          <w:szCs w:val="32"/>
        </w:rPr>
        <w:t xml:space="preserve">ilk </w:t>
      </w:r>
      <w:r w:rsidR="00A3158B" w:rsidRPr="00515E60">
        <w:rPr>
          <w:rFonts w:ascii="TH Sarabun New" w:eastAsia="Sarabun" w:hAnsi="TH Sarabun New" w:cs="TH Sarabun New"/>
          <w:b/>
          <w:color w:val="000000"/>
          <w:sz w:val="32"/>
          <w:szCs w:val="32"/>
        </w:rPr>
        <w:t>F</w:t>
      </w:r>
      <w:r w:rsidRPr="00515E60">
        <w:rPr>
          <w:rFonts w:ascii="TH Sarabun New" w:eastAsia="Sarabun" w:hAnsi="TH Sarabun New" w:cs="TH Sarabun New"/>
          <w:b/>
          <w:color w:val="000000"/>
          <w:sz w:val="32"/>
          <w:szCs w:val="32"/>
        </w:rPr>
        <w:t>ibers</w:t>
      </w:r>
    </w:p>
    <w:p w14:paraId="16FBE35B" w14:textId="77777777" w:rsidR="002D16EE" w:rsidRPr="00515E60" w:rsidRDefault="002D16EE" w:rsidP="002D16EE">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p>
    <w:p w14:paraId="4AEC5010" w14:textId="1FCCD683" w:rsidR="00ED59BA" w:rsidRPr="00515E60" w:rsidRDefault="00A3158B" w:rsidP="002D16E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color w:val="000000"/>
          <w:sz w:val="28"/>
          <w:szCs w:val="28"/>
          <w:vertAlign w:val="superscript"/>
          <w:lang w:val="en-US"/>
        </w:rPr>
      </w:pPr>
      <w:bookmarkStart w:id="1" w:name="_Hlk203207343"/>
      <w:bookmarkEnd w:id="0"/>
      <w:r w:rsidRPr="00515E60">
        <w:rPr>
          <w:rFonts w:ascii="TH Sarabun New" w:eastAsia="Sarabun" w:hAnsi="TH Sarabun New" w:cs="TH Sarabun New"/>
          <w:color w:val="000000"/>
          <w:sz w:val="28"/>
          <w:szCs w:val="28"/>
        </w:rPr>
        <w:t>Rachalop Junjuntuk</w:t>
      </w:r>
      <w:bookmarkStart w:id="2" w:name="_Hlk203207404"/>
      <w:r w:rsidR="007E2726" w:rsidRPr="00515E60">
        <w:rPr>
          <w:rFonts w:ascii="TH Sarabun New" w:eastAsia="Sarabun" w:hAnsi="TH Sarabun New" w:cs="TH Sarabun New"/>
          <w:color w:val="000000"/>
          <w:sz w:val="28"/>
          <w:szCs w:val="28"/>
          <w:vertAlign w:val="superscript"/>
        </w:rPr>
        <w:t>1</w:t>
      </w:r>
      <w:bookmarkEnd w:id="2"/>
      <w:r w:rsidR="007E2726" w:rsidRPr="00515E60">
        <w:rPr>
          <w:rFonts w:ascii="TH Sarabun New" w:eastAsia="Sarabun" w:hAnsi="TH Sarabun New" w:cs="TH Sarabun New"/>
          <w:color w:val="000000"/>
          <w:sz w:val="28"/>
          <w:szCs w:val="28"/>
        </w:rPr>
        <w:t xml:space="preserve">, </w:t>
      </w:r>
      <w:r w:rsidR="00EC093A" w:rsidRPr="00515E60">
        <w:rPr>
          <w:rFonts w:ascii="TH Sarabun New" w:eastAsia="Sarabun" w:hAnsi="TH Sarabun New" w:cs="TH Sarabun New"/>
          <w:color w:val="000000"/>
          <w:sz w:val="28"/>
          <w:szCs w:val="28"/>
        </w:rPr>
        <w:t>Peerapat</w:t>
      </w:r>
      <w:r w:rsidR="007E2726" w:rsidRPr="00515E60">
        <w:rPr>
          <w:rFonts w:ascii="TH Sarabun New" w:eastAsia="Sarabun" w:hAnsi="TH Sarabun New" w:cs="TH Sarabun New"/>
          <w:color w:val="000000"/>
          <w:sz w:val="28"/>
          <w:szCs w:val="28"/>
        </w:rPr>
        <w:t xml:space="preserve"> </w:t>
      </w:r>
      <w:r w:rsidR="00EC093A" w:rsidRPr="00515E60">
        <w:rPr>
          <w:rFonts w:ascii="TH Sarabun New" w:eastAsia="Sarabun" w:hAnsi="TH Sarabun New" w:cs="TH Sarabun New"/>
          <w:color w:val="000000"/>
          <w:sz w:val="28"/>
          <w:szCs w:val="28"/>
        </w:rPr>
        <w:t>Sanglai</w:t>
      </w:r>
      <w:r w:rsidR="007E2726" w:rsidRPr="00515E60">
        <w:rPr>
          <w:rFonts w:ascii="TH Sarabun New" w:eastAsia="Sarabun" w:hAnsi="TH Sarabun New" w:cs="TH Sarabun New"/>
          <w:color w:val="000000"/>
          <w:sz w:val="28"/>
          <w:szCs w:val="28"/>
          <w:vertAlign w:val="superscript"/>
        </w:rPr>
        <w:t>1</w:t>
      </w:r>
      <w:bookmarkEnd w:id="1"/>
    </w:p>
    <w:p w14:paraId="79143D0F" w14:textId="6F0E44C1" w:rsidR="007E2726" w:rsidRPr="00515E60" w:rsidRDefault="00F55A6A" w:rsidP="002D16EE">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lang w:val="en-US"/>
        </w:rPr>
      </w:pPr>
      <w:bookmarkStart w:id="3" w:name="_Hlk203207557"/>
      <w:r w:rsidRPr="00515E60">
        <w:rPr>
          <w:rFonts w:ascii="TH Sarabun New" w:eastAsia="Sarabun" w:hAnsi="TH Sarabun New" w:cs="TH Sarabun New"/>
          <w:i/>
          <w:iCs/>
          <w:color w:val="000000"/>
          <w:sz w:val="24"/>
          <w:szCs w:val="24"/>
          <w:vertAlign w:val="superscript"/>
        </w:rPr>
        <w:t>1</w:t>
      </w:r>
      <w:r w:rsidR="004F3E45" w:rsidRPr="00515E60">
        <w:rPr>
          <w:rFonts w:ascii="TH Sarabun New" w:eastAsia="Sarabun" w:hAnsi="TH Sarabun New" w:cs="TH Sarabun New"/>
          <w:i/>
          <w:color w:val="000000"/>
          <w:sz w:val="24"/>
          <w:szCs w:val="24"/>
        </w:rPr>
        <w:t xml:space="preserve">Princess Chulabhorn Science High School </w:t>
      </w:r>
      <w:r w:rsidR="00EC093A" w:rsidRPr="00515E60">
        <w:rPr>
          <w:rFonts w:ascii="TH Sarabun New" w:eastAsia="Sarabun" w:hAnsi="TH Sarabun New" w:cs="TH Sarabun New"/>
          <w:i/>
          <w:color w:val="000000"/>
          <w:sz w:val="24"/>
          <w:szCs w:val="24"/>
        </w:rPr>
        <w:t>Buriram</w:t>
      </w:r>
      <w:r w:rsidR="004F3E45" w:rsidRPr="00515E60">
        <w:rPr>
          <w:rFonts w:ascii="TH Sarabun New" w:eastAsia="Sarabun" w:hAnsi="TH Sarabun New" w:cs="TH Sarabun New"/>
          <w:i/>
          <w:color w:val="000000"/>
          <w:sz w:val="24"/>
          <w:szCs w:val="24"/>
          <w:cs/>
        </w:rPr>
        <w:t xml:space="preserve"> </w:t>
      </w:r>
      <w:r w:rsidR="002D16EE" w:rsidRPr="00515E60">
        <w:rPr>
          <w:rFonts w:ascii="TH Sarabun New" w:eastAsia="Sarabun" w:hAnsi="TH Sarabun New" w:cs="TH Sarabun New"/>
          <w:i/>
          <w:color w:val="000000"/>
          <w:sz w:val="24"/>
          <w:szCs w:val="24"/>
          <w:lang w:val="en-US"/>
        </w:rPr>
        <w:t xml:space="preserve">, </w:t>
      </w:r>
      <w:r w:rsidR="00340F19" w:rsidRPr="00515E60">
        <w:rPr>
          <w:rFonts w:ascii="TH Sarabun New" w:eastAsia="Sarabun" w:hAnsi="TH Sarabun New" w:cs="TH Sarabun New"/>
          <w:i/>
          <w:color w:val="000000"/>
          <w:sz w:val="24"/>
          <w:szCs w:val="24"/>
        </w:rPr>
        <w:t>Satuek</w:t>
      </w:r>
      <w:r w:rsidR="004F3E45" w:rsidRPr="00515E60">
        <w:rPr>
          <w:rFonts w:ascii="TH Sarabun New" w:eastAsia="Sarabun" w:hAnsi="TH Sarabun New" w:cs="TH Sarabun New"/>
          <w:i/>
          <w:color w:val="000000"/>
          <w:sz w:val="24"/>
          <w:szCs w:val="24"/>
        </w:rPr>
        <w:t xml:space="preserve">, </w:t>
      </w:r>
      <w:r w:rsidR="00340F19" w:rsidRPr="00515E60">
        <w:rPr>
          <w:rFonts w:ascii="TH Sarabun New" w:eastAsia="Sarabun" w:hAnsi="TH Sarabun New" w:cs="TH Sarabun New"/>
          <w:i/>
          <w:color w:val="000000"/>
          <w:sz w:val="24"/>
          <w:szCs w:val="24"/>
        </w:rPr>
        <w:t>Satuek</w:t>
      </w:r>
      <w:r w:rsidR="004F3E45" w:rsidRPr="00515E60">
        <w:rPr>
          <w:rFonts w:ascii="TH Sarabun New" w:eastAsia="Sarabun" w:hAnsi="TH Sarabun New" w:cs="TH Sarabun New"/>
          <w:i/>
          <w:color w:val="000000"/>
          <w:sz w:val="24"/>
          <w:szCs w:val="24"/>
        </w:rPr>
        <w:t xml:space="preserve">, </w:t>
      </w:r>
      <w:r w:rsidR="00340F19" w:rsidRPr="00515E60">
        <w:rPr>
          <w:rFonts w:ascii="TH Sarabun New" w:eastAsia="Sarabun" w:hAnsi="TH Sarabun New" w:cs="TH Sarabun New"/>
          <w:i/>
          <w:color w:val="000000"/>
          <w:sz w:val="24"/>
          <w:szCs w:val="24"/>
        </w:rPr>
        <w:t>Buriram</w:t>
      </w:r>
      <w:r w:rsidR="004F3E45" w:rsidRPr="00515E60">
        <w:rPr>
          <w:rFonts w:ascii="TH Sarabun New" w:eastAsia="Sarabun" w:hAnsi="TH Sarabun New" w:cs="TH Sarabun New"/>
          <w:i/>
          <w:color w:val="000000"/>
          <w:sz w:val="24"/>
          <w:szCs w:val="24"/>
        </w:rPr>
        <w:t xml:space="preserve">, </w:t>
      </w:r>
      <w:r w:rsidR="00685E72" w:rsidRPr="00515E60">
        <w:rPr>
          <w:rFonts w:ascii="TH Sarabun New" w:eastAsia="Sarabun" w:hAnsi="TH Sarabun New" w:cs="TH Sarabun New"/>
          <w:i/>
          <w:color w:val="000000"/>
          <w:sz w:val="24"/>
          <w:szCs w:val="24"/>
        </w:rPr>
        <w:t>31150</w:t>
      </w:r>
      <w:r w:rsidR="004F3E45" w:rsidRPr="00515E60">
        <w:rPr>
          <w:rFonts w:ascii="TH Sarabun New" w:eastAsia="Sarabun" w:hAnsi="TH Sarabun New" w:cs="TH Sarabun New"/>
          <w:i/>
          <w:color w:val="000000"/>
          <w:sz w:val="24"/>
          <w:szCs w:val="24"/>
          <w:cs/>
        </w:rPr>
        <w:t xml:space="preserve"> </w:t>
      </w:r>
      <w:r w:rsidR="004F3E45" w:rsidRPr="00515E60">
        <w:rPr>
          <w:rFonts w:ascii="TH Sarabun New" w:eastAsia="Sarabun" w:hAnsi="TH Sarabun New" w:cs="TH Sarabun New"/>
          <w:i/>
          <w:color w:val="000000"/>
          <w:sz w:val="24"/>
          <w:szCs w:val="24"/>
        </w:rPr>
        <w:t>Thailand</w:t>
      </w:r>
    </w:p>
    <w:bookmarkEnd w:id="3"/>
    <w:p w14:paraId="18777398" w14:textId="024C2615" w:rsidR="007E2726" w:rsidRPr="00515E60" w:rsidRDefault="007E2726"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rPr>
      </w:pPr>
      <w:r w:rsidRPr="00515E60">
        <w:rPr>
          <w:rFonts w:ascii="TH Sarabun New" w:eastAsia="Sarabun" w:hAnsi="TH Sarabun New" w:cs="TH Sarabun New"/>
          <w:i/>
          <w:color w:val="000000"/>
          <w:sz w:val="24"/>
          <w:szCs w:val="24"/>
        </w:rPr>
        <w:t xml:space="preserve">*E-mail: </w:t>
      </w:r>
      <w:r w:rsidR="0081175D" w:rsidRPr="00515E60">
        <w:rPr>
          <w:rFonts w:ascii="TH Sarabun New" w:eastAsia="Sarabun" w:hAnsi="TH Sarabun New" w:cs="TH Sarabun New"/>
          <w:i/>
          <w:color w:val="000000"/>
          <w:sz w:val="24"/>
          <w:szCs w:val="24"/>
        </w:rPr>
        <w:t>rachalopjunjuntuk@pcshsbr.ac.th</w:t>
      </w:r>
    </w:p>
    <w:p w14:paraId="2359D0FC" w14:textId="77777777" w:rsidR="002D16EE" w:rsidRPr="00515E60" w:rsidRDefault="002D16EE"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FF0000"/>
          <w:sz w:val="24"/>
          <w:szCs w:val="24"/>
        </w:rPr>
      </w:pPr>
    </w:p>
    <w:p w14:paraId="3D4B3977" w14:textId="19ED9191" w:rsidR="00D328B5" w:rsidRPr="00515E60" w:rsidRDefault="007E2726" w:rsidP="002D16EE">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r w:rsidRPr="00515E60">
        <w:rPr>
          <w:rFonts w:ascii="TH Sarabun New" w:eastAsia="Sarabun" w:hAnsi="TH Sarabun New" w:cs="TH Sarabun New"/>
          <w:b/>
          <w:color w:val="000000"/>
          <w:sz w:val="32"/>
          <w:szCs w:val="32"/>
        </w:rPr>
        <w:t>Abstract</w:t>
      </w:r>
    </w:p>
    <w:p w14:paraId="550701CB" w14:textId="77777777" w:rsidR="00530ED9" w:rsidRPr="00515E60" w:rsidRDefault="00530ED9" w:rsidP="00A66BCA">
      <w:pPr>
        <w:pStyle w:val="p1"/>
        <w:ind w:firstLine="720"/>
        <w:jc w:val="both"/>
        <w:rPr>
          <w:rStyle w:val="s1"/>
          <w:rFonts w:ascii="TH Sarabun New" w:hAnsi="TH Sarabun New" w:cs="TH Sarabun New"/>
          <w:sz w:val="28"/>
          <w:szCs w:val="28"/>
        </w:rPr>
      </w:pPr>
      <w:r w:rsidRPr="00515E60">
        <w:rPr>
          <w:rFonts w:ascii="TH Sarabun New" w:hAnsi="TH Sarabun New" w:cs="TH Sarabun New"/>
          <w:sz w:val="28"/>
          <w:szCs w:val="28"/>
        </w:rPr>
        <w:t>The textile industry requires environmentally sustainable alternatives to synthetic mordants, which generate hazardous waste and environmental concerns. This study developed an eco-friendly bio-mordant from pomegranate (</w:t>
      </w:r>
      <w:r w:rsidRPr="00515E60">
        <w:rPr>
          <w:rStyle w:val="s2"/>
          <w:rFonts w:ascii="TH Sarabun New" w:hAnsi="TH Sarabun New" w:cs="TH Sarabun New"/>
          <w:sz w:val="28"/>
          <w:szCs w:val="28"/>
        </w:rPr>
        <w:t>Punica granatum</w:t>
      </w:r>
      <w:r w:rsidRPr="00515E60">
        <w:rPr>
          <w:rStyle w:val="s1"/>
          <w:rFonts w:ascii="TH Sarabun New" w:hAnsi="TH Sarabun New" w:cs="TH Sarabun New"/>
          <w:sz w:val="28"/>
          <w:szCs w:val="28"/>
        </w:rPr>
        <w:t>) peel extract, rice husk ash alkaline solution, and local natural mud to improve mud-assisted natural dyeing of silk fibers. Six bio-mordant formulations (100:0:0, 100:0:20, 100:10:20, 100:20:20, 100:30:20, and 100:40:20 mL) were evaluated prior to dyeing with sappanwood (</w:t>
      </w:r>
      <w:r w:rsidRPr="00515E60">
        <w:rPr>
          <w:rStyle w:val="s2"/>
          <w:rFonts w:ascii="TH Sarabun New" w:hAnsi="TH Sarabun New" w:cs="TH Sarabun New"/>
          <w:sz w:val="28"/>
          <w:szCs w:val="28"/>
        </w:rPr>
        <w:t>Caesalpinia sappan</w:t>
      </w:r>
      <w:r w:rsidRPr="00515E60">
        <w:rPr>
          <w:rStyle w:val="s1"/>
          <w:rFonts w:ascii="TH Sarabun New" w:hAnsi="TH Sarabun New" w:cs="TH Sarabun New"/>
          <w:sz w:val="28"/>
          <w:szCs w:val="28"/>
        </w:rPr>
        <w:t>) extract. Color properties were measured using the CIELAB color system, while washing fastness was assessed through three washing cycles. EDS, FTIR, UV–Visible spectroscopy, and SEM were employed to characterize the materials and support the proposed dyeing mechanism. The formulation containing 100 mL mud, 30 mL pomegranate extract, and 20 mL rice husk ash solution exhibited the highest color saturation (Chroma = 8.95) and the lowest color loss (0.36%) after repeated washing. The enhanced performance is attributed to coordination interactions among tannin-derived phenolic compounds, naturally occurring metal ions in the mud, and silk fibroin, resulting in a stable dye–metal–fiber coordination network. The findings demonstrate that agricultural wastes can be transformed into an effective bio-mordant capable of improving traditional mud-assisted silk dyeing while reducing dependence on synthetic mordants and supporting sustainable textile production under the Bio-Circular-Green (BCG) Economy Model.</w:t>
      </w:r>
    </w:p>
    <w:p w14:paraId="08DCB3E6" w14:textId="243E9F3B" w:rsidR="00530ED9" w:rsidRPr="00515E60" w:rsidRDefault="00530ED9" w:rsidP="00432EAB">
      <w:pPr>
        <w:pStyle w:val="p2"/>
        <w:rPr>
          <w:rStyle w:val="s1"/>
          <w:rFonts w:ascii="TH Sarabun New" w:hAnsi="TH Sarabun New" w:cs="TH Sarabun New"/>
          <w:sz w:val="28"/>
          <w:szCs w:val="28"/>
        </w:rPr>
      </w:pPr>
      <w:r w:rsidRPr="00A66BCA">
        <w:rPr>
          <w:rFonts w:ascii="TH Sarabun New" w:hAnsi="TH Sarabun New" w:cs="TH Sarabun New"/>
          <w:b/>
          <w:bCs/>
          <w:sz w:val="28"/>
          <w:szCs w:val="28"/>
        </w:rPr>
        <w:t>Keywords:</w:t>
      </w:r>
      <w:r w:rsidRPr="00515E60">
        <w:rPr>
          <w:rStyle w:val="s1"/>
          <w:rFonts w:ascii="TH Sarabun New" w:hAnsi="TH Sarabun New" w:cs="TH Sarabun New"/>
          <w:sz w:val="28"/>
          <w:szCs w:val="28"/>
        </w:rPr>
        <w:t xml:space="preserve"> Bio-mordant</w:t>
      </w:r>
      <w:r w:rsidR="00E12CD3" w:rsidRPr="00515E60">
        <w:rPr>
          <w:rStyle w:val="s1"/>
          <w:rFonts w:ascii="TH Sarabun New" w:hAnsi="TH Sarabun New" w:cs="TH Sarabun New"/>
          <w:sz w:val="28"/>
          <w:szCs w:val="28"/>
        </w:rPr>
        <w:t>,</w:t>
      </w:r>
      <w:r w:rsidRPr="00515E60">
        <w:rPr>
          <w:rStyle w:val="s1"/>
          <w:rFonts w:ascii="TH Sarabun New" w:hAnsi="TH Sarabun New" w:cs="TH Sarabun New"/>
          <w:sz w:val="28"/>
          <w:szCs w:val="28"/>
        </w:rPr>
        <w:t xml:space="preserve"> Coordination complex</w:t>
      </w:r>
      <w:r w:rsidR="00E12CD3" w:rsidRPr="00515E60">
        <w:rPr>
          <w:rStyle w:val="s1"/>
          <w:rFonts w:ascii="TH Sarabun New" w:hAnsi="TH Sarabun New" w:cs="TH Sarabun New"/>
          <w:sz w:val="28"/>
          <w:szCs w:val="28"/>
        </w:rPr>
        <w:t>,</w:t>
      </w:r>
      <w:r w:rsidRPr="00515E60">
        <w:rPr>
          <w:rStyle w:val="s1"/>
          <w:rFonts w:ascii="TH Sarabun New" w:hAnsi="TH Sarabun New" w:cs="TH Sarabun New"/>
          <w:sz w:val="28"/>
          <w:szCs w:val="28"/>
        </w:rPr>
        <w:t xml:space="preserve"> Mud dyeing</w:t>
      </w:r>
      <w:r w:rsidR="00E12CD3" w:rsidRPr="00515E60">
        <w:rPr>
          <w:rStyle w:val="s1"/>
          <w:rFonts w:ascii="TH Sarabun New" w:hAnsi="TH Sarabun New" w:cs="TH Sarabun New"/>
          <w:sz w:val="28"/>
          <w:szCs w:val="28"/>
        </w:rPr>
        <w:t xml:space="preserve">, </w:t>
      </w:r>
      <w:r w:rsidRPr="00515E60">
        <w:rPr>
          <w:rStyle w:val="s1"/>
          <w:rFonts w:ascii="TH Sarabun New" w:hAnsi="TH Sarabun New" w:cs="TH Sarabun New"/>
          <w:sz w:val="28"/>
          <w:szCs w:val="28"/>
        </w:rPr>
        <w:t>Silk fiber</w:t>
      </w:r>
      <w:r w:rsidR="00E12CD3" w:rsidRPr="00515E60">
        <w:rPr>
          <w:rStyle w:val="s1"/>
          <w:rFonts w:ascii="TH Sarabun New" w:hAnsi="TH Sarabun New" w:cs="TH Sarabun New"/>
          <w:sz w:val="28"/>
          <w:szCs w:val="28"/>
        </w:rPr>
        <w:t xml:space="preserve">, </w:t>
      </w:r>
      <w:r w:rsidRPr="00515E60">
        <w:rPr>
          <w:rStyle w:val="s1"/>
          <w:rFonts w:ascii="TH Sarabun New" w:hAnsi="TH Sarabun New" w:cs="TH Sarabun New"/>
          <w:sz w:val="28"/>
          <w:szCs w:val="28"/>
        </w:rPr>
        <w:t>BCG Model</w:t>
      </w:r>
    </w:p>
    <w:p w14:paraId="00000018" w14:textId="77777777" w:rsidR="00090BD3" w:rsidRPr="00515E60" w:rsidRDefault="00090BD3">
      <w:pPr>
        <w:pBdr>
          <w:top w:val="nil"/>
          <w:left w:val="nil"/>
          <w:bottom w:val="nil"/>
          <w:right w:val="nil"/>
          <w:between w:val="nil"/>
        </w:pBdr>
        <w:spacing w:after="0" w:line="240" w:lineRule="auto"/>
        <w:jc w:val="both"/>
        <w:rPr>
          <w:rFonts w:ascii="TH Sarabun New" w:eastAsia="TH Sarabun PSK" w:hAnsi="TH Sarabun New" w:cs="TH Sarabun New"/>
          <w:color w:val="000000"/>
          <w:sz w:val="32"/>
          <w:szCs w:val="32"/>
          <w:lang w:val="en-US"/>
        </w:rPr>
      </w:pPr>
    </w:p>
    <w:sectPr w:rsidR="00090BD3" w:rsidRPr="00515E6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CDEE3" w14:textId="77777777" w:rsidR="00B608B1" w:rsidRDefault="00B608B1">
      <w:pPr>
        <w:spacing w:after="0" w:line="240" w:lineRule="auto"/>
      </w:pPr>
      <w:r>
        <w:separator/>
      </w:r>
    </w:p>
  </w:endnote>
  <w:endnote w:type="continuationSeparator" w:id="0">
    <w:p w14:paraId="40A4A4AE" w14:textId="77777777" w:rsidR="00B608B1" w:rsidRDefault="00B60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arabun">
    <w:altName w:val="Calibri"/>
    <w:panose1 w:val="00000500000000000000"/>
    <w:charset w:val="DE"/>
    <w:family w:val="auto"/>
    <w:pitch w:val="variable"/>
    <w:sig w:usb0="21000007" w:usb1="00000001" w:usb2="00000000" w:usb3="00000000" w:csb0="00010193" w:csb1="00000000"/>
  </w:font>
  <w:font w:name="TH Sarabun PSK">
    <w:altName w:val="Cordia New"/>
    <w:charset w:val="00"/>
    <w:family w:val="auto"/>
    <w:pitch w:val="default"/>
  </w:font>
  <w:font w:name="TH SarabunPSK">
    <w:panose1 w:val="020B0500040200020003"/>
    <w:charset w:val="DE"/>
    <w:family w:val="swiss"/>
    <w:pitch w:val="variable"/>
    <w:sig w:usb0="A100006F" w:usb1="5000205A"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57216"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45A46" w14:textId="77777777" w:rsidR="00B608B1" w:rsidRDefault="00B608B1">
      <w:pPr>
        <w:spacing w:after="0" w:line="240" w:lineRule="auto"/>
      </w:pPr>
      <w:r>
        <w:separator/>
      </w:r>
    </w:p>
  </w:footnote>
  <w:footnote w:type="continuationSeparator" w:id="0">
    <w:p w14:paraId="57FA39E5" w14:textId="77777777" w:rsidR="00B608B1" w:rsidRDefault="00B60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516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a9"/>
    </w:pPr>
    <w:r>
      <w:rPr>
        <w:noProof/>
      </w:rPr>
      <w:drawing>
        <wp:anchor distT="0" distB="0" distL="114300" distR="114300" simplePos="0" relativeHeight="251656192"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4144;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8508F"/>
    <w:rsid w:val="00090BD3"/>
    <w:rsid w:val="00092735"/>
    <w:rsid w:val="000E5935"/>
    <w:rsid w:val="000F3EBB"/>
    <w:rsid w:val="0012510F"/>
    <w:rsid w:val="00141782"/>
    <w:rsid w:val="0019233E"/>
    <w:rsid w:val="00226A89"/>
    <w:rsid w:val="002A730A"/>
    <w:rsid w:val="002B3BB1"/>
    <w:rsid w:val="002D16EE"/>
    <w:rsid w:val="002E508D"/>
    <w:rsid w:val="00340F19"/>
    <w:rsid w:val="003841FD"/>
    <w:rsid w:val="003F396A"/>
    <w:rsid w:val="00431FB0"/>
    <w:rsid w:val="004F3E45"/>
    <w:rsid w:val="005000FD"/>
    <w:rsid w:val="00515E60"/>
    <w:rsid w:val="00530ED9"/>
    <w:rsid w:val="005D4CC6"/>
    <w:rsid w:val="00615952"/>
    <w:rsid w:val="0061683F"/>
    <w:rsid w:val="006378F0"/>
    <w:rsid w:val="006528B0"/>
    <w:rsid w:val="00685E72"/>
    <w:rsid w:val="00742DE1"/>
    <w:rsid w:val="007D4308"/>
    <w:rsid w:val="007E2726"/>
    <w:rsid w:val="008027D1"/>
    <w:rsid w:val="0081175D"/>
    <w:rsid w:val="008307D5"/>
    <w:rsid w:val="0086094A"/>
    <w:rsid w:val="008852D9"/>
    <w:rsid w:val="00886C0F"/>
    <w:rsid w:val="00945D73"/>
    <w:rsid w:val="009A13E0"/>
    <w:rsid w:val="009C04CF"/>
    <w:rsid w:val="009D6F84"/>
    <w:rsid w:val="009F4D84"/>
    <w:rsid w:val="009F4E03"/>
    <w:rsid w:val="00A3158B"/>
    <w:rsid w:val="00A46450"/>
    <w:rsid w:val="00A66BCA"/>
    <w:rsid w:val="00AB05B7"/>
    <w:rsid w:val="00B0093C"/>
    <w:rsid w:val="00B06DDD"/>
    <w:rsid w:val="00B57C95"/>
    <w:rsid w:val="00B608B1"/>
    <w:rsid w:val="00C120CF"/>
    <w:rsid w:val="00C32A40"/>
    <w:rsid w:val="00C5272F"/>
    <w:rsid w:val="00CA5BD6"/>
    <w:rsid w:val="00CB34D7"/>
    <w:rsid w:val="00CF7B1A"/>
    <w:rsid w:val="00D21BF0"/>
    <w:rsid w:val="00D328B5"/>
    <w:rsid w:val="00D43F3E"/>
    <w:rsid w:val="00E0772C"/>
    <w:rsid w:val="00E12CD3"/>
    <w:rsid w:val="00E45246"/>
    <w:rsid w:val="00E50C6F"/>
    <w:rsid w:val="00E72570"/>
    <w:rsid w:val="00EA1ABC"/>
    <w:rsid w:val="00EA6FEA"/>
    <w:rsid w:val="00EC093A"/>
    <w:rsid w:val="00ED59BA"/>
    <w:rsid w:val="00EE61BA"/>
    <w:rsid w:val="00EF4540"/>
    <w:rsid w:val="00F55A6A"/>
    <w:rsid w:val="00F80C1B"/>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p1">
    <w:name w:val="p1"/>
    <w:basedOn w:val="a"/>
    <w:rsid w:val="008307D5"/>
    <w:pPr>
      <w:spacing w:before="100" w:beforeAutospacing="1" w:after="100" w:afterAutospacing="1" w:line="240" w:lineRule="auto"/>
    </w:pPr>
    <w:rPr>
      <w:rFonts w:ascii="Tahoma" w:eastAsiaTheme="minorEastAsia" w:hAnsi="Tahoma" w:cs="Tahoma"/>
      <w:sz w:val="24"/>
      <w:szCs w:val="24"/>
      <w:lang w:val="en-US"/>
    </w:rPr>
  </w:style>
  <w:style w:type="character" w:customStyle="1" w:styleId="s2">
    <w:name w:val="s2"/>
    <w:basedOn w:val="a0"/>
    <w:rsid w:val="008307D5"/>
  </w:style>
  <w:style w:type="character" w:customStyle="1" w:styleId="s1">
    <w:name w:val="s1"/>
    <w:basedOn w:val="a0"/>
    <w:rsid w:val="008307D5"/>
  </w:style>
  <w:style w:type="paragraph" w:customStyle="1" w:styleId="p2">
    <w:name w:val="p2"/>
    <w:basedOn w:val="a"/>
    <w:rsid w:val="00530ED9"/>
    <w:pPr>
      <w:spacing w:before="100" w:beforeAutospacing="1" w:after="100" w:afterAutospacing="1" w:line="240" w:lineRule="auto"/>
    </w:pPr>
    <w:rPr>
      <w:rFonts w:ascii="Tahoma" w:eastAsiaTheme="minorEastAsia" w:hAnsi="Tahoma" w:cs="Tahom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Rachalop Junjuntuk</cp:lastModifiedBy>
  <cp:revision>2</cp:revision>
  <cp:lastPrinted>2026-07-15T07:30:00Z</cp:lastPrinted>
  <dcterms:created xsi:type="dcterms:W3CDTF">2026-07-15T07:31:00Z</dcterms:created>
  <dcterms:modified xsi:type="dcterms:W3CDTF">2026-07-15T07:31:00Z</dcterms:modified>
</cp:coreProperties>
</file>