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 w:rsidP="00B12B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83D4E38" w14:textId="108AEDD5" w:rsidR="00B12B01" w:rsidRDefault="00C31288" w:rsidP="00217138">
      <w:pPr>
        <w:tabs>
          <w:tab w:val="left" w:pos="1725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31288">
        <w:rPr>
          <w:rFonts w:ascii="TH Sarabun New" w:hAnsi="TH Sarabun New" w:cs="TH Sarabun New"/>
          <w:b/>
          <w:bCs/>
          <w:sz w:val="32"/>
          <w:szCs w:val="32"/>
          <w:cs/>
        </w:rPr>
        <w:t>การสร้างแบบจำลองทางคณิตศาสตร์</w:t>
      </w:r>
      <w:r w:rsidR="00B12B01">
        <w:rPr>
          <w:rFonts w:ascii="TH Sarabun New" w:hAnsi="TH Sarabun New" w:cs="TH Sarabun New"/>
          <w:b/>
          <w:bCs/>
          <w:sz w:val="32"/>
          <w:szCs w:val="32"/>
          <w:cs/>
        </w:rPr>
        <w:t>สำหรับการประมาณค่าความหนาของเนื้อมะพร้าวอ่อน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แบบ</w:t>
      </w:r>
      <w:r w:rsidR="00B12B0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ไม่ทำลายผลด้วยการประมวลผลภาพเชิงเรขาคณิต โดยใช้จุดเซนทรอยด์กับเส้นโค้ง </w:t>
      </w:r>
      <w:r w:rsidR="00B12B01">
        <w:rPr>
          <w:rFonts w:ascii="TH Sarabun New" w:hAnsi="TH Sarabun New" w:cs="TH Sarabun New"/>
          <w:b/>
          <w:bCs/>
          <w:sz w:val="32"/>
          <w:szCs w:val="32"/>
        </w:rPr>
        <w:t>Archimedean Spiral</w:t>
      </w:r>
    </w:p>
    <w:p w14:paraId="73BBC602" w14:textId="77777777" w:rsidR="00C31288" w:rsidRPr="00B12B01" w:rsidRDefault="00C31288" w:rsidP="00C31288">
      <w:pPr>
        <w:tabs>
          <w:tab w:val="left" w:pos="1725"/>
        </w:tabs>
        <w:spacing w:after="0" w:line="240" w:lineRule="auto"/>
        <w:ind w:right="-188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6353B6E" w14:textId="0A36D9F1" w:rsidR="00B12B01" w:rsidRPr="00B12B01" w:rsidRDefault="00B12B01" w:rsidP="00C31288">
      <w:pPr>
        <w:tabs>
          <w:tab w:val="left" w:pos="1725"/>
        </w:tabs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>นฤภร รุ่งเรือง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>
        <w:rPr>
          <w:rFonts w:ascii="TH Sarabun New" w:hAnsi="TH Sarabun New" w:cs="TH Sarabun New"/>
          <w:sz w:val="28"/>
          <w:szCs w:val="28"/>
          <w:cs/>
        </w:rPr>
        <w:t>พรชนก หอมสุวรรณ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A85AA1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 xml:space="preserve"> </w:t>
      </w:r>
      <w:r w:rsidR="00A85AA1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A85AA1">
        <w:rPr>
          <w:rFonts w:ascii="TH Sarabun New" w:hAnsi="TH Sarabun New" w:cs="TH Sarabun New"/>
          <w:sz w:val="28"/>
          <w:szCs w:val="28"/>
          <w:cs/>
        </w:rPr>
        <w:t>บรรพต แซ่ปึง</w:t>
      </w:r>
      <w:r w:rsidR="00A85AA1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D8557F">
        <w:rPr>
          <w:rFonts w:ascii="TH Sarabun New" w:hAnsi="TH Sarabun New" w:cs="TH Sarabun New" w:hint="cs"/>
          <w:sz w:val="28"/>
          <w:szCs w:val="28"/>
          <w:cs/>
        </w:rPr>
        <w:t>*</w:t>
      </w:r>
      <w:r w:rsidR="00A85AA1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  <w:lang w:val="en-US"/>
        </w:rPr>
        <w:t xml:space="preserve"> และ </w:t>
      </w:r>
      <w:r>
        <w:rPr>
          <w:rFonts w:ascii="TH Sarabun New" w:hAnsi="TH Sarabun New" w:cs="TH Sarabun New"/>
          <w:sz w:val="28"/>
          <w:szCs w:val="28"/>
          <w:cs/>
        </w:rPr>
        <w:t>สนฤดี ศรีสวัสดิ์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hAnsi="TH Sarabun New" w:cs="TH Sarabun New"/>
          <w:sz w:val="28"/>
          <w:szCs w:val="28"/>
        </w:rPr>
        <w:t xml:space="preserve"> </w:t>
      </w:r>
    </w:p>
    <w:p w14:paraId="046CB6CF" w14:textId="51528D7D" w:rsidR="00B12B01" w:rsidRDefault="00B12B01" w:rsidP="00C31288">
      <w:pPr>
        <w:tabs>
          <w:tab w:val="left" w:pos="1725"/>
        </w:tabs>
        <w:spacing w:after="0" w:line="240" w:lineRule="auto"/>
        <w:jc w:val="center"/>
        <w:rPr>
          <w:rFonts w:ascii="TH Sarabun New" w:hAnsi="TH Sarabun New" w:cs="TH Sarabun New"/>
          <w:iCs/>
          <w:sz w:val="24"/>
          <w:szCs w:val="24"/>
          <w:lang w:val="en-US"/>
        </w:rPr>
      </w:pPr>
      <w:r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>
        <w:rPr>
          <w:rFonts w:ascii="TH Sarabun New" w:hAnsi="TH Sarabun New" w:cs="TH Sarabun New"/>
          <w:iCs/>
          <w:sz w:val="24"/>
          <w:szCs w:val="24"/>
          <w:cs/>
        </w:rPr>
        <w:t>โรงเรียนวิทยาศาสตร์จุฬาภรณราชวิทยาลัย เพชรบุรี</w:t>
      </w:r>
      <w:r>
        <w:rPr>
          <w:rFonts w:ascii="TH Sarabun New" w:hAnsi="TH Sarabun New" w:cs="TH Sarabun New"/>
          <w:iCs/>
          <w:sz w:val="24"/>
          <w:szCs w:val="24"/>
        </w:rPr>
        <w:t xml:space="preserve">, </w:t>
      </w:r>
      <w:r>
        <w:rPr>
          <w:rFonts w:ascii="TH Sarabun New" w:hAnsi="TH Sarabun New" w:cs="TH Sarabun New"/>
          <w:iCs/>
          <w:sz w:val="24"/>
          <w:szCs w:val="24"/>
          <w:cs/>
        </w:rPr>
        <w:t>ตำบลเขาใหญ่</w:t>
      </w:r>
      <w:r>
        <w:rPr>
          <w:rFonts w:ascii="TH Sarabun New" w:hAnsi="TH Sarabun New" w:cs="TH Sarabun New"/>
          <w:iCs/>
          <w:sz w:val="24"/>
          <w:szCs w:val="24"/>
          <w:lang w:val="en-US"/>
        </w:rPr>
        <w:t>,</w:t>
      </w:r>
      <w:r>
        <w:rPr>
          <w:rFonts w:ascii="TH Sarabun New" w:hAnsi="TH Sarabun New" w:cs="TH Sarabun New" w:hint="cs"/>
          <w:iCs/>
          <w:sz w:val="24"/>
          <w:szCs w:val="24"/>
          <w:cs/>
          <w:lang w:val="en-US"/>
        </w:rPr>
        <w:t xml:space="preserve"> อำเภอ</w:t>
      </w:r>
      <w:r>
        <w:rPr>
          <w:rFonts w:ascii="TH Sarabun New" w:hAnsi="TH Sarabun New" w:cs="TH Sarabun New"/>
          <w:iCs/>
          <w:sz w:val="24"/>
          <w:szCs w:val="24"/>
          <w:cs/>
        </w:rPr>
        <w:t>ชะอำ</w:t>
      </w:r>
      <w:r>
        <w:rPr>
          <w:rFonts w:ascii="TH Sarabun New" w:hAnsi="TH Sarabun New" w:cs="TH Sarabun New"/>
          <w:iCs/>
          <w:sz w:val="24"/>
          <w:szCs w:val="24"/>
        </w:rPr>
        <w:t>,</w:t>
      </w:r>
      <w:r>
        <w:rPr>
          <w:rFonts w:ascii="TH Sarabun New" w:hAnsi="TH Sarabun New" w:cs="TH Sarabun New"/>
          <w:iCs/>
          <w:sz w:val="24"/>
          <w:szCs w:val="24"/>
          <w:lang w:val="en-US"/>
        </w:rPr>
        <w:t xml:space="preserve"> </w:t>
      </w:r>
      <w:r>
        <w:rPr>
          <w:rFonts w:ascii="TH Sarabun New" w:hAnsi="TH Sarabun New" w:cs="TH Sarabun New"/>
          <w:iCs/>
          <w:sz w:val="24"/>
          <w:szCs w:val="24"/>
          <w:cs/>
        </w:rPr>
        <w:t>จังหวัดเพชรบุรี 76120</w:t>
      </w:r>
      <w:r>
        <w:rPr>
          <w:rFonts w:ascii="TH Sarabun New" w:hAnsi="TH Sarabun New" w:cs="TH Sarabun New"/>
          <w:iCs/>
          <w:sz w:val="24"/>
          <w:szCs w:val="24"/>
        </w:rPr>
        <w:t xml:space="preserve">, </w:t>
      </w:r>
      <w:r>
        <w:rPr>
          <w:rFonts w:ascii="TH Sarabun New" w:hAnsi="TH Sarabun New" w:cs="TH Sarabun New"/>
          <w:iCs/>
          <w:sz w:val="24"/>
          <w:szCs w:val="24"/>
          <w:cs/>
          <w:lang w:val="en-US"/>
        </w:rPr>
        <w:t>ประเทศไทย</w:t>
      </w:r>
    </w:p>
    <w:p w14:paraId="13A5265A" w14:textId="77777777" w:rsidR="00B12B01" w:rsidRDefault="00B12B01" w:rsidP="00B12B01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*E-mail: 67banphot.sae@pccphet.ac.th</w:t>
      </w:r>
    </w:p>
    <w:p w14:paraId="670AC688" w14:textId="77777777" w:rsidR="00B12B01" w:rsidRPr="00B12B01" w:rsidRDefault="00B12B01" w:rsidP="00B12B01">
      <w:pPr>
        <w:tabs>
          <w:tab w:val="left" w:pos="1725"/>
        </w:tabs>
        <w:spacing w:line="240" w:lineRule="auto"/>
        <w:jc w:val="center"/>
        <w:rPr>
          <w:rFonts w:ascii="TH Sarabun New" w:hAnsi="TH Sarabun New" w:cs="TH Sarabun New"/>
          <w:iCs/>
          <w:sz w:val="24"/>
          <w:szCs w:val="24"/>
        </w:rPr>
      </w:pPr>
    </w:p>
    <w:p w14:paraId="0000000D" w14:textId="5C67FCD8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4357277" w14:textId="1946D42F" w:rsidR="00C31288" w:rsidRPr="00217138" w:rsidRDefault="00C31288" w:rsidP="00217138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ประเทศไทยเป็นผู้ผลิตและส่งออกมะพร้าวอ่อนที่สำคัญของโลก โดยความหนาของเนื้อมะพร้าวเป็นปัจจัยสำคัญที่กำหนดคุณภาพและมูลค่าทางการค้า อย่างไรก็ตาม วิธีการตรวจสอบในปัจจุบันส่วนใหญ่เป็นการตรวจสอบแบบทำลายผล ทำให้เกิดความสูญเสียของผลผลิต โครงงานนี้มีวัตถุประสงค์เพื่อพัฒนา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แบบจำลองทางคณิตศาสตร์สำหรับการประมาณค่าความหนาของเนื้อมะพร้าวอ่อนแบบไม่ทำลายผล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โดยประยุกต์แนวคิดทางเรขาคณิตร่วมกับการประมวลผลภาพ เริ่มจากการหาจุดเซนทรอยด์ของผลมะพร้าว สร้างวงกลมแนบในเพื่อกำหนดจุดกำเนิดของระบบพิกัดเชิงขั้ว และสร้างเส้นโค้ง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Cs/>
          <w:noProof/>
          <w:sz w:val="32"/>
          <w:szCs w:val="32"/>
        </w:rPr>
        <w:t>Archimedean Spiral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เพื่อหาตำแหน่งจุดตัดระหว่างผิวกะลาและเปลือกมะพร้าว จากนั้นพัฒนาแบบจำลองสำหรับคำนวณความหนาของเนื้อมะพร้าวในรูป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m:oMath>
        <m:r>
          <w:rPr>
            <w:rFonts w:ascii="Cambria Math" w:hAnsi="Cambria Math" w:cs="TH Sarabun New"/>
          </w:rPr>
          <m:t>T=2πb(</m:t>
        </m:r>
        <m:sSub>
          <m:sSubPr>
            <m:ctrlPr>
              <w:rPr>
                <w:rFonts w:ascii="Cambria Math" w:hAnsi="Cambria Math" w:cs="TH Sarabun New"/>
                <w:i/>
              </w:rPr>
            </m:ctrlPr>
          </m:sSubPr>
          <m:e>
            <m:r>
              <w:rPr>
                <w:rFonts w:ascii="Cambria Math" w:hAnsi="Cambria Math" w:cs="TH Sarabun New"/>
              </w:rPr>
              <m:t>n</m:t>
            </m:r>
          </m:e>
          <m:sub>
            <m:r>
              <w:rPr>
                <w:rFonts w:ascii="Cambria Math" w:hAnsi="Cambria Math" w:cs="TH Sarabun New"/>
              </w:rPr>
              <m:t>1</m:t>
            </m:r>
          </m:sub>
        </m:sSub>
        <m:r>
          <w:rPr>
            <w:rFonts w:ascii="Cambria Math" w:hAnsi="Cambria Math" w:cs="TH Sarabun New"/>
          </w:rPr>
          <m:t>-</m:t>
        </m:r>
        <m:sSub>
          <m:sSubPr>
            <m:ctrlPr>
              <w:rPr>
                <w:rFonts w:ascii="Cambria Math" w:hAnsi="Cambria Math" w:cs="TH Sarabun New"/>
                <w:i/>
              </w:rPr>
            </m:ctrlPr>
          </m:sSubPr>
          <m:e>
            <m:r>
              <w:rPr>
                <w:rFonts w:ascii="Cambria Math" w:hAnsi="Cambria Math" w:cs="TH Sarabun New"/>
              </w:rPr>
              <m:t>n</m:t>
            </m:r>
          </m:e>
          <m:sub>
            <m:r>
              <w:rPr>
                <w:rFonts w:ascii="Cambria Math" w:hAnsi="Cambria Math" w:cs="TH Sarabun New"/>
              </w:rPr>
              <m:t>2</m:t>
            </m:r>
          </m:sub>
        </m:sSub>
        <m:r>
          <w:rPr>
            <w:rFonts w:ascii="Cambria Math" w:hAnsi="Cambria Math" w:cs="TH Sarabun New"/>
          </w:rPr>
          <m:t>)×0.01667</m:t>
        </m:r>
      </m:oMath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 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โดยที่</w:t>
      </w:r>
      <w:r w:rsid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   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m:oMath>
        <m:r>
          <w:rPr>
            <w:rFonts w:ascii="Cambria Math" w:hAnsi="Cambria Math" w:cs="TH Sarabun New"/>
          </w:rPr>
          <m:t>T</m:t>
        </m:r>
      </m:oMath>
      <w:r w:rsidR="00217138"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แทนความหนาของเนื้อมะพร้าว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m:oMath>
        <m:r>
          <w:rPr>
            <w:rFonts w:ascii="Cambria Math" w:hAnsi="Cambria Math" w:cs="TH Sarabun New"/>
          </w:rPr>
          <m:t>b</m:t>
        </m:r>
      </m:oMath>
      <w:r w:rsidR="00217138"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คือระยะห่างระหว่างรอบของเส้นโค้ง </w:t>
      </w:r>
      <w:r w:rsidRPr="00217138">
        <w:rPr>
          <w:rFonts w:ascii="TH Sarabun New" w:eastAsia="TH Sarabun PSK" w:hAnsi="TH Sarabun New" w:cs="TH Sarabun New"/>
          <w:bCs/>
          <w:noProof/>
          <w:sz w:val="32"/>
          <w:szCs w:val="32"/>
        </w:rPr>
        <w:t>Archimedean Spiral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และ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 w:cs="TH Sarabun New"/>
                <w:i/>
              </w:rPr>
            </m:ctrlPr>
          </m:sSubPr>
          <m:e>
            <m:r>
              <w:rPr>
                <w:rFonts w:ascii="Cambria Math" w:hAnsi="Cambria Math" w:cs="TH Sarabun New"/>
              </w:rPr>
              <m:t>n</m:t>
            </m:r>
          </m:e>
          <m:sub>
            <m:r>
              <w:rPr>
                <w:rFonts w:ascii="Cambria Math" w:hAnsi="Cambria Math" w:cs="TH Sarabun New"/>
              </w:rPr>
              <m:t>1</m:t>
            </m:r>
          </m:sub>
        </m:sSub>
        <m:r>
          <w:rPr>
            <w:rFonts w:ascii="Cambria Math" w:hAnsi="Cambria Math" w:cs="TH Sarabun New"/>
          </w:rPr>
          <m:t>,</m:t>
        </m:r>
        <m:sSub>
          <m:sSubPr>
            <m:ctrlPr>
              <w:rPr>
                <w:rFonts w:ascii="Cambria Math" w:hAnsi="Cambria Math" w:cs="TH Sarabun New"/>
                <w:i/>
              </w:rPr>
            </m:ctrlPr>
          </m:sSubPr>
          <m:e>
            <m:r>
              <w:rPr>
                <w:rFonts w:ascii="Cambria Math" w:hAnsi="Cambria Math" w:cs="TH Sarabun New"/>
              </w:rPr>
              <m:t>n</m:t>
            </m:r>
          </m:e>
          <m:sub>
            <m:r>
              <w:rPr>
                <w:rFonts w:ascii="Cambria Math" w:hAnsi="Cambria Math" w:cs="TH Sarabun New"/>
              </w:rPr>
              <m:t>2</m:t>
            </m:r>
          </m:sub>
        </m:sSub>
      </m:oMath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vertAlign w:val="subscript"/>
        </w:rPr>
        <w:t xml:space="preserve"> 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คือจำนวนรอบของเส้นโค้ง ณ จุดตัดกับกะลาและเปลือกตามลำดับ นอกจากนี้ยังศึกษาความสัมพันธ์ระหว่างเส้นผ่านศูนย์กลางผลมะพร้าวกับเส้นผ่านศูนย์กลางกะลา พบว่ามีความสัมพันธ์เชิงเส้นตรง โดยมีค่าสัมประสิทธิ์สหสัมพันธ์เท่ากับ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Cs/>
          <w:noProof/>
          <w:sz w:val="32"/>
          <w:szCs w:val="32"/>
        </w:rPr>
        <w:t>0.787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ซึ่งสนับสนุนความเหมาะสมของแบบจำลองที่พัฒนาขึ้น เมื่อนำแบบจำลองไปประยุกต์ใช้ในระบบ </w:t>
      </w:r>
      <w:r w:rsidRPr="00217138">
        <w:rPr>
          <w:rFonts w:ascii="TH Sarabun New" w:eastAsia="TH Sarabun PSK" w:hAnsi="TH Sarabun New" w:cs="TH Sarabun New"/>
          <w:bCs/>
          <w:noProof/>
          <w:sz w:val="32"/>
          <w:szCs w:val="32"/>
        </w:rPr>
        <w:t>Web Application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เพื่อทดสอบกับข้อมูลจริง พบว่าสามารถประมาณค่าความหนาของเนื้อมะพร้าวได้โดยมีความคลาดเคลื่อนเฉลี่ยเพียง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Cs/>
          <w:noProof/>
          <w:sz w:val="32"/>
          <w:szCs w:val="32"/>
        </w:rPr>
        <w:t>4.74%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Pr="00217138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ผลการศึกษาชี้ให้เห็นว่าแบบจำลองที่พัฒนาขึ้นสามารถประยุกต์ใช้ในการประเมินคุณภาพมะพร้าวอ่อนแบบไม่ทำลายผลได้อย่างมีประสิทธิภาพ และเป็นแนวทางในการประยุกต์องค์ความรู้ด้านเรขาคณิต การสร้างแบบจำลองทางคณิตศาสตร์ และการประมวลผลภาพ เพื่อแก้ปัญหาในภาคเกษตรและอุตสาหกรรมได้อย่างเป็นรูปธรรม</w:t>
      </w:r>
    </w:p>
    <w:p w14:paraId="146BEC34" w14:textId="77777777" w:rsidR="004F064E" w:rsidRPr="004F064E" w:rsidRDefault="004F064E" w:rsidP="004F064E">
      <w:pPr>
        <w:jc w:val="both"/>
        <w:rPr>
          <w:rFonts w:ascii="TH SarabunPSK" w:hAnsi="TH SarabunPSK" w:cs="TH SarabunPSK"/>
          <w:sz w:val="32"/>
          <w:szCs w:val="32"/>
        </w:rPr>
      </w:pPr>
    </w:p>
    <w:p w14:paraId="00000016" w14:textId="187567F2" w:rsidR="00090BD3" w:rsidRPr="00D771D2" w:rsidRDefault="004F064E" w:rsidP="004F064E">
      <w:pPr>
        <w:jc w:val="both"/>
        <w:rPr>
          <w:rFonts w:ascii="TH Sarabun New" w:hAnsi="TH Sarabun New" w:cs="TH Sarabun New"/>
          <w:sz w:val="28"/>
          <w:szCs w:val="28"/>
        </w:rPr>
      </w:pPr>
      <w:r w:rsidRPr="00D771D2">
        <w:rPr>
          <w:rFonts w:ascii="TH Sarabun New" w:hAnsi="TH Sarabun New" w:cs="TH Sarabun New"/>
          <w:b/>
          <w:bCs/>
          <w:i/>
          <w:sz w:val="28"/>
          <w:szCs w:val="28"/>
          <w:cs/>
        </w:rPr>
        <w:t>คำสำคัญ</w:t>
      </w:r>
      <w:r w:rsidRPr="00D771D2">
        <w:rPr>
          <w:rFonts w:ascii="TH Sarabun New" w:hAnsi="TH Sarabun New" w:cs="TH Sarabun New"/>
          <w:b/>
          <w:bCs/>
          <w:iCs/>
          <w:sz w:val="28"/>
          <w:szCs w:val="28"/>
          <w:cs/>
        </w:rPr>
        <w:t xml:space="preserve"> </w:t>
      </w:r>
      <w:r w:rsidRPr="00D771D2">
        <w:rPr>
          <w:rFonts w:ascii="TH Sarabun New" w:hAnsi="TH Sarabun New" w:cs="TH Sarabun New"/>
          <w:b/>
          <w:bCs/>
          <w:iCs/>
          <w:sz w:val="28"/>
          <w:szCs w:val="28"/>
        </w:rPr>
        <w:t>:</w:t>
      </w:r>
      <w:r w:rsidRPr="00D771D2">
        <w:rPr>
          <w:rFonts w:ascii="TH Sarabun New" w:hAnsi="TH Sarabun New" w:cs="TH Sarabun New"/>
          <w:iCs/>
          <w:sz w:val="28"/>
          <w:szCs w:val="28"/>
        </w:rPr>
        <w:t xml:space="preserve"> </w:t>
      </w:r>
      <w:r w:rsidRPr="00D771D2">
        <w:rPr>
          <w:rFonts w:ascii="TH Sarabun New" w:hAnsi="TH Sarabun New" w:cs="TH Sarabun New"/>
          <w:i/>
          <w:sz w:val="28"/>
          <w:szCs w:val="28"/>
          <w:cs/>
        </w:rPr>
        <w:t>มะพร้าวอ่อน</w:t>
      </w:r>
      <w:r w:rsidR="00EC5967" w:rsidRPr="00D771D2">
        <w:rPr>
          <w:rFonts w:ascii="TH Sarabun New" w:hAnsi="TH Sarabun New" w:cs="TH Sarabun New"/>
          <w:i/>
          <w:sz w:val="28"/>
          <w:szCs w:val="28"/>
          <w:lang w:val="en-US"/>
        </w:rPr>
        <w:t>,</w:t>
      </w:r>
      <w:r w:rsidRPr="00D771D2">
        <w:rPr>
          <w:rFonts w:ascii="TH Sarabun New" w:hAnsi="TH Sarabun New" w:cs="TH Sarabun New"/>
          <w:i/>
          <w:sz w:val="28"/>
          <w:szCs w:val="28"/>
          <w:cs/>
        </w:rPr>
        <w:t xml:space="preserve"> ความหนาเนื้อ</w:t>
      </w:r>
      <w:r w:rsidR="00EC5967" w:rsidRPr="00D771D2">
        <w:rPr>
          <w:rFonts w:ascii="TH Sarabun New" w:hAnsi="TH Sarabun New" w:cs="TH Sarabun New"/>
          <w:i/>
          <w:sz w:val="28"/>
          <w:szCs w:val="28"/>
          <w:cs/>
        </w:rPr>
        <w:t>มะพร้าว</w:t>
      </w:r>
      <w:r w:rsidR="00EC5967" w:rsidRPr="00D771D2">
        <w:rPr>
          <w:rFonts w:ascii="TH Sarabun New" w:hAnsi="TH Sarabun New" w:cs="TH Sarabun New"/>
          <w:i/>
          <w:sz w:val="28"/>
          <w:szCs w:val="28"/>
        </w:rPr>
        <w:t>,</w:t>
      </w:r>
      <w:r w:rsidRPr="00D771D2">
        <w:rPr>
          <w:rFonts w:ascii="TH Sarabun New" w:hAnsi="TH Sarabun New" w:cs="TH Sarabun New"/>
          <w:i/>
          <w:sz w:val="28"/>
          <w:szCs w:val="28"/>
          <w:cs/>
        </w:rPr>
        <w:t xml:space="preserve"> </w:t>
      </w:r>
      <w:r w:rsidRPr="00D771D2">
        <w:rPr>
          <w:rFonts w:ascii="TH Sarabun New" w:hAnsi="TH Sarabun New" w:cs="TH Sarabun New"/>
          <w:iCs/>
          <w:sz w:val="28"/>
          <w:szCs w:val="28"/>
        </w:rPr>
        <w:t>Image Processing</w:t>
      </w:r>
      <w:r w:rsidR="00EC5967" w:rsidRPr="00D771D2">
        <w:rPr>
          <w:rFonts w:ascii="TH Sarabun New" w:hAnsi="TH Sarabun New" w:cs="TH Sarabun New"/>
          <w:iCs/>
          <w:sz w:val="28"/>
          <w:szCs w:val="28"/>
        </w:rPr>
        <w:t>,</w:t>
      </w:r>
      <w:r w:rsidRPr="00D771D2">
        <w:rPr>
          <w:rFonts w:ascii="TH Sarabun New" w:hAnsi="TH Sarabun New" w:cs="TH Sarabun New"/>
          <w:iCs/>
          <w:sz w:val="28"/>
          <w:szCs w:val="28"/>
        </w:rPr>
        <w:t xml:space="preserve"> Archimedean Spiral</w:t>
      </w:r>
      <w:r w:rsidR="00EC5967" w:rsidRPr="00D771D2">
        <w:rPr>
          <w:rFonts w:ascii="TH Sarabun New" w:hAnsi="TH Sarabun New" w:cs="TH Sarabun New"/>
          <w:iCs/>
          <w:sz w:val="28"/>
          <w:szCs w:val="28"/>
        </w:rPr>
        <w:t>,</w:t>
      </w:r>
      <w:r w:rsidRPr="00D771D2">
        <w:rPr>
          <w:rFonts w:ascii="TH Sarabun New" w:hAnsi="TH Sarabun New" w:cs="TH Sarabun New"/>
          <w:iCs/>
          <w:sz w:val="28"/>
          <w:szCs w:val="28"/>
        </w:rPr>
        <w:t xml:space="preserve"> centroid 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3F41" w14:textId="77777777" w:rsidR="00D11646" w:rsidRDefault="00D11646">
      <w:pPr>
        <w:spacing w:after="0" w:line="240" w:lineRule="auto"/>
      </w:pPr>
      <w:r>
        <w:separator/>
      </w:r>
    </w:p>
  </w:endnote>
  <w:endnote w:type="continuationSeparator" w:id="0">
    <w:p w14:paraId="2AFB1D09" w14:textId="77777777" w:rsidR="00D11646" w:rsidRDefault="00D1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67CE" w14:textId="77777777" w:rsidR="00D11646" w:rsidRDefault="00D11646">
      <w:pPr>
        <w:spacing w:after="0" w:line="240" w:lineRule="auto"/>
      </w:pPr>
      <w:r>
        <w:separator/>
      </w:r>
    </w:p>
  </w:footnote>
  <w:footnote w:type="continuationSeparator" w:id="0">
    <w:p w14:paraId="0A716E39" w14:textId="77777777" w:rsidR="00D11646" w:rsidRDefault="00D11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F56AD"/>
    <w:rsid w:val="00160C21"/>
    <w:rsid w:val="00196F3A"/>
    <w:rsid w:val="001C4197"/>
    <w:rsid w:val="00217138"/>
    <w:rsid w:val="00253811"/>
    <w:rsid w:val="00480A15"/>
    <w:rsid w:val="0048372D"/>
    <w:rsid w:val="004F064E"/>
    <w:rsid w:val="00533026"/>
    <w:rsid w:val="005A7E27"/>
    <w:rsid w:val="005D4CC6"/>
    <w:rsid w:val="005E0658"/>
    <w:rsid w:val="006932F6"/>
    <w:rsid w:val="00730F87"/>
    <w:rsid w:val="007D4C7F"/>
    <w:rsid w:val="0086094A"/>
    <w:rsid w:val="00891C62"/>
    <w:rsid w:val="0092318A"/>
    <w:rsid w:val="00962C47"/>
    <w:rsid w:val="009D6F84"/>
    <w:rsid w:val="00A14FEF"/>
    <w:rsid w:val="00A85AA1"/>
    <w:rsid w:val="00AC4659"/>
    <w:rsid w:val="00B12B01"/>
    <w:rsid w:val="00B57C95"/>
    <w:rsid w:val="00B86BF1"/>
    <w:rsid w:val="00BD4C9D"/>
    <w:rsid w:val="00C31288"/>
    <w:rsid w:val="00CC5BDC"/>
    <w:rsid w:val="00CD7E10"/>
    <w:rsid w:val="00D009B7"/>
    <w:rsid w:val="00D11646"/>
    <w:rsid w:val="00D23736"/>
    <w:rsid w:val="00D70202"/>
    <w:rsid w:val="00D771D2"/>
    <w:rsid w:val="00D773B8"/>
    <w:rsid w:val="00D8557F"/>
    <w:rsid w:val="00EC0167"/>
    <w:rsid w:val="00EC59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พงศ์พัศ พรมท้าว</cp:lastModifiedBy>
  <cp:revision>4</cp:revision>
  <cp:lastPrinted>2026-07-09T15:58:00Z</cp:lastPrinted>
  <dcterms:created xsi:type="dcterms:W3CDTF">2026-07-13T16:48:00Z</dcterms:created>
  <dcterms:modified xsi:type="dcterms:W3CDTF">2026-07-14T09:26:00Z</dcterms:modified>
</cp:coreProperties>
</file>