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EFC3764" w14:textId="77777777" w:rsidR="00F22836" w:rsidRDefault="00F22836" w:rsidP="00F22836">
      <w:pPr>
        <w:widowControl w:val="0"/>
        <w:spacing w:after="0" w:line="240" w:lineRule="auto"/>
        <w:ind w:left="475" w:right="259"/>
        <w:jc w:val="center"/>
        <w:rPr>
          <w:rFonts w:ascii="TH Sarabun New" w:eastAsia="Sarabun" w:hAnsi="TH Sarabun New" w:cs="TH Sarabun New"/>
          <w:b/>
          <w:color w:val="000000"/>
          <w:sz w:val="32"/>
          <w:szCs w:val="32"/>
        </w:rPr>
      </w:pPr>
      <w:bookmarkStart w:id="0" w:name="_Hlk203207134"/>
      <w:r>
        <w:rPr>
          <w:rFonts w:ascii="TH Sarabun New" w:eastAsia="Sarabun" w:hAnsi="TH Sarabun New" w:cs="TH Sarabun New"/>
          <w:b/>
          <w:color w:val="000000"/>
          <w:sz w:val="32"/>
          <w:szCs w:val="32"/>
        </w:rPr>
        <w:t xml:space="preserve">A Study of the Physical Properties of Alginate-Based Coatings Incorporate with Zingiber </w:t>
      </w:r>
      <w:proofErr w:type="spellStart"/>
      <w:r>
        <w:rPr>
          <w:rFonts w:ascii="TH Sarabun New" w:eastAsia="Sarabun" w:hAnsi="TH Sarabun New" w:cs="TH Sarabun New"/>
          <w:b/>
          <w:color w:val="000000"/>
          <w:sz w:val="32"/>
          <w:szCs w:val="32"/>
        </w:rPr>
        <w:t>montanum</w:t>
      </w:r>
      <w:proofErr w:type="spellEnd"/>
      <w:r>
        <w:rPr>
          <w:rFonts w:ascii="TH Sarabun New" w:eastAsia="Sarabun" w:hAnsi="TH Sarabun New" w:cs="TH Sarabun New"/>
          <w:b/>
          <w:color w:val="000000"/>
          <w:sz w:val="32"/>
          <w:szCs w:val="32"/>
        </w:rPr>
        <w:t xml:space="preserve"> and Curcuma longa Extracts for Inhibiting </w:t>
      </w:r>
    </w:p>
    <w:p w14:paraId="7CE5B2AB" w14:textId="77777777" w:rsidR="00F22836" w:rsidRDefault="00F22836" w:rsidP="00F22836">
      <w:pPr>
        <w:widowControl w:val="0"/>
        <w:spacing w:after="0" w:line="240" w:lineRule="auto"/>
        <w:ind w:left="475" w:right="259"/>
        <w:jc w:val="center"/>
        <w:rPr>
          <w:rFonts w:ascii="TH Sarabun New" w:eastAsia="Sarabun" w:hAnsi="TH Sarabun New" w:cs="TH Sarabun New"/>
          <w:b/>
          <w:color w:val="000000"/>
          <w:sz w:val="32"/>
          <w:szCs w:val="32"/>
        </w:rPr>
      </w:pPr>
      <w:r>
        <w:rPr>
          <w:rFonts w:ascii="TH Sarabun New" w:eastAsia="Sarabun" w:hAnsi="TH Sarabun New" w:cs="TH Sarabun New"/>
          <w:b/>
          <w:i/>
          <w:iCs/>
          <w:color w:val="000000"/>
          <w:sz w:val="32"/>
          <w:szCs w:val="32"/>
        </w:rPr>
        <w:t>Colletotrichum</w:t>
      </w:r>
      <w:r>
        <w:rPr>
          <w:rFonts w:ascii="TH Sarabun New" w:eastAsia="Sarabun" w:hAnsi="TH Sarabun New" w:cs="TH Sarabun New"/>
          <w:b/>
          <w:color w:val="000000"/>
          <w:sz w:val="32"/>
          <w:szCs w:val="32"/>
        </w:rPr>
        <w:t xml:space="preserve"> spp. in Nam </w:t>
      </w:r>
      <w:proofErr w:type="spellStart"/>
      <w:r>
        <w:rPr>
          <w:rFonts w:ascii="TH Sarabun New" w:eastAsia="Sarabun" w:hAnsi="TH Sarabun New" w:cs="TH Sarabun New"/>
          <w:b/>
          <w:color w:val="000000"/>
          <w:sz w:val="32"/>
          <w:szCs w:val="32"/>
        </w:rPr>
        <w:t>Dok</w:t>
      </w:r>
      <w:proofErr w:type="spellEnd"/>
      <w:r>
        <w:rPr>
          <w:rFonts w:ascii="TH Sarabun New" w:eastAsia="Sarabun" w:hAnsi="TH Sarabun New" w:cs="TH Sarabun New"/>
          <w:b/>
          <w:color w:val="000000"/>
          <w:sz w:val="32"/>
          <w:szCs w:val="32"/>
        </w:rPr>
        <w:t xml:space="preserve"> Mai Mangoes.</w:t>
      </w:r>
      <w:bookmarkEnd w:id="0"/>
    </w:p>
    <w:p w14:paraId="3D19DC4B" w14:textId="5EFC7B88" w:rsidR="004C2435" w:rsidRPr="00F22836" w:rsidRDefault="00F22836" w:rsidP="00F22836">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30"/>
          <w:szCs w:val="30"/>
          <w:vertAlign w:val="superscript"/>
          <w:lang w:val="en-US"/>
        </w:rPr>
      </w:pPr>
      <w:r>
        <w:rPr>
          <w:rFonts w:ascii="TH SarabunPSK" w:eastAsia="Sarabun" w:hAnsi="TH SarabunPSK" w:cs="TH SarabunPSK"/>
          <w:noProof/>
          <w:color w:val="000000"/>
          <w:sz w:val="28"/>
          <w:szCs w:val="28"/>
        </w:rPr>
        <w:t>Arawa Salaeh</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Nakamon Sangket</w:t>
      </w:r>
      <w:r w:rsidR="004C2435" w:rsidRPr="002A71E2">
        <w:rPr>
          <w:rFonts w:ascii="TH SarabunPSK" w:eastAsia="Sarabun" w:hAnsi="TH SarabunPSK" w:cs="TH SarabunPSK"/>
          <w:noProof/>
          <w:color w:val="000000"/>
          <w:sz w:val="30"/>
          <w:szCs w:val="30"/>
          <w:vertAlign w:val="superscript"/>
          <w:lang w:val="en-US"/>
        </w:rPr>
        <w:t>1</w:t>
      </w:r>
      <w:r>
        <w:rPr>
          <w:rFonts w:ascii="TH SarabunPSK" w:eastAsia="Sarabun" w:hAnsi="TH SarabunPSK" w:cs="TH SarabunPSK"/>
          <w:noProof/>
          <w:color w:val="000000"/>
          <w:sz w:val="28"/>
          <w:szCs w:val="28"/>
          <w:lang w:val="en-US"/>
        </w:rPr>
        <w:t xml:space="preserve"> and</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Nussara Donraman</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sidR="004C2435" w:rsidRPr="002A71E2">
        <w:rPr>
          <w:rFonts w:ascii="TH SarabunPSK" w:eastAsia="Sarabun" w:hAnsi="TH SarabunPSK" w:cs="TH SarabunPSK"/>
          <w:noProof/>
          <w:color w:val="FF0000"/>
          <w:sz w:val="28"/>
          <w:szCs w:val="28"/>
          <w:lang w:val="en-US"/>
        </w:rPr>
        <w:t xml:space="preserve"> </w:t>
      </w:r>
    </w:p>
    <w:p w14:paraId="2AB5B346" w14:textId="77777777" w:rsidR="00F22836" w:rsidRDefault="00F22836" w:rsidP="00F22836">
      <w:pPr>
        <w:widowControl w:val="0"/>
        <w:spacing w:after="0" w:line="240" w:lineRule="auto"/>
        <w:ind w:left="219" w:right="85"/>
        <w:jc w:val="center"/>
        <w:rPr>
          <w:rFonts w:ascii="TH Sarabun New" w:eastAsia="Sarabun" w:hAnsi="TH Sarabun New" w:cs="TH Sarabun New"/>
          <w:i/>
          <w:color w:val="000000"/>
          <w:sz w:val="24"/>
          <w:szCs w:val="24"/>
          <w:lang w:val="en-US"/>
        </w:rPr>
      </w:pPr>
      <w:bookmarkStart w:id="1" w:name="_Hlk203207557"/>
      <w:r>
        <w:rPr>
          <w:rFonts w:ascii="TH Sarabun New" w:eastAsia="Sarabun" w:hAnsi="TH Sarabun New" w:cs="TH Sarabun New"/>
          <w:i/>
          <w:iCs/>
          <w:color w:val="000000"/>
          <w:sz w:val="24"/>
          <w:szCs w:val="24"/>
          <w:vertAlign w:val="superscript"/>
        </w:rPr>
        <w:t>1</w:t>
      </w:r>
      <w:r>
        <w:rPr>
          <w:rFonts w:ascii="TH Sarabun New" w:eastAsia="Sarabun" w:hAnsi="TH Sarabun New" w:cs="TH Sarabun New"/>
          <w:i/>
          <w:color w:val="000000"/>
          <w:sz w:val="24"/>
          <w:szCs w:val="24"/>
        </w:rPr>
        <w:t xml:space="preserve">Princess </w:t>
      </w:r>
      <w:proofErr w:type="spellStart"/>
      <w:r>
        <w:rPr>
          <w:rFonts w:ascii="TH Sarabun New" w:eastAsia="Sarabun" w:hAnsi="TH Sarabun New" w:cs="TH Sarabun New"/>
          <w:i/>
          <w:color w:val="000000"/>
          <w:sz w:val="24"/>
          <w:szCs w:val="24"/>
        </w:rPr>
        <w:t>Chulabhorn</w:t>
      </w:r>
      <w:proofErr w:type="spellEnd"/>
      <w:r>
        <w:rPr>
          <w:rFonts w:ascii="TH Sarabun New" w:eastAsia="Sarabun" w:hAnsi="TH Sarabun New" w:cs="TH Sarabun New"/>
          <w:i/>
          <w:color w:val="000000"/>
          <w:sz w:val="24"/>
          <w:szCs w:val="24"/>
        </w:rPr>
        <w:t xml:space="preserve"> Science High School </w:t>
      </w:r>
      <w:proofErr w:type="spellStart"/>
      <w:proofErr w:type="gramStart"/>
      <w:r>
        <w:rPr>
          <w:rFonts w:ascii="TH Sarabun New" w:eastAsia="Sarabun" w:hAnsi="TH Sarabun New" w:cs="TH Sarabun New"/>
          <w:i/>
          <w:color w:val="000000"/>
          <w:sz w:val="24"/>
          <w:szCs w:val="24"/>
        </w:rPr>
        <w:t>Satun</w:t>
      </w:r>
      <w:proofErr w:type="spellEnd"/>
      <w:r>
        <w:rPr>
          <w:rFonts w:ascii="TH Sarabun New" w:eastAsia="Sarabun" w:hAnsi="TH Sarabun New" w:cs="TH Sarabun New"/>
          <w:i/>
          <w:color w:val="000000"/>
          <w:sz w:val="24"/>
          <w:szCs w:val="24"/>
        </w:rPr>
        <w:t xml:space="preserve"> </w:t>
      </w:r>
      <w:r>
        <w:rPr>
          <w:rFonts w:ascii="TH Sarabun New" w:eastAsia="Sarabun" w:hAnsi="TH Sarabun New" w:cs="TH Sarabun New"/>
          <w:i/>
          <w:color w:val="000000"/>
          <w:sz w:val="24"/>
          <w:szCs w:val="24"/>
          <w:lang w:val="en-US"/>
        </w:rPr>
        <w:t>,</w:t>
      </w:r>
      <w:proofErr w:type="gramEnd"/>
      <w:r>
        <w:rPr>
          <w:rFonts w:ascii="TH Sarabun New" w:eastAsia="Sarabun" w:hAnsi="TH Sarabun New" w:cs="TH Sarabun New"/>
          <w:i/>
          <w:color w:val="000000"/>
          <w:sz w:val="24"/>
          <w:szCs w:val="24"/>
          <w:lang w:val="en-US"/>
        </w:rPr>
        <w:t xml:space="preserve"> </w:t>
      </w:r>
      <w:proofErr w:type="spellStart"/>
      <w:r>
        <w:rPr>
          <w:rFonts w:ascii="TH Sarabun New" w:eastAsia="Sarabun" w:hAnsi="TH Sarabun New" w:cs="TH Sarabun New"/>
          <w:i/>
          <w:color w:val="000000"/>
          <w:sz w:val="24"/>
          <w:szCs w:val="24"/>
        </w:rPr>
        <w:t>Chalung</w:t>
      </w:r>
      <w:proofErr w:type="spellEnd"/>
      <w:r>
        <w:rPr>
          <w:rFonts w:ascii="TH Sarabun New" w:eastAsia="Sarabun" w:hAnsi="TH Sarabun New" w:cs="TH Sarabun New"/>
          <w:i/>
          <w:color w:val="000000"/>
          <w:sz w:val="24"/>
          <w:szCs w:val="24"/>
        </w:rPr>
        <w:t xml:space="preserve">, Mueang </w:t>
      </w:r>
      <w:proofErr w:type="spellStart"/>
      <w:r>
        <w:rPr>
          <w:rFonts w:ascii="TH Sarabun New" w:eastAsia="Sarabun" w:hAnsi="TH Sarabun New" w:cs="TH Sarabun New"/>
          <w:i/>
          <w:color w:val="000000"/>
          <w:sz w:val="24"/>
          <w:szCs w:val="24"/>
        </w:rPr>
        <w:t>Satun</w:t>
      </w:r>
      <w:proofErr w:type="spellEnd"/>
      <w:r>
        <w:rPr>
          <w:rFonts w:ascii="TH Sarabun New" w:eastAsia="Sarabun" w:hAnsi="TH Sarabun New" w:cs="TH Sarabun New"/>
          <w:i/>
          <w:color w:val="000000"/>
          <w:sz w:val="24"/>
          <w:szCs w:val="24"/>
        </w:rPr>
        <w:t xml:space="preserve">, </w:t>
      </w:r>
      <w:proofErr w:type="spellStart"/>
      <w:r>
        <w:rPr>
          <w:rFonts w:ascii="TH Sarabun New" w:eastAsia="Sarabun" w:hAnsi="TH Sarabun New" w:cs="TH Sarabun New"/>
          <w:i/>
          <w:color w:val="000000"/>
          <w:sz w:val="24"/>
          <w:szCs w:val="24"/>
        </w:rPr>
        <w:t>Satun</w:t>
      </w:r>
      <w:proofErr w:type="spellEnd"/>
      <w:r>
        <w:rPr>
          <w:rFonts w:ascii="TH Sarabun New" w:eastAsia="Sarabun" w:hAnsi="TH Sarabun New" w:cs="TH Sarabun New"/>
          <w:i/>
          <w:color w:val="000000"/>
          <w:sz w:val="24"/>
          <w:szCs w:val="24"/>
        </w:rPr>
        <w:t>, 91140 Thailand</w:t>
      </w:r>
    </w:p>
    <w:bookmarkEnd w:id="1"/>
    <w:p w14:paraId="17AB5E32" w14:textId="77777777" w:rsidR="00F22836" w:rsidRDefault="00F22836" w:rsidP="00F22836">
      <w:pPr>
        <w:widowControl w:val="0"/>
        <w:spacing w:after="0" w:line="240" w:lineRule="auto"/>
        <w:ind w:right="95"/>
        <w:jc w:val="center"/>
        <w:rPr>
          <w:rFonts w:ascii="TH Sarabun New" w:eastAsia="Sarabun" w:hAnsi="TH Sarabun New" w:cs="TH Sarabun New"/>
          <w:i/>
          <w:color w:val="000000"/>
          <w:sz w:val="24"/>
          <w:szCs w:val="24"/>
        </w:rPr>
      </w:pPr>
      <w:r>
        <w:rPr>
          <w:rFonts w:ascii="TH Sarabun New" w:eastAsia="Sarabun" w:hAnsi="TH Sarabun New" w:cs="TH Sarabun New"/>
          <w:i/>
          <w:color w:val="000000"/>
          <w:sz w:val="24"/>
          <w:szCs w:val="24"/>
        </w:rPr>
        <w:t>*E-mail: nussara.d@pccst.ac.th</w:t>
      </w:r>
    </w:p>
    <w:p w14:paraId="6CA67425" w14:textId="00AD5AA4" w:rsidR="004C2435" w:rsidRPr="002A71E2"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78709BCA" w14:textId="77777777" w:rsidR="00F22836" w:rsidRDefault="00F22836" w:rsidP="00F22836">
      <w:pPr>
        <w:widowControl w:val="0"/>
        <w:spacing w:after="0" w:line="240" w:lineRule="auto"/>
        <w:ind w:right="26" w:firstLine="720"/>
        <w:jc w:val="both"/>
        <w:rPr>
          <w:rFonts w:ascii="TH Sarabun New" w:eastAsia="Sarabun" w:hAnsi="TH Sarabun New" w:cs="TH Sarabun New"/>
          <w:bCs/>
          <w:color w:val="000000"/>
          <w:sz w:val="32"/>
          <w:szCs w:val="32"/>
        </w:rPr>
      </w:pPr>
      <w:bookmarkStart w:id="2" w:name="_Hlk203207657"/>
      <w:r>
        <w:rPr>
          <w:rFonts w:ascii="TH Sarabun New" w:eastAsia="Sarabun" w:hAnsi="TH Sarabun New" w:cs="TH Sarabun New"/>
          <w:bCs/>
          <w:color w:val="000000"/>
          <w:sz w:val="32"/>
          <w:szCs w:val="32"/>
        </w:rPr>
        <w:t xml:space="preserve">Nam </w:t>
      </w:r>
      <w:proofErr w:type="spellStart"/>
      <w:r>
        <w:rPr>
          <w:rFonts w:ascii="TH Sarabun New" w:eastAsia="Sarabun" w:hAnsi="TH Sarabun New" w:cs="TH Sarabun New"/>
          <w:bCs/>
          <w:color w:val="000000"/>
          <w:sz w:val="32"/>
          <w:szCs w:val="32"/>
        </w:rPr>
        <w:t>Dok</w:t>
      </w:r>
      <w:proofErr w:type="spellEnd"/>
      <w:r>
        <w:rPr>
          <w:rFonts w:ascii="TH Sarabun New" w:eastAsia="Sarabun" w:hAnsi="TH Sarabun New" w:cs="TH Sarabun New"/>
          <w:bCs/>
          <w:color w:val="000000"/>
          <w:sz w:val="32"/>
          <w:szCs w:val="32"/>
        </w:rPr>
        <w:t xml:space="preserve"> Mai mango is a widely cultivated variety in Thailand, highly regarded for its sweet </w:t>
      </w:r>
      <w:proofErr w:type="spellStart"/>
      <w:r>
        <w:rPr>
          <w:rFonts w:ascii="TH Sarabun New" w:eastAsia="Sarabun" w:hAnsi="TH Sarabun New" w:cs="TH Sarabun New"/>
          <w:bCs/>
          <w:color w:val="000000"/>
          <w:sz w:val="32"/>
          <w:szCs w:val="32"/>
        </w:rPr>
        <w:t>flavor</w:t>
      </w:r>
      <w:proofErr w:type="spellEnd"/>
      <w:r>
        <w:rPr>
          <w:rFonts w:ascii="TH Sarabun New" w:eastAsia="Sarabun" w:hAnsi="TH Sarabun New" w:cs="TH Sarabun New"/>
          <w:bCs/>
          <w:color w:val="000000"/>
          <w:sz w:val="32"/>
          <w:szCs w:val="32"/>
        </w:rPr>
        <w:t xml:space="preserve">, pleasant aroma, and premium quality, making it ideal for export. However, production faces significant challenges from anthracnose disease caused by the fungus Colletotrichum spp., which leads to fruit rot and substantial economic losses. This study developed an alginate coating enriched with </w:t>
      </w:r>
      <w:proofErr w:type="spellStart"/>
      <w:r>
        <w:rPr>
          <w:rFonts w:ascii="TH Sarabun New" w:eastAsia="Sarabun" w:hAnsi="TH Sarabun New" w:cs="TH Sarabun New"/>
          <w:bCs/>
          <w:color w:val="000000"/>
          <w:sz w:val="32"/>
          <w:szCs w:val="32"/>
        </w:rPr>
        <w:t>Cassumunar</w:t>
      </w:r>
      <w:proofErr w:type="spellEnd"/>
      <w:r>
        <w:rPr>
          <w:rFonts w:ascii="TH Sarabun New" w:eastAsia="Sarabun" w:hAnsi="TH Sarabun New" w:cs="TH Sarabun New"/>
          <w:bCs/>
          <w:color w:val="000000"/>
          <w:sz w:val="32"/>
          <w:szCs w:val="32"/>
        </w:rPr>
        <w:t xml:space="preserve"> ginger and turmeric extracts to combat anthracnose in Nam </w:t>
      </w:r>
      <w:proofErr w:type="spellStart"/>
      <w:r>
        <w:rPr>
          <w:rFonts w:ascii="TH Sarabun New" w:eastAsia="Sarabun" w:hAnsi="TH Sarabun New" w:cs="TH Sarabun New"/>
          <w:bCs/>
          <w:color w:val="000000"/>
          <w:sz w:val="32"/>
          <w:szCs w:val="32"/>
        </w:rPr>
        <w:t>Dok</w:t>
      </w:r>
      <w:proofErr w:type="spellEnd"/>
      <w:r>
        <w:rPr>
          <w:rFonts w:ascii="TH Sarabun New" w:eastAsia="Sarabun" w:hAnsi="TH Sarabun New" w:cs="TH Sarabun New"/>
          <w:bCs/>
          <w:color w:val="000000"/>
          <w:sz w:val="32"/>
          <w:szCs w:val="32"/>
        </w:rPr>
        <w:t xml:space="preserve"> Mai mangoes. Results showed that a 75:25 ratio, using a 95% ethanol solvent, achieved optimal physical properties and a 69.89% antifungal efficiency. This natural alternative effectively extends shelf life and reduces chemical reliance, offering a sustainable solution for the mango export industry.</w:t>
      </w:r>
      <w:bookmarkEnd w:id="2"/>
    </w:p>
    <w:p w14:paraId="13159689" w14:textId="77777777" w:rsidR="00F22836" w:rsidRDefault="00F22836" w:rsidP="00F22836">
      <w:pPr>
        <w:widowControl w:val="0"/>
        <w:spacing w:after="0" w:line="240" w:lineRule="auto"/>
        <w:ind w:right="237" w:firstLine="720"/>
        <w:jc w:val="both"/>
        <w:rPr>
          <w:rFonts w:ascii="TH Sarabun New" w:eastAsia="Sarabun" w:hAnsi="TH Sarabun New" w:cs="TH Sarabun New"/>
          <w:bCs/>
          <w:color w:val="000000"/>
          <w:sz w:val="32"/>
          <w:szCs w:val="32"/>
        </w:rPr>
      </w:pPr>
    </w:p>
    <w:p w14:paraId="3E3CCCE0" w14:textId="77777777" w:rsidR="00F22836" w:rsidRDefault="00F22836" w:rsidP="00F22836">
      <w:pPr>
        <w:widowControl w:val="0"/>
        <w:spacing w:after="0" w:line="240" w:lineRule="auto"/>
        <w:ind w:right="1013" w:firstLine="8"/>
        <w:rPr>
          <w:rFonts w:ascii="TH SarabunPSK" w:eastAsia="TH Sarabun PSK" w:hAnsi="TH SarabunPSK" w:cs="TH SarabunPSK"/>
          <w:color w:val="000000"/>
          <w:sz w:val="32"/>
          <w:szCs w:val="32"/>
        </w:rPr>
      </w:pPr>
      <w:r>
        <w:rPr>
          <w:rFonts w:ascii="TH Sarabun New" w:eastAsia="Sarabun" w:hAnsi="TH Sarabun New" w:cs="TH Sarabun New"/>
          <w:b/>
          <w:color w:val="000000"/>
          <w:sz w:val="28"/>
          <w:szCs w:val="28"/>
        </w:rPr>
        <w:t xml:space="preserve">Keywords: </w:t>
      </w:r>
      <w:r>
        <w:rPr>
          <w:rFonts w:ascii="TH Sarabun New" w:eastAsia="Sarabun" w:hAnsi="TH Sarabun New" w:cs="TH Sarabun New"/>
          <w:color w:val="000000"/>
          <w:sz w:val="28"/>
          <w:szCs w:val="28"/>
        </w:rPr>
        <w:t xml:space="preserve">Sodium Alginate, </w:t>
      </w:r>
      <w:proofErr w:type="spellStart"/>
      <w:r>
        <w:rPr>
          <w:rFonts w:ascii="TH Sarabun New" w:eastAsia="Sarabun" w:hAnsi="TH Sarabun New" w:cs="TH Sarabun New"/>
          <w:color w:val="000000"/>
          <w:sz w:val="28"/>
          <w:szCs w:val="28"/>
        </w:rPr>
        <w:t>Cassumunar</w:t>
      </w:r>
      <w:proofErr w:type="spellEnd"/>
      <w:r>
        <w:rPr>
          <w:rFonts w:ascii="TH Sarabun New" w:eastAsia="Sarabun" w:hAnsi="TH Sarabun New" w:cs="TH Sarabun New"/>
          <w:color w:val="000000"/>
          <w:sz w:val="28"/>
          <w:szCs w:val="28"/>
        </w:rPr>
        <w:t xml:space="preserve"> </w:t>
      </w:r>
      <w:proofErr w:type="gramStart"/>
      <w:r>
        <w:rPr>
          <w:rFonts w:ascii="TH Sarabun New" w:eastAsia="Sarabun" w:hAnsi="TH Sarabun New" w:cs="TH Sarabun New"/>
          <w:color w:val="000000"/>
          <w:sz w:val="28"/>
          <w:szCs w:val="28"/>
        </w:rPr>
        <w:t>ginger,  Curcuma</w:t>
      </w:r>
      <w:proofErr w:type="gramEnd"/>
      <w:r>
        <w:rPr>
          <w:rFonts w:ascii="TH Sarabun New" w:eastAsia="Sarabun" w:hAnsi="TH Sarabun New" w:cs="TH Sarabun New"/>
          <w:color w:val="000000"/>
          <w:sz w:val="28"/>
          <w:szCs w:val="28"/>
        </w:rPr>
        <w:t xml:space="preserve"> longa, Curcumin, Anthracnose</w:t>
      </w:r>
    </w:p>
    <w:p w14:paraId="00000017" w14:textId="77777777" w:rsidR="00090BD3" w:rsidRPr="00F22836" w:rsidRDefault="00090BD3" w:rsidP="002A71E2">
      <w:pPr>
        <w:spacing w:after="0" w:line="240" w:lineRule="auto"/>
        <w:jc w:val="both"/>
        <w:rPr>
          <w:rFonts w:ascii="TH Sarabun New" w:eastAsia="TH Sarabun PSK" w:hAnsi="TH Sarabun New" w:cs="TH Sarabun New"/>
          <w:noProof/>
          <w:sz w:val="28"/>
          <w:szCs w:val="28"/>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91004" w14:textId="77777777" w:rsidR="002A22FC" w:rsidRDefault="002A22FC">
      <w:pPr>
        <w:spacing w:after="0" w:line="240" w:lineRule="auto"/>
      </w:pPr>
      <w:r>
        <w:separator/>
      </w:r>
    </w:p>
  </w:endnote>
  <w:endnote w:type="continuationSeparator" w:id="0">
    <w:p w14:paraId="441DF9FB" w14:textId="77777777" w:rsidR="002A22FC" w:rsidRDefault="002A2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B1E44" w14:textId="77777777" w:rsidR="002A22FC" w:rsidRDefault="002A22FC">
      <w:pPr>
        <w:spacing w:after="0" w:line="240" w:lineRule="auto"/>
      </w:pPr>
      <w:r>
        <w:separator/>
      </w:r>
    </w:p>
  </w:footnote>
  <w:footnote w:type="continuationSeparator" w:id="0">
    <w:p w14:paraId="2B50A465" w14:textId="77777777" w:rsidR="002A22FC" w:rsidRDefault="002A2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9" w14:textId="77777777" w:rsidR="00090BD3" w:rsidRDefault="002A22FC">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B" w14:textId="77777777" w:rsidR="00090BD3" w:rsidRDefault="002A22FC">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22FC"/>
    <w:rsid w:val="002A71E2"/>
    <w:rsid w:val="0048372D"/>
    <w:rsid w:val="004C2435"/>
    <w:rsid w:val="00582D97"/>
    <w:rsid w:val="005B5E45"/>
    <w:rsid w:val="005D4CC6"/>
    <w:rsid w:val="005E0658"/>
    <w:rsid w:val="006932F6"/>
    <w:rsid w:val="0086094A"/>
    <w:rsid w:val="00962C47"/>
    <w:rsid w:val="009D6F84"/>
    <w:rsid w:val="00B57C95"/>
    <w:rsid w:val="00BD4C9D"/>
    <w:rsid w:val="00D23736"/>
    <w:rsid w:val="00EC0167"/>
    <w:rsid w:val="00EE61BA"/>
    <w:rsid w:val="00EF4540"/>
    <w:rsid w:val="00F22836"/>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0885">
      <w:bodyDiv w:val="1"/>
      <w:marLeft w:val="0"/>
      <w:marRight w:val="0"/>
      <w:marTop w:val="0"/>
      <w:marBottom w:val="0"/>
      <w:divBdr>
        <w:top w:val="none" w:sz="0" w:space="0" w:color="auto"/>
        <w:left w:val="none" w:sz="0" w:space="0" w:color="auto"/>
        <w:bottom w:val="none" w:sz="0" w:space="0" w:color="auto"/>
        <w:right w:val="none" w:sz="0" w:space="0" w:color="auto"/>
      </w:divBdr>
    </w:div>
    <w:div w:id="211501823">
      <w:bodyDiv w:val="1"/>
      <w:marLeft w:val="0"/>
      <w:marRight w:val="0"/>
      <w:marTop w:val="0"/>
      <w:marBottom w:val="0"/>
      <w:divBdr>
        <w:top w:val="none" w:sz="0" w:space="0" w:color="auto"/>
        <w:left w:val="none" w:sz="0" w:space="0" w:color="auto"/>
        <w:bottom w:val="none" w:sz="0" w:space="0" w:color="auto"/>
        <w:right w:val="none" w:sz="0" w:space="0" w:color="auto"/>
      </w:divBdr>
    </w:div>
    <w:div w:id="344524474">
      <w:bodyDiv w:val="1"/>
      <w:marLeft w:val="0"/>
      <w:marRight w:val="0"/>
      <w:marTop w:val="0"/>
      <w:marBottom w:val="0"/>
      <w:divBdr>
        <w:top w:val="none" w:sz="0" w:space="0" w:color="auto"/>
        <w:left w:val="none" w:sz="0" w:space="0" w:color="auto"/>
        <w:bottom w:val="none" w:sz="0" w:space="0" w:color="auto"/>
        <w:right w:val="none" w:sz="0" w:space="0" w:color="auto"/>
      </w:divBdr>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arawa salaeh</cp:lastModifiedBy>
  <cp:revision>2</cp:revision>
  <cp:lastPrinted>2026-07-10T16:54:00Z</cp:lastPrinted>
  <dcterms:created xsi:type="dcterms:W3CDTF">2026-07-11T18:05:00Z</dcterms:created>
  <dcterms:modified xsi:type="dcterms:W3CDTF">2026-07-11T18:05:00Z</dcterms:modified>
</cp:coreProperties>
</file>