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F7B3A" w14:textId="77777777" w:rsidR="00644E0D" w:rsidRDefault="009217D0" w:rsidP="002C4F3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337295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การพัฒนาแผ่นแปะตรวจวัดระดับน้ำตาล โดยอาศัยหลักการการทำปฏิกิริยาระหว่างสารเปลี่ยนสี</w:t>
      </w:r>
      <w:r w:rsidRPr="00337295">
        <w:rPr>
          <w:rFonts w:ascii="TH Sarabun New" w:hAnsi="TH Sarabun New" w:cs="TH Sarabun New"/>
          <w:b/>
          <w:bCs/>
          <w:sz w:val="32"/>
          <w:szCs w:val="32"/>
        </w:rPr>
        <w:t xml:space="preserve"> Tetramethylbenzidine </w:t>
      </w:r>
      <w:r w:rsidRPr="0033729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กับ </w:t>
      </w:r>
      <w:r w:rsidRPr="00337295">
        <w:rPr>
          <w:rFonts w:ascii="TH Sarabun New" w:hAnsi="TH Sarabun New" w:cs="TH Sarabun New"/>
          <w:b/>
          <w:bCs/>
          <w:sz w:val="32"/>
          <w:szCs w:val="32"/>
        </w:rPr>
        <w:t xml:space="preserve">Hydrogen peroxide </w:t>
      </w:r>
      <w:r w:rsidRPr="0033729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ซึ่งได้มาจาก </w:t>
      </w:r>
      <w:r w:rsidRPr="00337295">
        <w:rPr>
          <w:rFonts w:ascii="TH Sarabun New" w:hAnsi="TH Sarabun New" w:cs="TH Sarabun New"/>
          <w:b/>
          <w:bCs/>
          <w:sz w:val="32"/>
          <w:szCs w:val="32"/>
        </w:rPr>
        <w:t xml:space="preserve">Glucose Oxidase </w:t>
      </w:r>
    </w:p>
    <w:p w14:paraId="0E01A248" w14:textId="16A752B7" w:rsidR="009217D0" w:rsidRPr="00337295" w:rsidRDefault="009217D0" w:rsidP="002C4F3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37295">
        <w:rPr>
          <w:rFonts w:ascii="TH Sarabun New" w:hAnsi="TH Sarabun New" w:cs="TH Sarabun New"/>
          <w:b/>
          <w:bCs/>
          <w:sz w:val="32"/>
          <w:szCs w:val="32"/>
          <w:cs/>
        </w:rPr>
        <w:t>ทำปฏิกิริยากับกลูโคสในเหงื่อ เพื่อการตรวจวัดแบบไม่ต้องเจาะเลือด</w:t>
      </w:r>
    </w:p>
    <w:p w14:paraId="7F96C51C" w14:textId="5587EE2B" w:rsidR="009217D0" w:rsidRPr="00337295" w:rsidRDefault="009217D0" w:rsidP="002C4F3F">
      <w:pPr>
        <w:spacing w:after="0" w:line="240" w:lineRule="auto"/>
        <w:jc w:val="center"/>
        <w:rPr>
          <w:rFonts w:ascii="TH Sarabun New" w:hAnsi="TH Sarabun New" w:cs="TH Sarabun New"/>
        </w:rPr>
      </w:pPr>
      <w:r w:rsidRPr="00337295">
        <w:rPr>
          <w:rFonts w:ascii="TH Sarabun New" w:hAnsi="TH Sarabun New" w:cs="TH Sarabun New"/>
          <w:b/>
          <w:bCs/>
          <w:sz w:val="32"/>
          <w:szCs w:val="32"/>
        </w:rPr>
        <w:t>Development of a glucose monitoring patch based on the reaction principle between Tetramethylbenzidine and Hydrogen peroxide, which is derived from Glucose Oxidase, reacting with glucose in sweat for non-blood sampling measurement.</w:t>
      </w:r>
    </w:p>
    <w:p w14:paraId="47EF8C55" w14:textId="56E9DF56" w:rsidR="00AD0BC7" w:rsidRPr="00337295" w:rsidRDefault="00282391" w:rsidP="00951A36">
      <w:pPr>
        <w:spacing w:after="0" w:line="240" w:lineRule="auto"/>
        <w:jc w:val="center"/>
        <w:rPr>
          <w:rFonts w:ascii="TH Sarabun New" w:hAnsi="TH Sarabun New" w:cs="TH Sarabun New"/>
        </w:rPr>
      </w:pPr>
      <w:r w:rsidRPr="00337295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09743F26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5AC8CAFA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5AC8CAFA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End w:id="0"/>
    </w:p>
    <w:p w14:paraId="64661320" w14:textId="6DF699A3" w:rsidR="009217D0" w:rsidRPr="00337295" w:rsidRDefault="009217D0" w:rsidP="00DE35CB">
      <w:pPr>
        <w:pStyle w:val="ac"/>
        <w:jc w:val="center"/>
        <w:rPr>
          <w:rFonts w:ascii="TH Sarabun New" w:hAnsi="TH Sarabun New" w:cs="TH Sarabun New"/>
          <w:b/>
          <w:bCs/>
        </w:rPr>
      </w:pPr>
      <w:r w:rsidRPr="00337295">
        <w:rPr>
          <w:rFonts w:ascii="TH Sarabun New" w:hAnsi="TH Sarabun New" w:cs="TH Sarabun New"/>
          <w:b/>
          <w:bCs/>
          <w:cs/>
        </w:rPr>
        <w:t>กชกร พันโนน</w:t>
      </w:r>
      <w:r w:rsidR="00644E0D">
        <w:rPr>
          <w:rFonts w:ascii="TH Sarabun New" w:hAnsi="TH Sarabun New" w:cs="TH Sarabun New" w:hint="cs"/>
          <w:b/>
          <w:bCs/>
          <w:vertAlign w:val="superscript"/>
          <w:cs/>
        </w:rPr>
        <w:t xml:space="preserve"> </w:t>
      </w:r>
      <w:r w:rsidR="00DE35CB" w:rsidRPr="00337295">
        <w:rPr>
          <w:rFonts w:ascii="TH Sarabun New" w:hAnsi="TH Sarabun New" w:cs="TH Sarabun New"/>
          <w:b/>
          <w:bCs/>
          <w:cs/>
        </w:rPr>
        <w:t xml:space="preserve"> </w:t>
      </w:r>
      <w:r w:rsidRPr="00337295">
        <w:rPr>
          <w:rFonts w:ascii="TH Sarabun New" w:hAnsi="TH Sarabun New" w:cs="TH Sarabun New"/>
          <w:b/>
          <w:bCs/>
          <w:cs/>
        </w:rPr>
        <w:t>รัตนมน สายแก้ว</w:t>
      </w:r>
    </w:p>
    <w:p w14:paraId="5C29D79C" w14:textId="4408FF50" w:rsidR="00A208A9" w:rsidRPr="006A3620" w:rsidRDefault="009217D0" w:rsidP="00644E0D">
      <w:pPr>
        <w:pStyle w:val="ac"/>
        <w:jc w:val="center"/>
        <w:rPr>
          <w:rFonts w:ascii="TH Sarabun New" w:hAnsi="TH Sarabun New" w:cs="TH Sarabun New"/>
          <w:b/>
          <w:bCs/>
          <w:vertAlign w:val="superscript"/>
          <w:cs/>
        </w:rPr>
      </w:pPr>
      <w:r w:rsidRPr="00337295">
        <w:rPr>
          <w:rFonts w:ascii="TH Sarabun New" w:hAnsi="TH Sarabun New" w:cs="TH Sarabun New"/>
          <w:b/>
          <w:bCs/>
          <w:cs/>
        </w:rPr>
        <w:t>มินตรา สุขสำราญ</w:t>
      </w:r>
      <w:r w:rsidR="006A3620">
        <w:rPr>
          <w:rFonts w:ascii="TH Sarabun New" w:hAnsi="TH Sarabun New" w:cs="TH Sarabun New" w:hint="cs"/>
          <w:b/>
          <w:bCs/>
          <w:vertAlign w:val="superscript"/>
          <w:cs/>
        </w:rPr>
        <w:t>1</w:t>
      </w:r>
      <w:r w:rsidR="00644E0D">
        <w:rPr>
          <w:rFonts w:ascii="TH Sarabun New" w:hAnsi="TH Sarabun New" w:cs="TH Sarabun New" w:hint="cs"/>
          <w:b/>
          <w:bCs/>
          <w:vertAlign w:val="superscript"/>
          <w:cs/>
        </w:rPr>
        <w:t xml:space="preserve"> </w:t>
      </w:r>
      <w:r w:rsidR="00DE35CB" w:rsidRPr="00337295">
        <w:rPr>
          <w:rFonts w:ascii="TH Sarabun New" w:hAnsi="TH Sarabun New" w:cs="TH Sarabun New"/>
          <w:b/>
          <w:bCs/>
          <w:cs/>
        </w:rPr>
        <w:t xml:space="preserve"> </w:t>
      </w:r>
      <w:r w:rsidRPr="00337295">
        <w:rPr>
          <w:rFonts w:ascii="TH Sarabun New" w:hAnsi="TH Sarabun New" w:cs="TH Sarabun New"/>
          <w:b/>
          <w:bCs/>
          <w:cs/>
        </w:rPr>
        <w:t>ณ</w:t>
      </w:r>
      <w:proofErr w:type="spellStart"/>
      <w:r w:rsidRPr="00337295">
        <w:rPr>
          <w:rFonts w:ascii="TH Sarabun New" w:hAnsi="TH Sarabun New" w:cs="TH Sarabun New"/>
          <w:b/>
          <w:bCs/>
          <w:cs/>
        </w:rPr>
        <w:t>ัฏฐ</w:t>
      </w:r>
      <w:proofErr w:type="spellEnd"/>
      <w:r w:rsidRPr="00337295">
        <w:rPr>
          <w:rFonts w:ascii="TH Sarabun New" w:hAnsi="TH Sarabun New" w:cs="TH Sarabun New"/>
          <w:b/>
          <w:bCs/>
          <w:cs/>
        </w:rPr>
        <w:t>พัชร์ เพ็ชรศรีกุล</w:t>
      </w:r>
      <w:r w:rsidR="006A3620">
        <w:rPr>
          <w:rFonts w:ascii="TH Sarabun New" w:hAnsi="TH Sarabun New" w:cs="TH Sarabun New" w:hint="cs"/>
          <w:b/>
          <w:bCs/>
          <w:vertAlign w:val="superscript"/>
          <w:cs/>
        </w:rPr>
        <w:t>2</w:t>
      </w:r>
    </w:p>
    <w:p w14:paraId="4B1F8797" w14:textId="7B5A7D52" w:rsidR="002F28D8" w:rsidRPr="00337295" w:rsidRDefault="00833E61" w:rsidP="002F28D8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</w:rPr>
      </w:pPr>
      <w:r w:rsidRPr="00337295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9217D0" w:rsidRPr="00337295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โรงเรียนวิทยาศาสตร์จุฬาภรณ์ราชวิทยาลัย </w:t>
      </w:r>
      <w:r w:rsidR="00DE35CB" w:rsidRPr="00337295">
        <w:rPr>
          <w:rFonts w:ascii="TH Sarabun New" w:hAnsi="TH Sarabun New" w:cs="TH Sarabun New"/>
          <w:i/>
          <w:iCs/>
          <w:sz w:val="24"/>
          <w:szCs w:val="24"/>
          <w:cs/>
        </w:rPr>
        <w:t>เลย</w:t>
      </w:r>
      <w:r w:rsidR="00DE35CB" w:rsidRPr="00337295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DE35CB" w:rsidRPr="00337295">
        <w:rPr>
          <w:rFonts w:ascii="TH Sarabun New" w:hAnsi="TH Sarabun New" w:cs="TH Sarabun New"/>
          <w:i/>
          <w:iCs/>
          <w:sz w:val="24"/>
          <w:szCs w:val="24"/>
          <w:cs/>
        </w:rPr>
        <w:t>ตำบลธาตุ</w:t>
      </w:r>
      <w:r w:rsidR="00DE35CB" w:rsidRPr="00337295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DE35CB" w:rsidRPr="00337295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อำเภอเชียงคาน</w:t>
      </w:r>
      <w:r w:rsidR="00DE35CB" w:rsidRPr="00337295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DE35CB" w:rsidRPr="00337295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จังหวัดเลย 42110</w:t>
      </w:r>
      <w:r w:rsidR="00DE35CB" w:rsidRPr="00337295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DE35CB" w:rsidRPr="00337295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ประเทศไทย</w:t>
      </w:r>
    </w:p>
    <w:p w14:paraId="418240D4" w14:textId="382CD97E" w:rsidR="009B5C67" w:rsidRDefault="00DE35CB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337295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D3C346B" wp14:editId="07090B86">
                <wp:simplePos x="0" y="0"/>
                <wp:positionH relativeFrom="column">
                  <wp:posOffset>4765040</wp:posOffset>
                </wp:positionH>
                <wp:positionV relativeFrom="paragraph">
                  <wp:posOffset>240665</wp:posOffset>
                </wp:positionV>
                <wp:extent cx="1583070" cy="261620"/>
                <wp:effectExtent l="0" t="0" r="4445" b="5080"/>
                <wp:wrapNone/>
                <wp:docPr id="19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01742B" w14:textId="77777777" w:rsidR="00DE35CB" w:rsidRDefault="00DE35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C346B" id="สี่เหลี่ยมผืนผ้า 6" o:spid="_x0000_s1027" style="position:absolute;left:0;text-align:left;margin-left:375.2pt;margin-top:18.95pt;width:124.65pt;height:20.6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+NS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" fillcolor="white [3212]" stroked="f" strokeweight=".25pt">
                <v:textbox>
                  <w:txbxContent>
                    <w:p w14:paraId="4301742B" w14:textId="77777777" w:rsidR="00DE35CB" w:rsidRDefault="00DE35CB"/>
                  </w:txbxContent>
                </v:textbox>
              </v:rect>
            </w:pict>
          </mc:Fallback>
        </mc:AlternateContent>
      </w:r>
      <w:r w:rsidR="009B5C67" w:rsidRPr="00337295">
        <w:rPr>
          <w:rFonts w:ascii="TH Sarabun New" w:hAnsi="TH Sarabun New" w:cs="TH Sarabun New"/>
          <w:i/>
          <w:iCs/>
          <w:sz w:val="28"/>
        </w:rPr>
        <w:t>*</w:t>
      </w:r>
      <w:r w:rsidRPr="00337295">
        <w:rPr>
          <w:rFonts w:ascii="TH Sarabun New" w:hAnsi="TH Sarabun New" w:cs="TH Sarabun New"/>
          <w:i/>
          <w:iCs/>
          <w:sz w:val="24"/>
          <w:szCs w:val="24"/>
        </w:rPr>
        <w:t>E-mail:</w:t>
      </w:r>
      <w:r w:rsidRPr="00644E0D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hyperlink r:id="rId8" w:history="1">
        <w:r w:rsidR="00951A36" w:rsidRPr="00644E0D">
          <w:rPr>
            <w:rStyle w:val="a3"/>
            <w:rFonts w:ascii="TH Sarabun New" w:hAnsi="TH Sarabun New" w:cs="TH Sarabun New"/>
            <w:i/>
            <w:iCs/>
            <w:color w:val="auto"/>
            <w:sz w:val="24"/>
            <w:szCs w:val="24"/>
            <w:u w:val="none"/>
          </w:rPr>
          <w:t>rattanamon05602@pcshsloei.ac.th</w:t>
        </w:r>
      </w:hyperlink>
    </w:p>
    <w:p w14:paraId="6B43DE37" w14:textId="77777777" w:rsidR="00951A36" w:rsidRPr="00337295" w:rsidRDefault="00951A36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</w:p>
    <w:p w14:paraId="39BD6ADE" w14:textId="0E401700" w:rsidR="002F28D8" w:rsidRPr="00337295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37295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4C0FDA18" w14:textId="3D1ED2D9" w:rsidR="00FB44D5" w:rsidRPr="00337295" w:rsidRDefault="00DE35CB" w:rsidP="00FB44D5">
      <w:pPr>
        <w:spacing w:before="240" w:line="240" w:lineRule="auto"/>
        <w:jc w:val="thaiDistribute"/>
        <w:rPr>
          <w:rFonts w:ascii="TH Sarabun New" w:hAnsi="TH Sarabun New" w:cs="TH Sarabun New"/>
          <w:sz w:val="28"/>
        </w:rPr>
      </w:pPr>
      <w:r w:rsidRPr="00337295">
        <w:rPr>
          <w:rFonts w:ascii="TH Sarabun New" w:hAnsi="TH Sarabun New" w:cs="TH Sarabun New"/>
          <w:sz w:val="28"/>
          <w:cs/>
        </w:rPr>
        <w:t xml:space="preserve">             โครงงานนี้มีจุดมุ่งหมายเพื่อพัฒนาแผ่นแปะตรวจวัดระดับน้ำตาลจากเหงื่อ โดยอาศัยหลักการ</w:t>
      </w:r>
      <w:r w:rsidR="00951A36">
        <w:rPr>
          <w:rFonts w:ascii="TH Sarabun New" w:hAnsi="TH Sarabun New" w:cs="TH Sarabun New" w:hint="cs"/>
          <w:sz w:val="28"/>
          <w:cs/>
        </w:rPr>
        <w:t>การ</w:t>
      </w:r>
      <w:r w:rsidRPr="00337295">
        <w:rPr>
          <w:rFonts w:ascii="TH Sarabun New" w:hAnsi="TH Sarabun New" w:cs="TH Sarabun New"/>
          <w:sz w:val="28"/>
          <w:cs/>
        </w:rPr>
        <w:t>ทำ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 xml:space="preserve">ปฏิกิริยาเคมีระหว่างเอนไซม์ </w:t>
      </w:r>
      <w:r w:rsidRPr="00337295">
        <w:rPr>
          <w:rFonts w:ascii="TH Sarabun New" w:hAnsi="TH Sarabun New" w:cs="TH Sarabun New"/>
          <w:sz w:val="28"/>
        </w:rPr>
        <w:t xml:space="preserve">Glucose Oxidase </w:t>
      </w:r>
      <w:r w:rsidRPr="00337295">
        <w:rPr>
          <w:rFonts w:ascii="TH Sarabun New" w:hAnsi="TH Sarabun New" w:cs="TH Sarabun New"/>
          <w:sz w:val="28"/>
          <w:cs/>
        </w:rPr>
        <w:t xml:space="preserve">และสารเปลี่ยนสี </w:t>
      </w:r>
      <w:r w:rsidRPr="00337295">
        <w:rPr>
          <w:rFonts w:ascii="TH Sarabun New" w:hAnsi="TH Sarabun New" w:cs="TH Sarabun New"/>
          <w:sz w:val="28"/>
        </w:rPr>
        <w:t xml:space="preserve">Tetramethylbenzidine </w:t>
      </w:r>
      <w:r w:rsidRPr="00337295">
        <w:rPr>
          <w:rFonts w:ascii="TH Sarabun New" w:hAnsi="TH Sarabun New" w:cs="TH Sarabun New"/>
          <w:sz w:val="28"/>
          <w:cs/>
        </w:rPr>
        <w:t>ซึ่ง จะทำปฏิกิริยา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 xml:space="preserve">กับกลูโคสในเหงื่อและเกิดการเปลี่ยนสีผ่านการสร้าง </w:t>
      </w:r>
      <w:r w:rsidRPr="00337295">
        <w:rPr>
          <w:rFonts w:ascii="TH Sarabun New" w:hAnsi="TH Sarabun New" w:cs="TH Sarabun New"/>
          <w:sz w:val="28"/>
        </w:rPr>
        <w:t xml:space="preserve">Hydrogen peroxide </w:t>
      </w:r>
      <w:r w:rsidRPr="00337295">
        <w:rPr>
          <w:rFonts w:ascii="TH Sarabun New" w:hAnsi="TH Sarabun New" w:cs="TH Sarabun New"/>
          <w:sz w:val="28"/>
          <w:cs/>
        </w:rPr>
        <w:t>โดยการ เปลี่ยนสีนี้สามารถใช้เป็นตัวบ่งชี้ระดับน้ำตาลในร่างกายได้โดยไม่ต้องเจาะเลือด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 xml:space="preserve">โครงงานมีวัตถุประสงค์หลัก </w:t>
      </w:r>
      <w:r w:rsidRPr="00337295">
        <w:rPr>
          <w:rFonts w:ascii="TH Sarabun New" w:hAnsi="TH Sarabun New" w:cs="TH Sarabun New"/>
          <w:sz w:val="28"/>
        </w:rPr>
        <w:t xml:space="preserve">3 </w:t>
      </w:r>
      <w:r w:rsidRPr="00337295">
        <w:rPr>
          <w:rFonts w:ascii="TH Sarabun New" w:hAnsi="TH Sarabun New" w:cs="TH Sarabun New"/>
          <w:sz w:val="28"/>
          <w:cs/>
        </w:rPr>
        <w:t>ข้อ ได้แก่ (</w:t>
      </w:r>
      <w:r w:rsidRPr="00337295">
        <w:rPr>
          <w:rFonts w:ascii="TH Sarabun New" w:hAnsi="TH Sarabun New" w:cs="TH Sarabun New"/>
          <w:sz w:val="28"/>
        </w:rPr>
        <w:t xml:space="preserve">1) </w:t>
      </w:r>
      <w:r w:rsidRPr="00337295">
        <w:rPr>
          <w:rFonts w:ascii="TH Sarabun New" w:hAnsi="TH Sarabun New" w:cs="TH Sarabun New"/>
          <w:sz w:val="28"/>
          <w:cs/>
        </w:rPr>
        <w:t>เพื่อพัฒนาแผ่นแปะตรวจวัดระดับน้ำตาลจาก เหงื่อ โดยใช้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 xml:space="preserve">เอนไซม์ </w:t>
      </w:r>
      <w:r w:rsidRPr="00337295">
        <w:rPr>
          <w:rFonts w:ascii="TH Sarabun New" w:hAnsi="TH Sarabun New" w:cs="TH Sarabun New"/>
          <w:sz w:val="28"/>
        </w:rPr>
        <w:t xml:space="preserve">Glucose Oxidase </w:t>
      </w:r>
      <w:r w:rsidRPr="00337295">
        <w:rPr>
          <w:rFonts w:ascii="TH Sarabun New" w:hAnsi="TH Sarabun New" w:cs="TH Sarabun New"/>
          <w:sz w:val="28"/>
          <w:cs/>
        </w:rPr>
        <w:t xml:space="preserve">และ </w:t>
      </w:r>
      <w:r w:rsidRPr="00337295">
        <w:rPr>
          <w:rFonts w:ascii="TH Sarabun New" w:hAnsi="TH Sarabun New" w:cs="TH Sarabun New"/>
          <w:sz w:val="28"/>
        </w:rPr>
        <w:t xml:space="preserve">Tetramethylbenzidine </w:t>
      </w:r>
      <w:r w:rsidRPr="00337295">
        <w:rPr>
          <w:rFonts w:ascii="TH Sarabun New" w:hAnsi="TH Sarabun New" w:cs="TH Sarabun New"/>
          <w:sz w:val="28"/>
          <w:cs/>
        </w:rPr>
        <w:t>เป็นสารเปลี่ยนสี และ (</w:t>
      </w:r>
      <w:r w:rsidRPr="00337295">
        <w:rPr>
          <w:rFonts w:ascii="TH Sarabun New" w:hAnsi="TH Sarabun New" w:cs="TH Sarabun New"/>
          <w:sz w:val="28"/>
        </w:rPr>
        <w:t xml:space="preserve">2) </w:t>
      </w:r>
      <w:r w:rsidRPr="00337295">
        <w:rPr>
          <w:rFonts w:ascii="TH Sarabun New" w:hAnsi="TH Sarabun New" w:cs="TH Sarabun New"/>
          <w:sz w:val="28"/>
          <w:cs/>
        </w:rPr>
        <w:t>เพื่อศึกษาปฏิกิริยาระหว่าง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 xml:space="preserve">สารเปลี่ยนสี </w:t>
      </w:r>
      <w:r w:rsidRPr="00337295">
        <w:rPr>
          <w:rFonts w:ascii="TH Sarabun New" w:hAnsi="TH Sarabun New" w:cs="TH Sarabun New"/>
          <w:sz w:val="28"/>
        </w:rPr>
        <w:t xml:space="preserve">Tetramethylbenzidine </w:t>
      </w:r>
      <w:r w:rsidRPr="00337295">
        <w:rPr>
          <w:rFonts w:ascii="TH Sarabun New" w:hAnsi="TH Sarabun New" w:cs="TH Sarabun New"/>
          <w:sz w:val="28"/>
          <w:cs/>
        </w:rPr>
        <w:t xml:space="preserve">กับ </w:t>
      </w:r>
      <w:r w:rsidRPr="00337295">
        <w:rPr>
          <w:rFonts w:ascii="TH Sarabun New" w:hAnsi="TH Sarabun New" w:cs="TH Sarabun New"/>
          <w:sz w:val="28"/>
        </w:rPr>
        <w:t xml:space="preserve">Hydrogen peroxide </w:t>
      </w:r>
      <w:r w:rsidRPr="00337295">
        <w:rPr>
          <w:rFonts w:ascii="TH Sarabun New" w:hAnsi="TH Sarabun New" w:cs="TH Sarabun New"/>
          <w:sz w:val="28"/>
          <w:cs/>
        </w:rPr>
        <w:t xml:space="preserve">ซึ่งได้มาจาก </w:t>
      </w:r>
      <w:r w:rsidRPr="00337295">
        <w:rPr>
          <w:rFonts w:ascii="TH Sarabun New" w:hAnsi="TH Sarabun New" w:cs="TH Sarabun New"/>
          <w:sz w:val="28"/>
        </w:rPr>
        <w:t xml:space="preserve">Glucose Oxidase </w:t>
      </w:r>
      <w:r w:rsidRPr="00337295">
        <w:rPr>
          <w:rFonts w:ascii="TH Sarabun New" w:hAnsi="TH Sarabun New" w:cs="TH Sarabun New"/>
          <w:sz w:val="28"/>
          <w:cs/>
        </w:rPr>
        <w:t xml:space="preserve">การศึกษานี้ดำเนินการโดยการเตรียมแผ่นแปะด้วยการเคลือบเอนไซม์ </w:t>
      </w:r>
      <w:r w:rsidRPr="00337295">
        <w:rPr>
          <w:rFonts w:ascii="TH Sarabun New" w:hAnsi="TH Sarabun New" w:cs="TH Sarabun New"/>
          <w:sz w:val="28"/>
        </w:rPr>
        <w:t xml:space="preserve">Glucose Oxidase </w:t>
      </w:r>
      <w:r w:rsidRPr="00337295">
        <w:rPr>
          <w:rFonts w:ascii="TH Sarabun New" w:hAnsi="TH Sarabun New" w:cs="TH Sarabun New"/>
          <w:sz w:val="28"/>
          <w:cs/>
        </w:rPr>
        <w:t>และสาร</w:t>
      </w:r>
      <w:r w:rsidRPr="00337295">
        <w:rPr>
          <w:rFonts w:ascii="TH Sarabun New" w:hAnsi="TH Sarabun New" w:cs="TH Sarabun New"/>
          <w:sz w:val="28"/>
        </w:rPr>
        <w:t xml:space="preserve"> Tetramethylbenzidine </w:t>
      </w:r>
      <w:r w:rsidRPr="00337295">
        <w:rPr>
          <w:rFonts w:ascii="TH Sarabun New" w:hAnsi="TH Sarabun New" w:cs="TH Sarabun New"/>
          <w:sz w:val="28"/>
          <w:cs/>
        </w:rPr>
        <w:t>จากนั้นทดสอบกับสารละลายเหงื่อจำลองที่มีความเข้มข้นของ กลูโคสที่ต่างกัน เพื่อ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สังเกตการเปลี่ยนสีที่เกิดขึ้น ผลการทดลองแสดงให้เห็นว่าแผ่นแปะที่พัฒนาขึ้น สามารถตอบสนองต่อระดับกลูโคส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ในเหงื่อได้อย่างชัดเจน โดยมีการเปลี่ยนสีที่สอดคล้องกับความ เข้มข้นของน้ำตาลในตัวอย่างทดสอบ อีกทั้งยัง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 xml:space="preserve">สามารถวัดค่าได้ใกล้เคียงกับค่ามาตรฐานที่ได้จากสาร </w:t>
      </w:r>
      <w:r w:rsidRPr="00337295">
        <w:rPr>
          <w:rFonts w:ascii="TH Sarabun New" w:hAnsi="TH Sarabun New" w:cs="TH Sarabun New"/>
          <w:sz w:val="28"/>
        </w:rPr>
        <w:t xml:space="preserve">Hydrogen peroxide </w:t>
      </w:r>
      <w:r w:rsidRPr="00337295">
        <w:rPr>
          <w:rFonts w:ascii="TH Sarabun New" w:hAnsi="TH Sarabun New" w:cs="TH Sarabun New"/>
          <w:sz w:val="28"/>
          <w:cs/>
        </w:rPr>
        <w:t>มาตรฐาน สรุปได้ว่าแผ่นแปะตรวจวัดระดับน้ำตาลจากเหงื่อที่พัฒนาขึ้นนี้ สามารถใช้เป็นเครื่องมือทางเลือกในการตรวจวัดระดับน้ำตาลในร่างกายได้</w:t>
      </w:r>
      <w:r w:rsidRPr="00337295">
        <w:rPr>
          <w:rFonts w:ascii="TH Sarabun New" w:hAnsi="TH Sarabun New" w:cs="TH Sarabun New"/>
          <w:sz w:val="28"/>
        </w:rPr>
        <w:t xml:space="preserve"> </w:t>
      </w:r>
    </w:p>
    <w:p w14:paraId="6FDA00F9" w14:textId="0247C4FB" w:rsidR="00361F4B" w:rsidRPr="00337295" w:rsidRDefault="00FC674D" w:rsidP="00FB44D5">
      <w:pPr>
        <w:spacing w:before="240" w:line="240" w:lineRule="auto"/>
        <w:jc w:val="thaiDistribute"/>
        <w:rPr>
          <w:rFonts w:ascii="TH Sarabun New" w:hAnsi="TH Sarabun New" w:cs="TH Sarabun New" w:hint="cs"/>
          <w:i/>
          <w:iCs/>
          <w:sz w:val="28"/>
        </w:rPr>
        <w:sectPr w:rsidR="00361F4B" w:rsidRPr="00337295" w:rsidSect="009D752D">
          <w:headerReference w:type="default" r:id="rId9"/>
          <w:footerReference w:type="even" r:id="rId10"/>
          <w:footerReference w:type="default" r:id="rId11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337295">
        <w:rPr>
          <w:rFonts w:ascii="TH Sarabun New" w:hAnsi="TH Sarabun New" w:cs="TH Sarabun New"/>
          <w:sz w:val="28"/>
          <w:cs/>
        </w:rPr>
        <w:t>คำสำคัญ</w:t>
      </w:r>
      <w:r w:rsidRPr="00337295">
        <w:rPr>
          <w:rFonts w:ascii="TH Sarabun New" w:hAnsi="TH Sarabun New" w:cs="TH Sarabun New"/>
          <w:sz w:val="28"/>
        </w:rPr>
        <w:t>:</w:t>
      </w:r>
      <w:r w:rsidRPr="00337295">
        <w:rPr>
          <w:rFonts w:ascii="TH Sarabun New" w:hAnsi="TH Sarabun New" w:cs="TH Sarabun New"/>
          <w:sz w:val="28"/>
          <w:cs/>
        </w:rPr>
        <w:t xml:space="preserve"> 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="00DD5117" w:rsidRPr="00DD5117">
        <w:rPr>
          <w:rFonts w:ascii="TH Sarabun New" w:hAnsi="TH Sarabun New" w:cs="TH Sarabun New"/>
          <w:sz w:val="28"/>
          <w:cs/>
        </w:rPr>
        <w:t>แผ่นแปะตรวจวัดระดับน้ำตาล</w:t>
      </w:r>
      <w:r w:rsidR="00DD5117" w:rsidRPr="00DD5117">
        <w:rPr>
          <w:rFonts w:ascii="TH Sarabun New" w:hAnsi="TH Sarabun New" w:cs="TH Sarabun New"/>
          <w:sz w:val="28"/>
        </w:rPr>
        <w:t>, Hydrogen peroxide, Glucose Oxidase, Tetramethylbenzidine</w:t>
      </w:r>
    </w:p>
    <w:p w14:paraId="117F90BF" w14:textId="2490DAA2" w:rsidR="0098175B" w:rsidRPr="00337295" w:rsidRDefault="00AD0990" w:rsidP="00AD0990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337295">
        <w:rPr>
          <w:rFonts w:ascii="TH Sarabun New" w:hAnsi="TH Sarabun New" w:cs="TH Sarabun New"/>
          <w:b/>
          <w:bCs/>
          <w:sz w:val="28"/>
          <w:cs/>
        </w:rPr>
        <w:t xml:space="preserve">1. </w:t>
      </w:r>
      <w:r w:rsidR="00361F4B" w:rsidRPr="00337295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0894BCC7" w14:textId="29EA9A5C" w:rsidR="00E657BB" w:rsidRDefault="00FB44D5" w:rsidP="00E42D39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337295">
        <w:rPr>
          <w:rFonts w:ascii="TH Sarabun New" w:hAnsi="TH Sarabun New" w:cs="TH Sarabun New"/>
          <w:sz w:val="28"/>
          <w:cs/>
        </w:rPr>
        <w:t>ปัจจุบันโรคเบาหวาน เป็นโรคเรื้อรังที่ไม่ติดต่อ ซึ่งนับวันจะยิ่งเพิ่มความรุนแรงมากขึ้น เป็นปัญหาทาง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สาธารณสุขระดับโลกและระดับประเทศไทยจะเห็นได้จากข้อมูลขององค์การอนามัยโลก (</w:t>
      </w:r>
      <w:r w:rsidRPr="00337295">
        <w:rPr>
          <w:rFonts w:ascii="TH Sarabun New" w:hAnsi="TH Sarabun New" w:cs="TH Sarabun New"/>
          <w:sz w:val="28"/>
        </w:rPr>
        <w:t xml:space="preserve">WHO) </w:t>
      </w:r>
      <w:r w:rsidRPr="00337295">
        <w:rPr>
          <w:rFonts w:ascii="TH Sarabun New" w:hAnsi="TH Sarabun New" w:cs="TH Sarabun New"/>
          <w:sz w:val="28"/>
          <w:cs/>
        </w:rPr>
        <w:t xml:space="preserve">ค.ศ. </w:t>
      </w:r>
      <w:r w:rsidRPr="00337295">
        <w:rPr>
          <w:rFonts w:ascii="TH Sarabun New" w:hAnsi="TH Sarabun New" w:cs="TH Sarabun New"/>
          <w:sz w:val="28"/>
        </w:rPr>
        <w:t>2003</w:t>
      </w:r>
      <w:r w:rsidRPr="00337295">
        <w:rPr>
          <w:rFonts w:ascii="TH Sarabun New" w:hAnsi="TH Sarabun New" w:cs="TH Sarabun New"/>
          <w:sz w:val="28"/>
          <w:cs/>
        </w:rPr>
        <w:t xml:space="preserve"> พบว่าทั่วโลกมีผู้ป่วยด้วย</w:t>
      </w:r>
      <w:r w:rsidRPr="00337295">
        <w:rPr>
          <w:rFonts w:ascii="TH Sarabun New" w:hAnsi="TH Sarabun New" w:cs="TH Sarabun New"/>
          <w:sz w:val="28"/>
          <w:cs/>
        </w:rPr>
        <w:t xml:space="preserve">โรคเบาหวาน จำนวน </w:t>
      </w:r>
      <w:r w:rsidRPr="00337295">
        <w:rPr>
          <w:rFonts w:ascii="TH Sarabun New" w:hAnsi="TH Sarabun New" w:cs="TH Sarabun New"/>
          <w:sz w:val="28"/>
        </w:rPr>
        <w:t xml:space="preserve">171 </w:t>
      </w:r>
      <w:r w:rsidRPr="00337295">
        <w:rPr>
          <w:rFonts w:ascii="TH Sarabun New" w:hAnsi="TH Sarabun New" w:cs="TH Sarabun New"/>
          <w:sz w:val="28"/>
          <w:cs/>
        </w:rPr>
        <w:t>ล้านคน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 xml:space="preserve">และคาดว่าใน ปี ค.ศ. </w:t>
      </w:r>
      <w:r w:rsidRPr="00337295">
        <w:rPr>
          <w:rFonts w:ascii="TH Sarabun New" w:hAnsi="TH Sarabun New" w:cs="TH Sarabun New"/>
          <w:sz w:val="28"/>
        </w:rPr>
        <w:t xml:space="preserve">2030 </w:t>
      </w:r>
      <w:r w:rsidRPr="00337295">
        <w:rPr>
          <w:rFonts w:ascii="TH Sarabun New" w:hAnsi="TH Sarabun New" w:cs="TH Sarabun New"/>
          <w:sz w:val="28"/>
          <w:cs/>
        </w:rPr>
        <w:t>จำนวนผู้ป่วยเบาหวาน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 xml:space="preserve">ทั่วโลกจะสูง ถึง </w:t>
      </w:r>
      <w:r w:rsidRPr="00337295">
        <w:rPr>
          <w:rFonts w:ascii="TH Sarabun New" w:hAnsi="TH Sarabun New" w:cs="TH Sarabun New"/>
          <w:sz w:val="28"/>
        </w:rPr>
        <w:t xml:space="preserve">366 </w:t>
      </w:r>
      <w:r w:rsidRPr="00337295">
        <w:rPr>
          <w:rFonts w:ascii="TH Sarabun New" w:hAnsi="TH Sarabun New" w:cs="TH Sarabun New"/>
          <w:sz w:val="28"/>
          <w:cs/>
        </w:rPr>
        <w:t>ล้านคน (</w:t>
      </w:r>
      <w:r w:rsidRPr="00337295">
        <w:rPr>
          <w:rFonts w:ascii="TH Sarabun New" w:hAnsi="TH Sarabun New" w:cs="TH Sarabun New"/>
          <w:sz w:val="28"/>
        </w:rPr>
        <w:t xml:space="preserve">Wild, et al.2004) </w:t>
      </w:r>
      <w:r w:rsidRPr="00337295">
        <w:rPr>
          <w:rFonts w:ascii="TH Sarabun New" w:hAnsi="TH Sarabun New" w:cs="TH Sarabun New"/>
          <w:sz w:val="28"/>
          <w:cs/>
        </w:rPr>
        <w:t>โรคเบาหวานเป็นโรคเรื้อรังที่มีอุบัติการณ์เพิ่มมากขึ้นเรื่อย ๆ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ตามอายุ สาเหตุการเกิดโรคเบาหวาน เกิดได้หลายปัจจัยที่่สำคัญ คือ สาเหตุจากกรรมพันธุ์ และความอ้วน ปัจจัยเสริมที่ทำให้เสี่ยงต่อการเป็นโรคเบาหวานมากข</w:t>
      </w:r>
      <w:r w:rsidR="00E657BB" w:rsidRPr="00337295">
        <w:rPr>
          <w:rFonts w:ascii="TH Sarabun New" w:hAnsi="TH Sarabun New" w:cs="TH Sarabun New"/>
          <w:sz w:val="28"/>
          <w:cs/>
        </w:rPr>
        <w:t>ึ้น</w:t>
      </w:r>
      <w:r w:rsidRPr="00337295">
        <w:rPr>
          <w:rFonts w:ascii="TH Sarabun New" w:hAnsi="TH Sarabun New" w:cs="TH Sarabun New"/>
          <w:sz w:val="28"/>
          <w:cs/>
        </w:rPr>
        <w:t>ได้แก่ผู</w:t>
      </w:r>
      <w:r w:rsidR="00E657BB" w:rsidRPr="00337295">
        <w:rPr>
          <w:rFonts w:ascii="TH Sarabun New" w:hAnsi="TH Sarabun New" w:cs="TH Sarabun New"/>
          <w:sz w:val="28"/>
          <w:cs/>
        </w:rPr>
        <w:t>้</w:t>
      </w:r>
      <w:r w:rsidRPr="00337295">
        <w:rPr>
          <w:rFonts w:ascii="TH Sarabun New" w:hAnsi="TH Sarabun New" w:cs="TH Sarabun New"/>
          <w:sz w:val="28"/>
          <w:cs/>
        </w:rPr>
        <w:t>ที</w:t>
      </w:r>
      <w:r w:rsidR="00E657BB" w:rsidRPr="00337295">
        <w:rPr>
          <w:rFonts w:ascii="TH Sarabun New" w:hAnsi="TH Sarabun New" w:cs="TH Sarabun New"/>
          <w:sz w:val="28"/>
          <w:cs/>
        </w:rPr>
        <w:t>่</w:t>
      </w:r>
      <w:r w:rsidRPr="00337295">
        <w:rPr>
          <w:rFonts w:ascii="TH Sarabun New" w:hAnsi="TH Sarabun New" w:cs="TH Sarabun New"/>
          <w:sz w:val="28"/>
          <w:cs/>
        </w:rPr>
        <w:t>มี</w:t>
      </w:r>
      <w:r w:rsidRPr="00337295">
        <w:rPr>
          <w:rFonts w:ascii="TH Sarabun New" w:hAnsi="TH Sarabun New" w:cs="TH Sarabun New"/>
          <w:sz w:val="28"/>
          <w:cs/>
        </w:rPr>
        <w:lastRenderedPageBreak/>
        <w:t>ภาวะความดันโลหิตสูง ไขมันในเส้นเลือดสูง การใช้ยาสเตียรอย</w:t>
      </w:r>
      <w:proofErr w:type="spellStart"/>
      <w:r w:rsidR="00E657BB" w:rsidRPr="00337295">
        <w:rPr>
          <w:rFonts w:ascii="TH Sarabun New" w:hAnsi="TH Sarabun New" w:cs="TH Sarabun New"/>
          <w:sz w:val="28"/>
          <w:cs/>
        </w:rPr>
        <w:t>ด์</w:t>
      </w:r>
      <w:proofErr w:type="spellEnd"/>
      <w:r w:rsidRPr="00337295">
        <w:rPr>
          <w:rFonts w:ascii="TH Sarabun New" w:hAnsi="TH Sarabun New" w:cs="TH Sarabun New"/>
          <w:sz w:val="28"/>
          <w:cs/>
        </w:rPr>
        <w:t>อย่างไม่ถูกวิธี การละเลยต่อภาวการณ์เป็นโรคเบาหวาน ไม่ไปรักษา หรือรักษาไม่ถูกวิธี การดูแลตนเองไม่เหมาะสมด้านต่างๆ เช่น การรับประทานอาหาร การออกกำลังกาย การใช้ยาการรักษาต่อเนื</w:t>
      </w:r>
      <w:r w:rsidR="00E657BB" w:rsidRPr="00337295">
        <w:rPr>
          <w:rFonts w:ascii="TH Sarabun New" w:hAnsi="TH Sarabun New" w:cs="TH Sarabun New"/>
          <w:sz w:val="28"/>
          <w:cs/>
        </w:rPr>
        <w:t>่</w:t>
      </w:r>
      <w:r w:rsidRPr="00337295">
        <w:rPr>
          <w:rFonts w:ascii="TH Sarabun New" w:hAnsi="TH Sarabun New" w:cs="TH Sarabun New"/>
          <w:sz w:val="28"/>
          <w:cs/>
        </w:rPr>
        <w:t>องจะส่งผล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ทำให้มีภาวะแทรกซ้อนตามมา ได้แก่ โรคหัวใจและหลอดเลือด โรคไต เบาหวานขึ</w:t>
      </w:r>
      <w:r w:rsidR="00E657BB" w:rsidRPr="00337295">
        <w:rPr>
          <w:rFonts w:ascii="TH Sarabun New" w:hAnsi="TH Sarabun New" w:cs="TH Sarabun New"/>
          <w:sz w:val="28"/>
          <w:cs/>
        </w:rPr>
        <w:t>้</w:t>
      </w:r>
      <w:r w:rsidRPr="00337295">
        <w:rPr>
          <w:rFonts w:ascii="TH Sarabun New" w:hAnsi="TH Sarabun New" w:cs="TH Sarabun New"/>
          <w:sz w:val="28"/>
          <w:cs/>
        </w:rPr>
        <w:t>นตา แผลท</w:t>
      </w:r>
      <w:r w:rsidR="00E657BB" w:rsidRPr="00337295">
        <w:rPr>
          <w:rFonts w:ascii="TH Sarabun New" w:hAnsi="TH Sarabun New" w:cs="TH Sarabun New"/>
          <w:sz w:val="28"/>
          <w:cs/>
        </w:rPr>
        <w:t>ี่</w:t>
      </w:r>
      <w:r w:rsidRPr="00337295">
        <w:rPr>
          <w:rFonts w:ascii="TH Sarabun New" w:hAnsi="TH Sarabun New" w:cs="TH Sarabun New"/>
          <w:sz w:val="28"/>
          <w:cs/>
        </w:rPr>
        <w:t>เท้า ต้องใช้ เวลา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รักษาที่ต่อเนื่อง และยาวนาน นับเป็นปัญหาสำคัญด้านสาธารณสุขทั่วโลกในปัจจุบัน รวมทั้งประเทศไทย (สุปรียา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เสียงดัง</w:t>
      </w:r>
      <w:r w:rsidRPr="00337295">
        <w:rPr>
          <w:rFonts w:ascii="TH Sarabun New" w:hAnsi="TH Sarabun New" w:cs="TH Sarabun New"/>
          <w:sz w:val="28"/>
        </w:rPr>
        <w:t xml:space="preserve">, 2560) </w:t>
      </w:r>
      <w:r w:rsidRPr="00337295">
        <w:rPr>
          <w:rFonts w:ascii="TH Sarabun New" w:hAnsi="TH Sarabun New" w:cs="TH Sarabun New"/>
          <w:sz w:val="28"/>
          <w:cs/>
        </w:rPr>
        <w:t>ซึ่งแสดงให้เห็นว่าโรคนี้เป็นปัญหาสุขภาพที่ต้องได้รับความใส่ใจอย่างเร่งด่วน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การตรวจวัดระดับน้ำตาลในเลือดเป็นสิ</w:t>
      </w:r>
      <w:r w:rsidR="00E657BB" w:rsidRPr="00337295">
        <w:rPr>
          <w:rFonts w:ascii="TH Sarabun New" w:hAnsi="TH Sarabun New" w:cs="TH Sarabun New"/>
          <w:sz w:val="28"/>
          <w:cs/>
        </w:rPr>
        <w:t>่</w:t>
      </w:r>
      <w:r w:rsidRPr="00337295">
        <w:rPr>
          <w:rFonts w:ascii="TH Sarabun New" w:hAnsi="TH Sarabun New" w:cs="TH Sarabun New"/>
          <w:sz w:val="28"/>
          <w:cs/>
        </w:rPr>
        <w:t>งสำคัญสำหรับผู</w:t>
      </w:r>
      <w:r w:rsidR="00E657BB" w:rsidRPr="00337295">
        <w:rPr>
          <w:rFonts w:ascii="TH Sarabun New" w:hAnsi="TH Sarabun New" w:cs="TH Sarabun New"/>
          <w:sz w:val="28"/>
          <w:cs/>
        </w:rPr>
        <w:t>้</w:t>
      </w:r>
      <w:r w:rsidRPr="00337295">
        <w:rPr>
          <w:rFonts w:ascii="TH Sarabun New" w:hAnsi="TH Sarabun New" w:cs="TH Sarabun New"/>
          <w:sz w:val="28"/>
          <w:cs/>
        </w:rPr>
        <w:t>ป่วยเบาหวาน เนื</w:t>
      </w:r>
      <w:r w:rsidR="00E657BB" w:rsidRPr="00337295">
        <w:rPr>
          <w:rFonts w:ascii="TH Sarabun New" w:hAnsi="TH Sarabun New" w:cs="TH Sarabun New"/>
          <w:sz w:val="28"/>
          <w:cs/>
        </w:rPr>
        <w:t>่</w:t>
      </w:r>
      <w:r w:rsidRPr="00337295">
        <w:rPr>
          <w:rFonts w:ascii="TH Sarabun New" w:hAnsi="TH Sarabun New" w:cs="TH Sarabun New"/>
          <w:sz w:val="28"/>
          <w:cs/>
        </w:rPr>
        <w:t>องจากช่วยให้สามารถติดตาม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ระดับน้ำตาลและควบคุมโรคได้อย่างมีประสิทธิภาพ โดยในปัจจุบันวิธีที่ใช้กันอย่างแพร่หลายคือการเจาะเลือดเพื่อ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นำมาตรวจวิเคราะห์ อย่างไรก็ตามจากการสังเกตที</w:t>
      </w:r>
      <w:r w:rsidR="00E657BB" w:rsidRPr="00337295">
        <w:rPr>
          <w:rFonts w:ascii="TH Sarabun New" w:hAnsi="TH Sarabun New" w:cs="TH Sarabun New"/>
          <w:sz w:val="28"/>
          <w:cs/>
        </w:rPr>
        <w:t>่</w:t>
      </w:r>
      <w:r w:rsidRPr="00337295">
        <w:rPr>
          <w:rFonts w:ascii="TH Sarabun New" w:hAnsi="TH Sarabun New" w:cs="TH Sarabun New"/>
          <w:sz w:val="28"/>
          <w:cs/>
        </w:rPr>
        <w:t>ผ่านมาพบว่าผู</w:t>
      </w:r>
      <w:r w:rsidR="00E657BB" w:rsidRPr="00337295">
        <w:rPr>
          <w:rFonts w:ascii="TH Sarabun New" w:hAnsi="TH Sarabun New" w:cs="TH Sarabun New"/>
          <w:sz w:val="28"/>
          <w:cs/>
        </w:rPr>
        <w:t>้</w:t>
      </w:r>
      <w:r w:rsidRPr="00337295">
        <w:rPr>
          <w:rFonts w:ascii="TH Sarabun New" w:hAnsi="TH Sarabun New" w:cs="TH Sarabun New"/>
          <w:sz w:val="28"/>
          <w:cs/>
        </w:rPr>
        <w:t>ป่วย ไม่สามารถควบคุมระดับน้ำตาลให้ได้ตาม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เกณฑ์ การรักษาและบ่อยค</w:t>
      </w:r>
      <w:r w:rsidR="00E657BB" w:rsidRPr="00337295">
        <w:rPr>
          <w:rFonts w:ascii="TH Sarabun New" w:hAnsi="TH Sarabun New" w:cs="TH Sarabun New"/>
          <w:sz w:val="28"/>
          <w:cs/>
        </w:rPr>
        <w:t>รั้</w:t>
      </w:r>
      <w:r w:rsidRPr="00337295">
        <w:rPr>
          <w:rFonts w:ascii="TH Sarabun New" w:hAnsi="TH Sarabun New" w:cs="TH Sarabun New"/>
          <w:sz w:val="28"/>
          <w:cs/>
        </w:rPr>
        <w:t>งแพทย์</w:t>
      </w:r>
      <w:r w:rsidR="00E657BB" w:rsidRPr="00337295">
        <w:rPr>
          <w:rFonts w:ascii="TH Sarabun New" w:hAnsi="TH Sarabun New" w:cs="TH Sarabun New"/>
          <w:sz w:val="28"/>
          <w:cs/>
        </w:rPr>
        <w:t>ผู้</w:t>
      </w:r>
      <w:r w:rsidRPr="00337295">
        <w:rPr>
          <w:rFonts w:ascii="TH Sarabun New" w:hAnsi="TH Sarabun New" w:cs="TH Sarabun New"/>
          <w:sz w:val="28"/>
          <w:cs/>
        </w:rPr>
        <w:t>้รักษาส่งต่อ</w:t>
      </w:r>
      <w:r w:rsidR="00E657BB" w:rsidRPr="00337295">
        <w:rPr>
          <w:rFonts w:ascii="TH Sarabun New" w:hAnsi="TH Sarabun New" w:cs="TH Sarabun New"/>
          <w:sz w:val="28"/>
          <w:cs/>
        </w:rPr>
        <w:t>ผู้</w:t>
      </w:r>
      <w:r w:rsidRPr="00337295">
        <w:rPr>
          <w:rFonts w:ascii="TH Sarabun New" w:hAnsi="TH Sarabun New" w:cs="TH Sarabun New"/>
          <w:sz w:val="28"/>
          <w:cs/>
        </w:rPr>
        <w:t>้ป่วยให้ รับการประเมินการตรวจระดับน้ำตาลในเลือดด้วย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ตนเองซ้ำกับพยาบาลผ</w:t>
      </w:r>
      <w:r w:rsidR="00E657BB" w:rsidRPr="00337295">
        <w:rPr>
          <w:rFonts w:ascii="TH Sarabun New" w:hAnsi="TH Sarabun New" w:cs="TH Sarabun New"/>
          <w:sz w:val="28"/>
          <w:cs/>
        </w:rPr>
        <w:t>ู้</w:t>
      </w:r>
      <w:r w:rsidRPr="00337295">
        <w:rPr>
          <w:rFonts w:ascii="TH Sarabun New" w:hAnsi="TH Sarabun New" w:cs="TH Sarabun New"/>
          <w:sz w:val="28"/>
          <w:cs/>
        </w:rPr>
        <w:t>มีความชำนาญเฉพาะด้าน โรคเบาหวาน ซึ</w:t>
      </w:r>
      <w:r w:rsidR="00E657BB" w:rsidRPr="00337295">
        <w:rPr>
          <w:rFonts w:ascii="TH Sarabun New" w:hAnsi="TH Sarabun New" w:cs="TH Sarabun New"/>
          <w:sz w:val="28"/>
          <w:cs/>
        </w:rPr>
        <w:t>่</w:t>
      </w:r>
      <w:r w:rsidRPr="00337295">
        <w:rPr>
          <w:rFonts w:ascii="TH Sarabun New" w:hAnsi="TH Sarabun New" w:cs="TH Sarabun New"/>
          <w:sz w:val="28"/>
          <w:cs/>
        </w:rPr>
        <w:t>งพบว่าผ</w:t>
      </w:r>
      <w:r w:rsidR="00E657BB" w:rsidRPr="00337295">
        <w:rPr>
          <w:rFonts w:ascii="TH Sarabun New" w:hAnsi="TH Sarabun New" w:cs="TH Sarabun New"/>
          <w:sz w:val="28"/>
          <w:cs/>
        </w:rPr>
        <w:t>ู้</w:t>
      </w:r>
      <w:r w:rsidRPr="00337295">
        <w:rPr>
          <w:rFonts w:ascii="TH Sarabun New" w:hAnsi="TH Sarabun New" w:cs="TH Sarabun New"/>
          <w:sz w:val="28"/>
          <w:cs/>
        </w:rPr>
        <w:t>ป่วยมีการประเมิน การตรวจระดับ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น้ำตาลในเลือดด้วยตนเอง ไม่ถูกต้อง เช่น การไม่เลือกเ</w:t>
      </w:r>
      <w:r w:rsidR="00E657BB" w:rsidRPr="00337295">
        <w:rPr>
          <w:rFonts w:ascii="TH Sarabun New" w:hAnsi="TH Sarabun New" w:cs="TH Sarabun New"/>
          <w:sz w:val="28"/>
          <w:cs/>
        </w:rPr>
        <w:t>จ</w:t>
      </w:r>
      <w:r w:rsidRPr="00337295">
        <w:rPr>
          <w:rFonts w:ascii="TH Sarabun New" w:hAnsi="TH Sarabun New" w:cs="TH Sarabun New"/>
          <w:sz w:val="28"/>
          <w:cs/>
        </w:rPr>
        <w:t>าะเลือดท</w:t>
      </w:r>
      <w:r w:rsidR="00E657BB" w:rsidRPr="00337295">
        <w:rPr>
          <w:rFonts w:ascii="TH Sarabun New" w:hAnsi="TH Sarabun New" w:cs="TH Sarabun New"/>
          <w:sz w:val="28"/>
          <w:cs/>
        </w:rPr>
        <w:t>ี่</w:t>
      </w:r>
      <w:r w:rsidRPr="00337295">
        <w:rPr>
          <w:rFonts w:ascii="TH Sarabun New" w:hAnsi="TH Sarabun New" w:cs="TH Sarabun New"/>
          <w:sz w:val="28"/>
          <w:cs/>
        </w:rPr>
        <w:t>ปลายนิ</w:t>
      </w:r>
      <w:r w:rsidR="00E657BB" w:rsidRPr="00337295">
        <w:rPr>
          <w:rFonts w:ascii="TH Sarabun New" w:hAnsi="TH Sarabun New" w:cs="TH Sarabun New"/>
          <w:sz w:val="28"/>
          <w:cs/>
        </w:rPr>
        <w:t>้</w:t>
      </w:r>
      <w:r w:rsidRPr="00337295">
        <w:rPr>
          <w:rFonts w:ascii="TH Sarabun New" w:hAnsi="TH Sarabun New" w:cs="TH Sarabun New"/>
          <w:sz w:val="28"/>
          <w:cs/>
        </w:rPr>
        <w:t>ว รวมทั</w:t>
      </w:r>
      <w:r w:rsidR="00E657BB" w:rsidRPr="00337295">
        <w:rPr>
          <w:rFonts w:ascii="TH Sarabun New" w:hAnsi="TH Sarabun New" w:cs="TH Sarabun New"/>
          <w:sz w:val="28"/>
          <w:cs/>
        </w:rPr>
        <w:t>้</w:t>
      </w:r>
      <w:r w:rsidRPr="00337295">
        <w:rPr>
          <w:rFonts w:ascii="TH Sarabun New" w:hAnsi="TH Sarabun New" w:cs="TH Sarabun New"/>
          <w:sz w:val="28"/>
          <w:cs/>
        </w:rPr>
        <w:t>งไม่ทราบระดับการตั</w:t>
      </w:r>
      <w:r w:rsidR="00E657BB" w:rsidRPr="00337295">
        <w:rPr>
          <w:rFonts w:ascii="TH Sarabun New" w:hAnsi="TH Sarabun New" w:cs="TH Sarabun New"/>
          <w:sz w:val="28"/>
          <w:cs/>
        </w:rPr>
        <w:t>้</w:t>
      </w:r>
      <w:r w:rsidRPr="00337295">
        <w:rPr>
          <w:rFonts w:ascii="TH Sarabun New" w:hAnsi="TH Sarabun New" w:cs="TH Sarabun New"/>
          <w:sz w:val="28"/>
          <w:cs/>
        </w:rPr>
        <w:t>งความลึก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ของเข็มท</w:t>
      </w:r>
      <w:r w:rsidR="00E657BB" w:rsidRPr="00337295">
        <w:rPr>
          <w:rFonts w:ascii="TH Sarabun New" w:hAnsi="TH Sarabun New" w:cs="TH Sarabun New"/>
          <w:sz w:val="28"/>
          <w:cs/>
        </w:rPr>
        <w:t>ี่</w:t>
      </w:r>
      <w:r w:rsidRPr="00337295">
        <w:rPr>
          <w:rFonts w:ascii="TH Sarabun New" w:hAnsi="TH Sarabun New" w:cs="TH Sarabun New"/>
          <w:sz w:val="28"/>
          <w:cs/>
        </w:rPr>
        <w:t>ใช้ เจาะเลือด ลืมวิธีการตรวจระดับน้ำตาลในเลือด(น้ำเพชร สายบัวทอง</w:t>
      </w:r>
      <w:r w:rsidRPr="00337295">
        <w:rPr>
          <w:rFonts w:ascii="TH Sarabun New" w:hAnsi="TH Sarabun New" w:cs="TH Sarabun New"/>
          <w:sz w:val="28"/>
        </w:rPr>
        <w:t>,</w:t>
      </w:r>
      <w:r w:rsidRPr="00337295">
        <w:rPr>
          <w:rFonts w:ascii="TH Sarabun New" w:hAnsi="TH Sarabun New" w:cs="TH Sarabun New"/>
          <w:sz w:val="28"/>
          <w:cs/>
        </w:rPr>
        <w:t>สิริรัตน์ ลีลาจรัส</w:t>
      </w:r>
      <w:r w:rsidRPr="00337295">
        <w:rPr>
          <w:rFonts w:ascii="TH Sarabun New" w:hAnsi="TH Sarabun New" w:cs="TH Sarabun New"/>
          <w:sz w:val="28"/>
        </w:rPr>
        <w:t xml:space="preserve">,2564) </w:t>
      </w:r>
      <w:r w:rsidRPr="00337295">
        <w:rPr>
          <w:rFonts w:ascii="TH Sarabun New" w:hAnsi="TH Sarabun New" w:cs="TH Sarabun New"/>
          <w:sz w:val="28"/>
          <w:cs/>
        </w:rPr>
        <w:t>นอกจากนี้ยังมีความเสี่ยงต่อการติดเชื้อและต้องใช้อุปกรณ์เฉพาะ เช่น เข็มเจาะเลือดและแถบทดสอบ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ด้วยเหตุนี้ทางคณะผ</w:t>
      </w:r>
      <w:r w:rsidR="00E657BB" w:rsidRPr="00337295">
        <w:rPr>
          <w:rFonts w:ascii="TH Sarabun New" w:hAnsi="TH Sarabun New" w:cs="TH Sarabun New"/>
          <w:sz w:val="28"/>
          <w:cs/>
        </w:rPr>
        <w:t>ู้</w:t>
      </w:r>
      <w:r w:rsidRPr="00337295">
        <w:rPr>
          <w:rFonts w:ascii="TH Sarabun New" w:hAnsi="TH Sarabun New" w:cs="TH Sarabun New"/>
          <w:sz w:val="28"/>
          <w:cs/>
        </w:rPr>
        <w:t>จัดทำจึงได้มีการพัฒนาเทคโนโลยีการตรวจวัดระดับน้ำตาลโดยไม่ต้องเจาะเลือด ซึ่ง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เป็นทางเลือกที่สะดวกและลดความเจ็บปวดให้กับผู้ป่วยได้ และอีกหนึ่งทางเลือกที่น่าสนใจ คือ การตรวจวัดระดับ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น้ำตาลจากเหงื</w:t>
      </w:r>
      <w:r w:rsidR="00E657BB" w:rsidRPr="00337295">
        <w:rPr>
          <w:rFonts w:ascii="TH Sarabun New" w:hAnsi="TH Sarabun New" w:cs="TH Sarabun New"/>
          <w:sz w:val="28"/>
          <w:cs/>
        </w:rPr>
        <w:t>่อ</w:t>
      </w:r>
      <w:r w:rsidRPr="00337295">
        <w:rPr>
          <w:rFonts w:ascii="TH Sarabun New" w:hAnsi="TH Sarabun New" w:cs="TH Sarabun New"/>
          <w:sz w:val="28"/>
          <w:cs/>
        </w:rPr>
        <w:t xml:space="preserve"> โดยจากงานวิจัย ได้กล่าวว่า ระดับกลูโคสในเหงื</w:t>
      </w:r>
      <w:r w:rsidR="00E657BB" w:rsidRPr="00337295">
        <w:rPr>
          <w:rFonts w:ascii="TH Sarabun New" w:hAnsi="TH Sarabun New" w:cs="TH Sarabun New"/>
          <w:sz w:val="28"/>
          <w:cs/>
        </w:rPr>
        <w:t>่</w:t>
      </w:r>
      <w:r w:rsidRPr="00337295">
        <w:rPr>
          <w:rFonts w:ascii="TH Sarabun New" w:hAnsi="TH Sarabun New" w:cs="TH Sarabun New"/>
          <w:sz w:val="28"/>
          <w:cs/>
        </w:rPr>
        <w:t>อมีความสัมพันธ์กับระดับกลูโคสในเลือด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โดยเฉพาะภายใต้เงื</w:t>
      </w:r>
      <w:r w:rsidR="00E657BB" w:rsidRPr="00337295">
        <w:rPr>
          <w:rFonts w:ascii="TH Sarabun New" w:hAnsi="TH Sarabun New" w:cs="TH Sarabun New"/>
          <w:sz w:val="28"/>
          <w:cs/>
        </w:rPr>
        <w:t>่</w:t>
      </w:r>
      <w:r w:rsidRPr="00337295">
        <w:rPr>
          <w:rFonts w:ascii="TH Sarabun New" w:hAnsi="TH Sarabun New" w:cs="TH Sarabun New"/>
          <w:sz w:val="28"/>
          <w:cs/>
        </w:rPr>
        <w:t>อนไขควบคุม เช่น ขณะทำกิจกรรมหรือหลังการรับประทานอาหาร นักวิจัยสามารถตรวจวัด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การ</w:t>
      </w:r>
      <w:r w:rsidRPr="00337295">
        <w:rPr>
          <w:rFonts w:ascii="TH Sarabun New" w:hAnsi="TH Sarabun New" w:cs="TH Sarabun New"/>
          <w:sz w:val="28"/>
          <w:cs/>
        </w:rPr>
        <w:t>เปลี</w:t>
      </w:r>
      <w:r w:rsidR="00E657BB" w:rsidRPr="00337295">
        <w:rPr>
          <w:rFonts w:ascii="TH Sarabun New" w:hAnsi="TH Sarabun New" w:cs="TH Sarabun New"/>
          <w:sz w:val="28"/>
          <w:cs/>
        </w:rPr>
        <w:t>่</w:t>
      </w:r>
      <w:r w:rsidRPr="00337295">
        <w:rPr>
          <w:rFonts w:ascii="TH Sarabun New" w:hAnsi="TH Sarabun New" w:cs="TH Sarabun New"/>
          <w:sz w:val="28"/>
          <w:cs/>
        </w:rPr>
        <w:t>ยนแปลงของกลูโคสในเหงื</w:t>
      </w:r>
      <w:r w:rsidR="00E657BB" w:rsidRPr="00337295">
        <w:rPr>
          <w:rFonts w:ascii="TH Sarabun New" w:hAnsi="TH Sarabun New" w:cs="TH Sarabun New"/>
          <w:sz w:val="28"/>
          <w:cs/>
        </w:rPr>
        <w:t>่</w:t>
      </w:r>
      <w:r w:rsidRPr="00337295">
        <w:rPr>
          <w:rFonts w:ascii="TH Sarabun New" w:hAnsi="TH Sarabun New" w:cs="TH Sarabun New"/>
          <w:sz w:val="28"/>
          <w:cs/>
        </w:rPr>
        <w:t>อที</w:t>
      </w:r>
      <w:r w:rsidR="00E657BB" w:rsidRPr="00337295">
        <w:rPr>
          <w:rFonts w:ascii="TH Sarabun New" w:hAnsi="TH Sarabun New" w:cs="TH Sarabun New"/>
          <w:sz w:val="28"/>
          <w:cs/>
        </w:rPr>
        <w:t>่</w:t>
      </w:r>
      <w:r w:rsidRPr="00337295">
        <w:rPr>
          <w:rFonts w:ascii="TH Sarabun New" w:hAnsi="TH Sarabun New" w:cs="TH Sarabun New"/>
          <w:sz w:val="28"/>
          <w:cs/>
        </w:rPr>
        <w:t>แปรผันตามระดับกลูโคสในเลือดได้แบบเรียลไทม์ด้วยเซ็นเซอร์สวมใส่ ซึ่ง</w:t>
      </w:r>
      <w:r w:rsidRPr="00337295">
        <w:rPr>
          <w:rFonts w:ascii="TH Sarabun New" w:hAnsi="TH Sarabun New" w:cs="TH Sarabun New"/>
          <w:sz w:val="28"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ยืนยันศักยภาพของเหงื่อในฐานะตัวชี้วัดระดับน้ำตาลในร่างกายได้อย่างแม่นยำ (</w:t>
      </w:r>
      <w:r w:rsidRPr="00337295">
        <w:rPr>
          <w:rFonts w:ascii="TH Sarabun New" w:hAnsi="TH Sarabun New" w:cs="TH Sarabun New"/>
          <w:sz w:val="28"/>
        </w:rPr>
        <w:t>Gao et al., 2016)</w:t>
      </w:r>
      <w:r w:rsidRPr="00337295">
        <w:rPr>
          <w:rFonts w:ascii="TH Sarabun New" w:hAnsi="TH Sarabun New" w:cs="TH Sarabun New"/>
          <w:noProof/>
          <w:sz w:val="28"/>
          <w:lang w:val="th-TH"/>
        </w:rPr>
        <w:t xml:space="preserve"> </w:t>
      </w:r>
    </w:p>
    <w:p w14:paraId="68AA763A" w14:textId="77777777" w:rsidR="00E42D39" w:rsidRPr="00337295" w:rsidRDefault="00E42D39" w:rsidP="00E42D39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7C17DE5" w14:textId="5507AF4E" w:rsidR="00B418B7" w:rsidRPr="00B418B7" w:rsidRDefault="00AD0990" w:rsidP="00B418B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337295">
        <w:rPr>
          <w:rFonts w:ascii="TH Sarabun New" w:hAnsi="TH Sarabun New" w:cs="TH Sarabun New"/>
          <w:b/>
          <w:bCs/>
          <w:sz w:val="28"/>
          <w:cs/>
        </w:rPr>
        <w:t xml:space="preserve">2. </w:t>
      </w:r>
      <w:r w:rsidR="00361F4B" w:rsidRPr="00337295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337295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4C5222FD" w14:textId="0A6A877F" w:rsidR="0033578E" w:rsidRPr="00337295" w:rsidRDefault="00542D7B" w:rsidP="00542D7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    </w:t>
      </w:r>
      <w:r w:rsidR="00AD0990" w:rsidRPr="00337295">
        <w:rPr>
          <w:rFonts w:ascii="TH Sarabun New" w:hAnsi="TH Sarabun New" w:cs="TH Sarabun New"/>
          <w:b/>
          <w:bCs/>
          <w:sz w:val="28"/>
          <w:cs/>
        </w:rPr>
        <w:t xml:space="preserve">2.1 </w:t>
      </w:r>
      <w:r w:rsidR="00260D4E" w:rsidRPr="00337295">
        <w:rPr>
          <w:rFonts w:ascii="TH Sarabun New" w:hAnsi="TH Sarabun New" w:cs="TH Sarabun New"/>
          <w:b/>
          <w:bCs/>
          <w:sz w:val="28"/>
          <w:cs/>
        </w:rPr>
        <w:t>ขั้นตอนการเตรียมสารละลายจำลองเหงื่อ</w:t>
      </w:r>
      <w:r w:rsidR="0033578E" w:rsidRPr="00337295">
        <w:rPr>
          <w:rFonts w:ascii="TH Sarabun New" w:hAnsi="TH Sarabun New" w:cs="TH Sarabun New"/>
          <w:b/>
          <w:bCs/>
          <w:sz w:val="28"/>
          <w:cs/>
        </w:rPr>
        <w:t xml:space="preserve">   </w:t>
      </w:r>
    </w:p>
    <w:p w14:paraId="4DE4B6FA" w14:textId="0BFC5D96" w:rsidR="0033578E" w:rsidRDefault="0033578E" w:rsidP="0033578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37295">
        <w:rPr>
          <w:rFonts w:ascii="TH Sarabun New" w:hAnsi="TH Sarabun New" w:cs="TH Sarabun New"/>
          <w:sz w:val="28"/>
          <w:cs/>
        </w:rPr>
        <w:t xml:space="preserve">การเตรียมสารละลายเหงื่อจำลองดัดแปลงจากวิธีการของ </w:t>
      </w:r>
      <w:r w:rsidRPr="00337295">
        <w:rPr>
          <w:rFonts w:ascii="TH Sarabun New" w:hAnsi="TH Sarabun New" w:cs="TH Sarabun New"/>
          <w:sz w:val="28"/>
        </w:rPr>
        <w:t xml:space="preserve">Liu et al. (2019–2020) </w:t>
      </w:r>
      <w:r w:rsidRPr="00337295">
        <w:rPr>
          <w:rFonts w:ascii="TH Sarabun New" w:hAnsi="TH Sarabun New" w:cs="TH Sarabun New"/>
          <w:sz w:val="28"/>
          <w:cs/>
        </w:rPr>
        <w:t>โดยชั่งโซเดียมคลอไรด์ (</w:t>
      </w:r>
      <w:r w:rsidRPr="00337295">
        <w:rPr>
          <w:rFonts w:ascii="TH Sarabun New" w:hAnsi="TH Sarabun New" w:cs="TH Sarabun New"/>
          <w:sz w:val="28"/>
        </w:rPr>
        <w:t xml:space="preserve">NaCl) 0.25 </w:t>
      </w:r>
      <w:r w:rsidRPr="00337295">
        <w:rPr>
          <w:rFonts w:ascii="TH Sarabun New" w:hAnsi="TH Sarabun New" w:cs="TH Sarabun New"/>
          <w:sz w:val="28"/>
          <w:cs/>
        </w:rPr>
        <w:t>กรัม โพแทสเซียมคลอไรด์ (</w:t>
      </w:r>
      <w:r w:rsidRPr="00337295">
        <w:rPr>
          <w:rFonts w:ascii="TH Sarabun New" w:hAnsi="TH Sarabun New" w:cs="TH Sarabun New"/>
          <w:sz w:val="28"/>
        </w:rPr>
        <w:t xml:space="preserve">KCl) 0.05 </w:t>
      </w:r>
      <w:r w:rsidRPr="00337295">
        <w:rPr>
          <w:rFonts w:ascii="TH Sarabun New" w:hAnsi="TH Sarabun New" w:cs="TH Sarabun New"/>
          <w:sz w:val="28"/>
          <w:cs/>
        </w:rPr>
        <w:t>กรัม กรดแลกติก (</w:t>
      </w:r>
      <w:r w:rsidRPr="00337295">
        <w:rPr>
          <w:rFonts w:ascii="TH Sarabun New" w:hAnsi="TH Sarabun New" w:cs="TH Sarabun New"/>
          <w:sz w:val="28"/>
        </w:rPr>
        <w:t xml:space="preserve">Lactic acid) 0.01 </w:t>
      </w:r>
      <w:r w:rsidRPr="00337295">
        <w:rPr>
          <w:rFonts w:ascii="TH Sarabun New" w:hAnsi="TH Sarabun New" w:cs="TH Sarabun New"/>
          <w:sz w:val="28"/>
          <w:cs/>
        </w:rPr>
        <w:t>กรัม และยูเรีย (</w:t>
      </w:r>
      <w:r w:rsidRPr="00337295">
        <w:rPr>
          <w:rFonts w:ascii="TH Sarabun New" w:hAnsi="TH Sarabun New" w:cs="TH Sarabun New"/>
          <w:sz w:val="28"/>
        </w:rPr>
        <w:t xml:space="preserve">Urea) 0.10 </w:t>
      </w:r>
      <w:r w:rsidRPr="00337295">
        <w:rPr>
          <w:rFonts w:ascii="TH Sarabun New" w:hAnsi="TH Sarabun New" w:cs="TH Sarabun New"/>
          <w:sz w:val="28"/>
          <w:cs/>
        </w:rPr>
        <w:t xml:space="preserve">กรัม จากนั้นละลายสารทั้งหมดในน้ำกลั่นปริมาตร </w:t>
      </w:r>
      <w:r w:rsidRPr="00337295">
        <w:rPr>
          <w:rFonts w:ascii="TH Sarabun New" w:hAnsi="TH Sarabun New" w:cs="TH Sarabun New"/>
          <w:sz w:val="28"/>
        </w:rPr>
        <w:t xml:space="preserve">500 mL </w:t>
      </w:r>
      <w:r w:rsidRPr="00337295">
        <w:rPr>
          <w:rFonts w:ascii="TH Sarabun New" w:hAnsi="TH Sarabun New" w:cs="TH Sarabun New"/>
          <w:sz w:val="28"/>
          <w:cs/>
        </w:rPr>
        <w:t>และคนให้เป็นเนื้อเดียวกัน ก่อนแบ่งสารละลายเหงื่อจำลองลงใน</w:t>
      </w:r>
      <w:proofErr w:type="spellStart"/>
      <w:r w:rsidRPr="00337295">
        <w:rPr>
          <w:rFonts w:ascii="TH Sarabun New" w:hAnsi="TH Sarabun New" w:cs="TH Sarabun New"/>
          <w:sz w:val="28"/>
          <w:cs/>
        </w:rPr>
        <w:t>บีก</w:t>
      </w:r>
      <w:proofErr w:type="spellEnd"/>
      <w:r w:rsidRPr="00337295">
        <w:rPr>
          <w:rFonts w:ascii="TH Sarabun New" w:hAnsi="TH Sarabun New" w:cs="TH Sarabun New"/>
          <w:sz w:val="28"/>
          <w:cs/>
        </w:rPr>
        <w:t xml:space="preserve">เกอร์ขนาด </w:t>
      </w:r>
      <w:r w:rsidRPr="00337295">
        <w:rPr>
          <w:rFonts w:ascii="TH Sarabun New" w:hAnsi="TH Sarabun New" w:cs="TH Sarabun New"/>
          <w:sz w:val="28"/>
        </w:rPr>
        <w:t xml:space="preserve">100 mL </w:t>
      </w:r>
      <w:r w:rsidRPr="00337295">
        <w:rPr>
          <w:rFonts w:ascii="TH Sarabun New" w:hAnsi="TH Sarabun New" w:cs="TH Sarabun New"/>
          <w:sz w:val="28"/>
          <w:cs/>
        </w:rPr>
        <w:t xml:space="preserve">จำนวน </w:t>
      </w:r>
      <w:r w:rsidRPr="00337295">
        <w:rPr>
          <w:rFonts w:ascii="TH Sarabun New" w:hAnsi="TH Sarabun New" w:cs="TH Sarabun New"/>
          <w:sz w:val="28"/>
        </w:rPr>
        <w:t xml:space="preserve">6 </w:t>
      </w:r>
      <w:r w:rsidRPr="00337295">
        <w:rPr>
          <w:rFonts w:ascii="TH Sarabun New" w:hAnsi="TH Sarabun New" w:cs="TH Sarabun New"/>
          <w:sz w:val="28"/>
          <w:cs/>
        </w:rPr>
        <w:t xml:space="preserve">ใบ ใบละ </w:t>
      </w:r>
      <w:r w:rsidRPr="00337295">
        <w:rPr>
          <w:rFonts w:ascii="TH Sarabun New" w:hAnsi="TH Sarabun New" w:cs="TH Sarabun New"/>
          <w:sz w:val="28"/>
        </w:rPr>
        <w:t>100 mL</w:t>
      </w:r>
      <w:r w:rsidRPr="00337295">
        <w:rPr>
          <w:rFonts w:ascii="TH Sarabun New" w:hAnsi="TH Sarabun New" w:cs="TH Sarabun New"/>
          <w:cs/>
        </w:rPr>
        <w:t xml:space="preserve"> </w:t>
      </w:r>
      <w:r w:rsidRPr="00337295">
        <w:rPr>
          <w:rFonts w:ascii="TH Sarabun New" w:hAnsi="TH Sarabun New" w:cs="TH Sarabun New"/>
          <w:sz w:val="28"/>
          <w:cs/>
        </w:rPr>
        <w:t>จากนั้นเติมกลูโคส (</w:t>
      </w:r>
      <w:r w:rsidRPr="00337295">
        <w:rPr>
          <w:rFonts w:ascii="TH Sarabun New" w:hAnsi="TH Sarabun New" w:cs="TH Sarabun New"/>
          <w:sz w:val="28"/>
        </w:rPr>
        <w:t xml:space="preserve">Glucose) </w:t>
      </w:r>
      <w:r w:rsidRPr="00337295">
        <w:rPr>
          <w:rFonts w:ascii="TH Sarabun New" w:hAnsi="TH Sarabun New" w:cs="TH Sarabun New"/>
          <w:sz w:val="28"/>
          <w:cs/>
        </w:rPr>
        <w:t>ลงในสารละลายเหงื่อจำลองแต่ละ</w:t>
      </w:r>
      <w:proofErr w:type="spellStart"/>
      <w:r w:rsidRPr="00337295">
        <w:rPr>
          <w:rFonts w:ascii="TH Sarabun New" w:hAnsi="TH Sarabun New" w:cs="TH Sarabun New"/>
          <w:sz w:val="28"/>
          <w:cs/>
        </w:rPr>
        <w:t>บีก</w:t>
      </w:r>
      <w:proofErr w:type="spellEnd"/>
      <w:r w:rsidRPr="00337295">
        <w:rPr>
          <w:rFonts w:ascii="TH Sarabun New" w:hAnsi="TH Sarabun New" w:cs="TH Sarabun New"/>
          <w:sz w:val="28"/>
          <w:cs/>
        </w:rPr>
        <w:t xml:space="preserve">เกอร์ให้มีความเข้มข้นสุดท้ายเท่ากับ </w:t>
      </w:r>
      <w:r w:rsidRPr="00337295">
        <w:rPr>
          <w:rFonts w:ascii="TH Sarabun New" w:hAnsi="TH Sarabun New" w:cs="TH Sarabun New"/>
          <w:sz w:val="28"/>
        </w:rPr>
        <w:t xml:space="preserve">0.06, 0.08, 0.12, 0.16, 0.18 </w:t>
      </w:r>
      <w:r w:rsidRPr="00337295">
        <w:rPr>
          <w:rFonts w:ascii="TH Sarabun New" w:hAnsi="TH Sarabun New" w:cs="TH Sarabun New"/>
          <w:sz w:val="28"/>
          <w:cs/>
        </w:rPr>
        <w:t xml:space="preserve">และ </w:t>
      </w:r>
      <w:r w:rsidRPr="00337295">
        <w:rPr>
          <w:rFonts w:ascii="TH Sarabun New" w:hAnsi="TH Sarabun New" w:cs="TH Sarabun New"/>
          <w:sz w:val="28"/>
        </w:rPr>
        <w:t xml:space="preserve">0.20 mM </w:t>
      </w:r>
      <w:r w:rsidRPr="00337295">
        <w:rPr>
          <w:rFonts w:ascii="TH Sarabun New" w:hAnsi="TH Sarabun New" w:cs="TH Sarabun New"/>
          <w:sz w:val="28"/>
          <w:cs/>
        </w:rPr>
        <w:t xml:space="preserve">ตามลำดับ พร้อมทั้งเตรียมสารละลายเหงื่อจำลองที่ไม่เติมกลูโคสอีก </w:t>
      </w:r>
      <w:r w:rsidRPr="00337295">
        <w:rPr>
          <w:rFonts w:ascii="TH Sarabun New" w:hAnsi="TH Sarabun New" w:cs="TH Sarabun New"/>
          <w:sz w:val="28"/>
        </w:rPr>
        <w:t xml:space="preserve">1 </w:t>
      </w:r>
      <w:r w:rsidRPr="00337295">
        <w:rPr>
          <w:rFonts w:ascii="TH Sarabun New" w:hAnsi="TH Sarabun New" w:cs="TH Sarabun New"/>
          <w:sz w:val="28"/>
          <w:cs/>
        </w:rPr>
        <w:t>ชุด เพื่อใช้เป็นสารละลายควบคุม (</w:t>
      </w:r>
      <w:r w:rsidRPr="00337295">
        <w:rPr>
          <w:rFonts w:ascii="TH Sarabun New" w:hAnsi="TH Sarabun New" w:cs="TH Sarabun New"/>
          <w:sz w:val="28"/>
        </w:rPr>
        <w:t xml:space="preserve">blank) </w:t>
      </w:r>
      <w:r w:rsidRPr="00337295">
        <w:rPr>
          <w:rFonts w:ascii="TH Sarabun New" w:hAnsi="TH Sarabun New" w:cs="TH Sarabun New"/>
          <w:sz w:val="28"/>
          <w:cs/>
        </w:rPr>
        <w:t xml:space="preserve">โดยความเข้มข้นของกลูโคสในเหงื่อจำลองดัดแปลงจากรายงานของ </w:t>
      </w:r>
      <w:r w:rsidRPr="00337295">
        <w:rPr>
          <w:rFonts w:ascii="TH Sarabun New" w:hAnsi="TH Sarabun New" w:cs="TH Sarabun New"/>
          <w:sz w:val="28"/>
        </w:rPr>
        <w:t>Elena V. Karpova et al. (2019)</w:t>
      </w:r>
    </w:p>
    <w:p w14:paraId="172B1F3B" w14:textId="77777777" w:rsidR="00B418B7" w:rsidRPr="00337295" w:rsidRDefault="00B418B7" w:rsidP="0033578E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C62B9C0" w14:textId="7C6565E6" w:rsidR="00337295" w:rsidRDefault="00542D7B" w:rsidP="00542D7B">
      <w:pPr>
        <w:pStyle w:val="pdq2pgselectionanchorcontainer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b/>
          <w:bCs/>
          <w:cs/>
        </w:rPr>
        <w:t xml:space="preserve">    </w:t>
      </w:r>
      <w:r w:rsidR="0033578E" w:rsidRPr="00337295">
        <w:rPr>
          <w:rFonts w:ascii="TH Sarabun New" w:hAnsi="TH Sarabun New" w:cs="TH Sarabun New"/>
          <w:b/>
          <w:bCs/>
          <w:cs/>
        </w:rPr>
        <w:t>2.2 ขั้นตอนการเตรียมสารตรวจวัดระดั</w:t>
      </w:r>
      <w:r w:rsidR="00B17B84" w:rsidRPr="00337295">
        <w:rPr>
          <w:rFonts w:ascii="TH Sarabun New" w:hAnsi="TH Sarabun New" w:cs="TH Sarabun New"/>
          <w:b/>
          <w:bCs/>
          <w:cs/>
        </w:rPr>
        <w:t>บ</w:t>
      </w:r>
      <w:r w:rsidR="0033578E" w:rsidRPr="00337295">
        <w:rPr>
          <w:rFonts w:ascii="TH Sarabun New" w:hAnsi="TH Sarabun New" w:cs="TH Sarabun New"/>
          <w:b/>
          <w:bCs/>
          <w:cs/>
        </w:rPr>
        <w:t>น้ำตาล</w:t>
      </w:r>
      <w:r w:rsidR="0033578E" w:rsidRPr="00337295">
        <w:rPr>
          <w:rFonts w:ascii="TH Sarabun New" w:hAnsi="TH Sarabun New" w:cs="TH Sarabun New"/>
        </w:rPr>
        <w:t xml:space="preserve"> </w:t>
      </w:r>
      <w:r w:rsidR="00B17B84" w:rsidRPr="00337295">
        <w:rPr>
          <w:rFonts w:ascii="TH Sarabun New" w:hAnsi="TH Sarabun New" w:cs="TH Sarabun New"/>
          <w:cs/>
        </w:rPr>
        <w:t xml:space="preserve"> </w:t>
      </w:r>
    </w:p>
    <w:p w14:paraId="0EF5BBCB" w14:textId="4A63A94D" w:rsidR="00665278" w:rsidRDefault="00665278" w:rsidP="00542D7B">
      <w:pPr>
        <w:pStyle w:val="pdq2pgselectionanchorcontainer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</w:rPr>
      </w:pPr>
      <w:r w:rsidRPr="00337295">
        <w:rPr>
          <w:rFonts w:ascii="TH Sarabun New" w:hAnsi="TH Sarabun New" w:cs="TH Sarabun New"/>
          <w:cs/>
        </w:rPr>
        <w:t xml:space="preserve">การเตรียมสารละลายบัฟเฟอร์ สารละลายเอนไซม์ และสารละลาย </w:t>
      </w:r>
      <w:r w:rsidRPr="00337295">
        <w:rPr>
          <w:rFonts w:ascii="TH Sarabun New" w:hAnsi="TH Sarabun New" w:cs="TH Sarabun New"/>
        </w:rPr>
        <w:t xml:space="preserve">TMB </w:t>
      </w:r>
      <w:r w:rsidRPr="00337295">
        <w:rPr>
          <w:rFonts w:ascii="TH Sarabun New" w:hAnsi="TH Sarabun New" w:cs="TH Sarabun New"/>
          <w:cs/>
        </w:rPr>
        <w:t xml:space="preserve">ดัดแปลงจากวิธีการของ </w:t>
      </w:r>
      <w:proofErr w:type="spellStart"/>
      <w:r w:rsidRPr="00337295">
        <w:rPr>
          <w:rFonts w:ascii="TH Sarabun New" w:hAnsi="TH Sarabun New" w:cs="TH Sarabun New"/>
        </w:rPr>
        <w:t>Yuye</w:t>
      </w:r>
      <w:proofErr w:type="spellEnd"/>
      <w:r w:rsidRPr="00337295">
        <w:rPr>
          <w:rFonts w:ascii="TH Sarabun New" w:hAnsi="TH Sarabun New" w:cs="TH Sarabun New"/>
        </w:rPr>
        <w:t xml:space="preserve"> Chen et al. (2019) </w:t>
      </w:r>
      <w:r w:rsidRPr="00337295">
        <w:rPr>
          <w:rFonts w:ascii="TH Sarabun New" w:hAnsi="TH Sarabun New" w:cs="TH Sarabun New"/>
          <w:cs/>
        </w:rPr>
        <w:t>โดยเริ่มจากการเตรียมสารละลาย</w:t>
      </w:r>
      <w:proofErr w:type="spellStart"/>
      <w:r w:rsidRPr="00337295">
        <w:rPr>
          <w:rFonts w:ascii="TH Sarabun New" w:hAnsi="TH Sarabun New" w:cs="TH Sarabun New"/>
          <w:cs/>
        </w:rPr>
        <w:t>อะ</w:t>
      </w:r>
      <w:proofErr w:type="spellEnd"/>
      <w:r w:rsidRPr="00337295">
        <w:rPr>
          <w:rFonts w:ascii="TH Sarabun New" w:hAnsi="TH Sarabun New" w:cs="TH Sarabun New"/>
          <w:cs/>
        </w:rPr>
        <w:t>ซิ</w:t>
      </w:r>
      <w:proofErr w:type="spellStart"/>
      <w:r w:rsidRPr="00337295">
        <w:rPr>
          <w:rFonts w:ascii="TH Sarabun New" w:hAnsi="TH Sarabun New" w:cs="TH Sarabun New"/>
          <w:cs/>
        </w:rPr>
        <w:t>เต</w:t>
      </w:r>
      <w:proofErr w:type="spellEnd"/>
      <w:r w:rsidRPr="00337295">
        <w:rPr>
          <w:rFonts w:ascii="TH Sarabun New" w:hAnsi="TH Sarabun New" w:cs="TH Sarabun New"/>
          <w:cs/>
        </w:rPr>
        <w:t>ตบัฟเฟอร์ (</w:t>
      </w:r>
      <w:r w:rsidRPr="00337295">
        <w:rPr>
          <w:rFonts w:ascii="TH Sarabun New" w:hAnsi="TH Sarabun New" w:cs="TH Sarabun New"/>
        </w:rPr>
        <w:t xml:space="preserve">Acetate buffer) </w:t>
      </w:r>
      <w:r w:rsidRPr="00337295">
        <w:rPr>
          <w:rFonts w:ascii="TH Sarabun New" w:hAnsi="TH Sarabun New" w:cs="TH Sarabun New"/>
          <w:cs/>
        </w:rPr>
        <w:t>ด้วยการละลาย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Style w:val="ae"/>
          <w:rFonts w:ascii="TH Sarabun New" w:hAnsi="TH Sarabun New" w:cs="TH Sarabun New"/>
        </w:rPr>
        <w:t>Sodium acetate</w:t>
      </w:r>
      <w:r w:rsidRPr="00337295">
        <w:rPr>
          <w:rFonts w:ascii="TH Sarabun New" w:hAnsi="TH Sarabun New" w:cs="TH Sarabun New"/>
        </w:rPr>
        <w:t xml:space="preserve"> 0.027 </w:t>
      </w:r>
      <w:r w:rsidRPr="00337295">
        <w:rPr>
          <w:rFonts w:ascii="TH Sarabun New" w:hAnsi="TH Sarabun New" w:cs="TH Sarabun New"/>
          <w:cs/>
        </w:rPr>
        <w:t xml:space="preserve">กรัม ในน้ำกลั่น และปรับปริมาตรเป็น </w:t>
      </w:r>
      <w:r w:rsidRPr="00337295">
        <w:rPr>
          <w:rFonts w:ascii="TH Sarabun New" w:hAnsi="TH Sarabun New" w:cs="TH Sarabun New"/>
        </w:rPr>
        <w:t xml:space="preserve">80 mL </w:t>
      </w:r>
      <w:r w:rsidRPr="00337295">
        <w:rPr>
          <w:rFonts w:ascii="TH Sarabun New" w:hAnsi="TH Sarabun New" w:cs="TH Sarabun New"/>
          <w:cs/>
        </w:rPr>
        <w:t xml:space="preserve">จากนั้นปรับค่า </w:t>
      </w:r>
      <w:r w:rsidRPr="00337295">
        <w:rPr>
          <w:rFonts w:ascii="TH Sarabun New" w:hAnsi="TH Sarabun New" w:cs="TH Sarabun New"/>
        </w:rPr>
        <w:t xml:space="preserve">pH </w:t>
      </w:r>
      <w:r w:rsidRPr="00337295">
        <w:rPr>
          <w:rFonts w:ascii="TH Sarabun New" w:hAnsi="TH Sarabun New" w:cs="TH Sarabun New"/>
          <w:cs/>
        </w:rPr>
        <w:t xml:space="preserve">ของสารละลายให้เท่ากับ </w:t>
      </w:r>
      <w:r w:rsidRPr="00337295">
        <w:rPr>
          <w:rFonts w:ascii="TH Sarabun New" w:hAnsi="TH Sarabun New" w:cs="TH Sarabun New"/>
        </w:rPr>
        <w:t xml:space="preserve">3.6 </w:t>
      </w:r>
      <w:r w:rsidRPr="00337295">
        <w:rPr>
          <w:rFonts w:ascii="TH Sarabun New" w:hAnsi="TH Sarabun New" w:cs="TH Sarabun New"/>
          <w:cs/>
        </w:rPr>
        <w:t>โดยเติม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Style w:val="ae"/>
          <w:rFonts w:ascii="TH Sarabun New" w:hAnsi="TH Sarabun New" w:cs="TH Sarabun New"/>
        </w:rPr>
        <w:t>Acetic acid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Fonts w:ascii="TH Sarabun New" w:hAnsi="TH Sarabun New" w:cs="TH Sarabun New"/>
          <w:cs/>
        </w:rPr>
        <w:t xml:space="preserve">และตรวจวัดค่าด้วยเครื่องวัด </w:t>
      </w:r>
      <w:r w:rsidRPr="00337295">
        <w:rPr>
          <w:rFonts w:ascii="TH Sarabun New" w:hAnsi="TH Sarabun New" w:cs="TH Sarabun New"/>
        </w:rPr>
        <w:t>pH (pH meter)</w:t>
      </w:r>
      <w:r w:rsidRPr="00337295">
        <w:rPr>
          <w:rFonts w:ascii="TH Sarabun New" w:hAnsi="TH Sarabun New" w:cs="TH Sarabun New"/>
          <w:cs/>
        </w:rPr>
        <w:t xml:space="preserve"> จากนั้นเตรียมสารละลายฟอสเฟตบัฟเฟอร์ (</w:t>
      </w:r>
      <w:r w:rsidRPr="00337295">
        <w:rPr>
          <w:rFonts w:ascii="TH Sarabun New" w:hAnsi="TH Sarabun New" w:cs="TH Sarabun New"/>
        </w:rPr>
        <w:t xml:space="preserve">Phosphate buffer) </w:t>
      </w:r>
      <w:r w:rsidRPr="00337295">
        <w:rPr>
          <w:rFonts w:ascii="TH Sarabun New" w:hAnsi="TH Sarabun New" w:cs="TH Sarabun New"/>
          <w:cs/>
        </w:rPr>
        <w:t>เตรียมโดยละลาย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Style w:val="ae"/>
          <w:rFonts w:ascii="TH Sarabun New" w:hAnsi="TH Sarabun New" w:cs="TH Sarabun New"/>
          <w:b w:val="0"/>
          <w:bCs w:val="0"/>
        </w:rPr>
        <w:t>Sodium dihydrogen phosphate (NaH</w:t>
      </w:r>
      <w:r w:rsidRPr="00337295">
        <w:rPr>
          <w:rStyle w:val="ae"/>
          <w:rFonts w:ascii="TH Sarabun New" w:hAnsi="TH Sarabun New" w:cs="TH Sarabun New"/>
          <w:b w:val="0"/>
          <w:bCs w:val="0"/>
          <w:vertAlign w:val="subscript"/>
        </w:rPr>
        <w:t>2</w:t>
      </w:r>
      <w:r w:rsidRPr="00337295">
        <w:rPr>
          <w:rStyle w:val="ae"/>
          <w:rFonts w:ascii="TH Sarabun New" w:hAnsi="TH Sarabun New" w:cs="TH Sarabun New"/>
          <w:b w:val="0"/>
          <w:bCs w:val="0"/>
        </w:rPr>
        <w:t>PO</w:t>
      </w:r>
      <w:r w:rsidRPr="00337295">
        <w:rPr>
          <w:rStyle w:val="ae"/>
          <w:rFonts w:ascii="TH Sarabun New" w:hAnsi="TH Sarabun New" w:cs="TH Sarabun New"/>
          <w:b w:val="0"/>
          <w:bCs w:val="0"/>
          <w:vertAlign w:val="subscript"/>
        </w:rPr>
        <w:t>4</w:t>
      </w:r>
      <w:r w:rsidRPr="00337295">
        <w:rPr>
          <w:rStyle w:val="ae"/>
          <w:rFonts w:ascii="TH Sarabun New" w:hAnsi="TH Sarabun New" w:cs="TH Sarabun New"/>
          <w:b w:val="0"/>
          <w:bCs w:val="0"/>
        </w:rPr>
        <w:t>)</w:t>
      </w:r>
      <w:r w:rsidRPr="00337295">
        <w:rPr>
          <w:rFonts w:ascii="TH Sarabun New" w:hAnsi="TH Sarabun New" w:cs="TH Sarabun New"/>
        </w:rPr>
        <w:t xml:space="preserve"> 1.38 </w:t>
      </w:r>
      <w:r w:rsidRPr="00337295">
        <w:rPr>
          <w:rFonts w:ascii="TH Sarabun New" w:hAnsi="TH Sarabun New" w:cs="TH Sarabun New"/>
          <w:cs/>
        </w:rPr>
        <w:t xml:space="preserve">กรัม ในน้ำกลั่นและปรับปริมาตรเป็น </w:t>
      </w:r>
      <w:r w:rsidRPr="00337295">
        <w:rPr>
          <w:rFonts w:ascii="TH Sarabun New" w:hAnsi="TH Sarabun New" w:cs="TH Sarabun New"/>
        </w:rPr>
        <w:t xml:space="preserve">100 mL </w:t>
      </w:r>
      <w:r w:rsidRPr="00337295">
        <w:rPr>
          <w:rFonts w:ascii="TH Sarabun New" w:hAnsi="TH Sarabun New" w:cs="TH Sarabun New"/>
          <w:cs/>
        </w:rPr>
        <w:t>จากนั้นเติม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Style w:val="ae"/>
          <w:rFonts w:ascii="TH Sarabun New" w:hAnsi="TH Sarabun New" w:cs="TH Sarabun New"/>
          <w:b w:val="0"/>
          <w:bCs w:val="0"/>
        </w:rPr>
        <w:t xml:space="preserve">Disodium </w:t>
      </w:r>
      <w:r w:rsidRPr="00337295">
        <w:rPr>
          <w:rStyle w:val="ae"/>
          <w:rFonts w:ascii="TH Sarabun New" w:hAnsi="TH Sarabun New" w:cs="TH Sarabun New"/>
          <w:b w:val="0"/>
          <w:bCs w:val="0"/>
        </w:rPr>
        <w:lastRenderedPageBreak/>
        <w:t>hydrogen phosphate (Na</w:t>
      </w:r>
      <w:r w:rsidRPr="00337295">
        <w:rPr>
          <w:rStyle w:val="ae"/>
          <w:rFonts w:ascii="TH Sarabun New" w:hAnsi="TH Sarabun New" w:cs="TH Sarabun New"/>
          <w:b w:val="0"/>
          <w:bCs w:val="0"/>
          <w:vertAlign w:val="subscript"/>
        </w:rPr>
        <w:t>2</w:t>
      </w:r>
      <w:r w:rsidRPr="00337295">
        <w:rPr>
          <w:rStyle w:val="ae"/>
          <w:rFonts w:ascii="TH Sarabun New" w:hAnsi="TH Sarabun New" w:cs="TH Sarabun New"/>
          <w:b w:val="0"/>
          <w:bCs w:val="0"/>
        </w:rPr>
        <w:t>HPO</w:t>
      </w:r>
      <w:r w:rsidRPr="00337295">
        <w:rPr>
          <w:rStyle w:val="ae"/>
          <w:rFonts w:ascii="TH Sarabun New" w:hAnsi="TH Sarabun New" w:cs="TH Sarabun New"/>
          <w:b w:val="0"/>
          <w:bCs w:val="0"/>
          <w:vertAlign w:val="subscript"/>
        </w:rPr>
        <w:t>4</w:t>
      </w:r>
      <w:r w:rsidRPr="00337295">
        <w:rPr>
          <w:rStyle w:val="ae"/>
          <w:rFonts w:ascii="TH Sarabun New" w:hAnsi="TH Sarabun New" w:cs="TH Sarabun New"/>
          <w:b w:val="0"/>
          <w:bCs w:val="0"/>
        </w:rPr>
        <w:t>)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Fonts w:ascii="TH Sarabun New" w:hAnsi="TH Sarabun New" w:cs="TH Sarabun New"/>
          <w:cs/>
        </w:rPr>
        <w:t xml:space="preserve">เพื่อปรับค่า </w:t>
      </w:r>
      <w:r w:rsidRPr="00337295">
        <w:rPr>
          <w:rFonts w:ascii="TH Sarabun New" w:hAnsi="TH Sarabun New" w:cs="TH Sarabun New"/>
        </w:rPr>
        <w:t xml:space="preserve">pH </w:t>
      </w:r>
      <w:r w:rsidRPr="00337295">
        <w:rPr>
          <w:rFonts w:ascii="TH Sarabun New" w:hAnsi="TH Sarabun New" w:cs="TH Sarabun New"/>
          <w:cs/>
        </w:rPr>
        <w:t xml:space="preserve">ของสารละลายให้เท่ากับ </w:t>
      </w:r>
      <w:r w:rsidRPr="00337295">
        <w:rPr>
          <w:rFonts w:ascii="TH Sarabun New" w:hAnsi="TH Sarabun New" w:cs="TH Sarabun New"/>
        </w:rPr>
        <w:t xml:space="preserve">7.0 </w:t>
      </w:r>
      <w:r w:rsidRPr="00337295">
        <w:rPr>
          <w:rFonts w:ascii="TH Sarabun New" w:hAnsi="TH Sarabun New" w:cs="TH Sarabun New"/>
          <w:cs/>
        </w:rPr>
        <w:t xml:space="preserve">โดยตรวจวัดด้วยเครื่องวัด </w:t>
      </w:r>
      <w:r w:rsidRPr="00337295">
        <w:rPr>
          <w:rFonts w:ascii="TH Sarabun New" w:hAnsi="TH Sarabun New" w:cs="TH Sarabun New"/>
        </w:rPr>
        <w:t>pH</w:t>
      </w:r>
      <w:r w:rsidRPr="00337295">
        <w:rPr>
          <w:rFonts w:ascii="TH Sarabun New" w:hAnsi="TH Sarabun New" w:cs="TH Sarabun New"/>
          <w:cs/>
        </w:rPr>
        <w:t xml:space="preserve"> ต่อมาเตรียมสารละลายเอนไซม์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Style w:val="ae"/>
          <w:rFonts w:ascii="TH Sarabun New" w:hAnsi="TH Sarabun New" w:cs="TH Sarabun New"/>
          <w:b w:val="0"/>
          <w:bCs w:val="0"/>
        </w:rPr>
        <w:t>Papain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Fonts w:ascii="TH Sarabun New" w:hAnsi="TH Sarabun New" w:cs="TH Sarabun New"/>
          <w:cs/>
        </w:rPr>
        <w:t>เตรียมโดยละลาย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Style w:val="ae"/>
          <w:rFonts w:ascii="TH Sarabun New" w:hAnsi="TH Sarabun New" w:cs="TH Sarabun New"/>
          <w:b w:val="0"/>
          <w:bCs w:val="0"/>
        </w:rPr>
        <w:t>Papain</w:t>
      </w:r>
      <w:r w:rsidRPr="00337295">
        <w:rPr>
          <w:rFonts w:ascii="TH Sarabun New" w:hAnsi="TH Sarabun New" w:cs="TH Sarabun New"/>
        </w:rPr>
        <w:t xml:space="preserve"> 0.10 </w:t>
      </w:r>
      <w:r w:rsidRPr="00337295">
        <w:rPr>
          <w:rFonts w:ascii="TH Sarabun New" w:hAnsi="TH Sarabun New" w:cs="TH Sarabun New"/>
          <w:cs/>
        </w:rPr>
        <w:t>กรัม ในสารละลาย</w:t>
      </w:r>
      <w:proofErr w:type="spellStart"/>
      <w:r w:rsidRPr="00337295">
        <w:rPr>
          <w:rFonts w:ascii="TH Sarabun New" w:hAnsi="TH Sarabun New" w:cs="TH Sarabun New"/>
          <w:cs/>
        </w:rPr>
        <w:t>อะ</w:t>
      </w:r>
      <w:proofErr w:type="spellEnd"/>
      <w:r w:rsidRPr="00337295">
        <w:rPr>
          <w:rFonts w:ascii="TH Sarabun New" w:hAnsi="TH Sarabun New" w:cs="TH Sarabun New"/>
          <w:cs/>
        </w:rPr>
        <w:t>ซิ</w:t>
      </w:r>
      <w:proofErr w:type="spellStart"/>
      <w:r w:rsidRPr="00337295">
        <w:rPr>
          <w:rFonts w:ascii="TH Sarabun New" w:hAnsi="TH Sarabun New" w:cs="TH Sarabun New"/>
          <w:cs/>
        </w:rPr>
        <w:t>เต</w:t>
      </w:r>
      <w:proofErr w:type="spellEnd"/>
      <w:r w:rsidRPr="00337295">
        <w:rPr>
          <w:rFonts w:ascii="TH Sarabun New" w:hAnsi="TH Sarabun New" w:cs="TH Sarabun New"/>
          <w:cs/>
        </w:rPr>
        <w:t xml:space="preserve">ตบัฟเฟอร์ปริมาตร </w:t>
      </w:r>
      <w:r w:rsidRPr="00337295">
        <w:rPr>
          <w:rFonts w:ascii="TH Sarabun New" w:hAnsi="TH Sarabun New" w:cs="TH Sarabun New"/>
        </w:rPr>
        <w:t xml:space="preserve">1 mL </w:t>
      </w:r>
      <w:r w:rsidRPr="00337295">
        <w:rPr>
          <w:rFonts w:ascii="TH Sarabun New" w:hAnsi="TH Sarabun New" w:cs="TH Sarabun New"/>
          <w:cs/>
        </w:rPr>
        <w:t>เพื่อเตรียมเป็นสารละลายตั้งต้น (</w:t>
      </w:r>
      <w:r w:rsidRPr="00337295">
        <w:rPr>
          <w:rFonts w:ascii="TH Sarabun New" w:hAnsi="TH Sarabun New" w:cs="TH Sarabun New"/>
        </w:rPr>
        <w:t xml:space="preserve">Papain stock solution) </w:t>
      </w:r>
      <w:r w:rsidRPr="00337295">
        <w:rPr>
          <w:rFonts w:ascii="TH Sarabun New" w:hAnsi="TH Sarabun New" w:cs="TH Sarabun New"/>
          <w:cs/>
        </w:rPr>
        <w:t xml:space="preserve">จากนั้นนำสารละลายตั้งต้นปริมาตร </w:t>
      </w:r>
      <w:r w:rsidRPr="00337295">
        <w:rPr>
          <w:rFonts w:ascii="TH Sarabun New" w:hAnsi="TH Sarabun New" w:cs="TH Sarabun New"/>
        </w:rPr>
        <w:t xml:space="preserve">100 µL </w:t>
      </w:r>
      <w:r w:rsidRPr="00337295">
        <w:rPr>
          <w:rFonts w:ascii="TH Sarabun New" w:hAnsi="TH Sarabun New" w:cs="TH Sarabun New"/>
          <w:cs/>
        </w:rPr>
        <w:t>ไปเจือจางด้วยสารละลาย</w:t>
      </w:r>
      <w:proofErr w:type="spellStart"/>
      <w:r w:rsidRPr="00337295">
        <w:rPr>
          <w:rFonts w:ascii="TH Sarabun New" w:hAnsi="TH Sarabun New" w:cs="TH Sarabun New"/>
          <w:cs/>
        </w:rPr>
        <w:t>อะ</w:t>
      </w:r>
      <w:proofErr w:type="spellEnd"/>
      <w:r w:rsidRPr="00337295">
        <w:rPr>
          <w:rFonts w:ascii="TH Sarabun New" w:hAnsi="TH Sarabun New" w:cs="TH Sarabun New"/>
          <w:cs/>
        </w:rPr>
        <w:t>ซิ</w:t>
      </w:r>
      <w:proofErr w:type="spellStart"/>
      <w:r w:rsidRPr="00337295">
        <w:rPr>
          <w:rFonts w:ascii="TH Sarabun New" w:hAnsi="TH Sarabun New" w:cs="TH Sarabun New"/>
          <w:cs/>
        </w:rPr>
        <w:t>เต</w:t>
      </w:r>
      <w:proofErr w:type="spellEnd"/>
      <w:r w:rsidRPr="00337295">
        <w:rPr>
          <w:rFonts w:ascii="TH Sarabun New" w:hAnsi="TH Sarabun New" w:cs="TH Sarabun New"/>
          <w:cs/>
        </w:rPr>
        <w:t xml:space="preserve">ตบัฟเฟอร์จนมีปริมาตรรวม </w:t>
      </w:r>
      <w:r w:rsidRPr="00337295">
        <w:rPr>
          <w:rFonts w:ascii="TH Sarabun New" w:hAnsi="TH Sarabun New" w:cs="TH Sarabun New"/>
        </w:rPr>
        <w:t xml:space="preserve">10 mL </w:t>
      </w:r>
      <w:r w:rsidRPr="00337295">
        <w:rPr>
          <w:rFonts w:ascii="TH Sarabun New" w:hAnsi="TH Sarabun New" w:cs="TH Sarabun New"/>
          <w:cs/>
        </w:rPr>
        <w:t>เพื่อให้ได้สารละลาย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Style w:val="ae"/>
          <w:rFonts w:ascii="TH Sarabun New" w:hAnsi="TH Sarabun New" w:cs="TH Sarabun New"/>
          <w:b w:val="0"/>
          <w:bCs w:val="0"/>
        </w:rPr>
        <w:t>Papain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Fonts w:ascii="TH Sarabun New" w:hAnsi="TH Sarabun New" w:cs="TH Sarabun New"/>
          <w:cs/>
        </w:rPr>
        <w:t xml:space="preserve">ความเข้มข้น </w:t>
      </w:r>
      <w:r w:rsidRPr="00337295">
        <w:rPr>
          <w:rFonts w:ascii="TH Sarabun New" w:hAnsi="TH Sarabun New" w:cs="TH Sarabun New"/>
        </w:rPr>
        <w:t>1 mg/mL</w:t>
      </w:r>
      <w:r w:rsidR="00B17B84" w:rsidRPr="00337295">
        <w:rPr>
          <w:rFonts w:ascii="TH Sarabun New" w:hAnsi="TH Sarabun New" w:cs="TH Sarabun New"/>
          <w:cs/>
        </w:rPr>
        <w:t xml:space="preserve"> จากนั้นเตรียม</w:t>
      </w:r>
      <w:r w:rsidRPr="00337295">
        <w:rPr>
          <w:rFonts w:ascii="TH Sarabun New" w:hAnsi="TH Sarabun New" w:cs="TH Sarabun New"/>
          <w:cs/>
        </w:rPr>
        <w:t>สารละลาย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Style w:val="ae"/>
          <w:rFonts w:ascii="TH Sarabun New" w:hAnsi="TH Sarabun New" w:cs="TH Sarabun New"/>
          <w:b w:val="0"/>
          <w:bCs w:val="0"/>
        </w:rPr>
        <w:t>3,3′,5,5′-Tetramethylbenzidine (TMB)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Fonts w:ascii="TH Sarabun New" w:hAnsi="TH Sarabun New" w:cs="TH Sarabun New"/>
          <w:cs/>
        </w:rPr>
        <w:t>เตรียมโดยละลาย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Style w:val="ae"/>
          <w:rFonts w:ascii="TH Sarabun New" w:hAnsi="TH Sarabun New" w:cs="TH Sarabun New"/>
          <w:b w:val="0"/>
          <w:bCs w:val="0"/>
        </w:rPr>
        <w:t>3,3′,5,5′-Tetramethylbenzidine (TMB)</w:t>
      </w:r>
      <w:r w:rsidRPr="00337295">
        <w:rPr>
          <w:rFonts w:ascii="TH Sarabun New" w:hAnsi="TH Sarabun New" w:cs="TH Sarabun New"/>
        </w:rPr>
        <w:t xml:space="preserve"> 0.012 </w:t>
      </w:r>
      <w:r w:rsidRPr="00337295">
        <w:rPr>
          <w:rFonts w:ascii="TH Sarabun New" w:hAnsi="TH Sarabun New" w:cs="TH Sarabun New"/>
          <w:cs/>
        </w:rPr>
        <w:t xml:space="preserve">กรัม ในเอทานอลปริมาตร </w:t>
      </w:r>
      <w:r w:rsidRPr="00337295">
        <w:rPr>
          <w:rFonts w:ascii="TH Sarabun New" w:hAnsi="TH Sarabun New" w:cs="TH Sarabun New"/>
        </w:rPr>
        <w:t xml:space="preserve">10 mL </w:t>
      </w:r>
      <w:r w:rsidRPr="00337295">
        <w:rPr>
          <w:rFonts w:ascii="TH Sarabun New" w:hAnsi="TH Sarabun New" w:cs="TH Sarabun New"/>
          <w:cs/>
        </w:rPr>
        <w:t>และคนจนละลายเป็นเนื้อเดียวกัน</w:t>
      </w:r>
      <w:r w:rsidR="00B17B84" w:rsidRPr="00337295">
        <w:rPr>
          <w:rFonts w:ascii="TH Sarabun New" w:hAnsi="TH Sarabun New" w:cs="TH Sarabun New"/>
          <w:cs/>
        </w:rPr>
        <w:t xml:space="preserve"> จากนั้นเตรียม</w:t>
      </w:r>
      <w:r w:rsidRPr="00337295">
        <w:rPr>
          <w:rFonts w:ascii="TH Sarabun New" w:hAnsi="TH Sarabun New" w:cs="TH Sarabun New"/>
          <w:cs/>
        </w:rPr>
        <w:t>สารละลายเอนไซม์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Style w:val="ae"/>
          <w:rFonts w:ascii="TH Sarabun New" w:hAnsi="TH Sarabun New" w:cs="TH Sarabun New"/>
          <w:b w:val="0"/>
          <w:bCs w:val="0"/>
        </w:rPr>
        <w:t>Glucose oxidase (</w:t>
      </w:r>
      <w:proofErr w:type="spellStart"/>
      <w:r w:rsidRPr="00337295">
        <w:rPr>
          <w:rStyle w:val="ae"/>
          <w:rFonts w:ascii="TH Sarabun New" w:hAnsi="TH Sarabun New" w:cs="TH Sarabun New"/>
          <w:b w:val="0"/>
          <w:bCs w:val="0"/>
        </w:rPr>
        <w:t>GOx</w:t>
      </w:r>
      <w:proofErr w:type="spellEnd"/>
      <w:r w:rsidRPr="00337295">
        <w:rPr>
          <w:rStyle w:val="ae"/>
          <w:rFonts w:ascii="TH Sarabun New" w:hAnsi="TH Sarabun New" w:cs="TH Sarabun New"/>
          <w:b w:val="0"/>
          <w:bCs w:val="0"/>
        </w:rPr>
        <w:t>)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Fonts w:ascii="TH Sarabun New" w:hAnsi="TH Sarabun New" w:cs="TH Sarabun New"/>
          <w:cs/>
        </w:rPr>
        <w:t>เตรียมโดยละลาย</w:t>
      </w:r>
      <w:r w:rsidRPr="00337295">
        <w:rPr>
          <w:rFonts w:ascii="TH Sarabun New" w:hAnsi="TH Sarabun New" w:cs="TH Sarabun New"/>
        </w:rPr>
        <w:t xml:space="preserve"> </w:t>
      </w:r>
      <w:r w:rsidRPr="00337295">
        <w:rPr>
          <w:rStyle w:val="ae"/>
          <w:rFonts w:ascii="TH Sarabun New" w:hAnsi="TH Sarabun New" w:cs="TH Sarabun New"/>
          <w:b w:val="0"/>
          <w:bCs w:val="0"/>
        </w:rPr>
        <w:t>Glucose oxidase (</w:t>
      </w:r>
      <w:proofErr w:type="spellStart"/>
      <w:r w:rsidRPr="00337295">
        <w:rPr>
          <w:rStyle w:val="ae"/>
          <w:rFonts w:ascii="TH Sarabun New" w:hAnsi="TH Sarabun New" w:cs="TH Sarabun New"/>
          <w:b w:val="0"/>
          <w:bCs w:val="0"/>
        </w:rPr>
        <w:t>GOx</w:t>
      </w:r>
      <w:proofErr w:type="spellEnd"/>
      <w:r w:rsidRPr="00337295">
        <w:rPr>
          <w:rStyle w:val="ae"/>
          <w:rFonts w:ascii="TH Sarabun New" w:hAnsi="TH Sarabun New" w:cs="TH Sarabun New"/>
          <w:b w:val="0"/>
          <w:bCs w:val="0"/>
        </w:rPr>
        <w:t>)</w:t>
      </w:r>
      <w:r w:rsidRPr="00337295">
        <w:rPr>
          <w:rFonts w:ascii="TH Sarabun New" w:hAnsi="TH Sarabun New" w:cs="TH Sarabun New"/>
        </w:rPr>
        <w:t xml:space="preserve"> 0.30 </w:t>
      </w:r>
      <w:r w:rsidRPr="00337295">
        <w:rPr>
          <w:rFonts w:ascii="TH Sarabun New" w:hAnsi="TH Sarabun New" w:cs="TH Sarabun New"/>
          <w:cs/>
        </w:rPr>
        <w:t xml:space="preserve">กรัม ในสารละลายฟอสเฟตบัฟเฟอร์ปริมาตร </w:t>
      </w:r>
      <w:r w:rsidRPr="00337295">
        <w:rPr>
          <w:rFonts w:ascii="TH Sarabun New" w:hAnsi="TH Sarabun New" w:cs="TH Sarabun New"/>
        </w:rPr>
        <w:t xml:space="preserve">10 mL </w:t>
      </w:r>
      <w:r w:rsidRPr="00337295">
        <w:rPr>
          <w:rFonts w:ascii="TH Sarabun New" w:hAnsi="TH Sarabun New" w:cs="TH Sarabun New"/>
          <w:cs/>
        </w:rPr>
        <w:t>เพื่อใช้ในการทดลองต่อไป</w:t>
      </w:r>
    </w:p>
    <w:p w14:paraId="33E67828" w14:textId="77777777" w:rsidR="00B418B7" w:rsidRPr="00337295" w:rsidRDefault="00B418B7" w:rsidP="00542D7B">
      <w:pPr>
        <w:pStyle w:val="pdq2pgselectionanchorcontainer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</w:rPr>
      </w:pPr>
    </w:p>
    <w:p w14:paraId="1ADE491D" w14:textId="71A01CBB" w:rsidR="00B17B84" w:rsidRPr="00337295" w:rsidRDefault="00542D7B" w:rsidP="00542D7B">
      <w:pPr>
        <w:pStyle w:val="pdq2pgselectionanchorcontainer"/>
        <w:spacing w:before="0" w:beforeAutospacing="0" w:after="0" w:afterAutospacing="0"/>
        <w:jc w:val="thaiDistribute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 w:hint="cs"/>
          <w:b/>
          <w:bCs/>
          <w:cs/>
        </w:rPr>
        <w:t xml:space="preserve">    </w:t>
      </w:r>
      <w:r w:rsidR="00B17B84" w:rsidRPr="00337295">
        <w:rPr>
          <w:rFonts w:ascii="TH Sarabun New" w:hAnsi="TH Sarabun New" w:cs="TH Sarabun New"/>
          <w:b/>
          <w:bCs/>
          <w:cs/>
        </w:rPr>
        <w:t xml:space="preserve">2.3 ขั้นตอนการบ่มปฏิกิริยาระหว่างสารละลายเหงื่อจำลองกับเอนไซม์ </w:t>
      </w:r>
      <w:r w:rsidR="00B17B84" w:rsidRPr="00337295">
        <w:rPr>
          <w:rFonts w:ascii="TH Sarabun New" w:hAnsi="TH Sarabun New" w:cs="TH Sarabun New"/>
          <w:b/>
          <w:bCs/>
        </w:rPr>
        <w:t xml:space="preserve">Glucose Oxidase </w:t>
      </w:r>
      <w:r w:rsidR="00B17B84" w:rsidRPr="00337295">
        <w:rPr>
          <w:rFonts w:ascii="TH Sarabun New" w:hAnsi="TH Sarabun New" w:cs="TH Sarabun New"/>
          <w:b/>
          <w:bCs/>
          <w:cs/>
        </w:rPr>
        <w:t xml:space="preserve">เพื่อให้เกิด </w:t>
      </w:r>
      <w:r w:rsidR="00B17B84" w:rsidRPr="00337295">
        <w:rPr>
          <w:rFonts w:ascii="TH Sarabun New" w:hAnsi="TH Sarabun New" w:cs="TH Sarabun New"/>
          <w:b/>
          <w:bCs/>
        </w:rPr>
        <w:t xml:space="preserve">Hydrogen peroxide </w:t>
      </w:r>
      <w:r w:rsidR="00B17B84" w:rsidRPr="00337295">
        <w:rPr>
          <w:rFonts w:ascii="TH Sarabun New" w:hAnsi="TH Sarabun New" w:cs="TH Sarabun New"/>
          <w:b/>
          <w:bCs/>
          <w:cs/>
        </w:rPr>
        <w:t>ในอุณหภูมิที่เหมาะสม</w:t>
      </w:r>
    </w:p>
    <w:p w14:paraId="1D28DD7F" w14:textId="731F61EA" w:rsidR="00823156" w:rsidRPr="00B418B7" w:rsidRDefault="008520C2" w:rsidP="00B418B7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</w:rPr>
      </w:pPr>
      <w:r w:rsidRPr="00B418B7">
        <w:rPr>
          <w:rFonts w:ascii="TH Sarabun New" w:eastAsia="Times New Roman" w:hAnsi="TH Sarabun New" w:cs="TH Sarabun New"/>
          <w:sz w:val="28"/>
          <w:cs/>
        </w:rPr>
        <w:t xml:space="preserve">สารละลายเอนไซม์ </w:t>
      </w:r>
      <w:r w:rsidRPr="00B418B7">
        <w:rPr>
          <w:rFonts w:ascii="TH Sarabun New" w:eastAsia="Times New Roman" w:hAnsi="TH Sarabun New" w:cs="TH Sarabun New"/>
          <w:sz w:val="28"/>
        </w:rPr>
        <w:t xml:space="preserve">Glucose Oxidase </w:t>
      </w:r>
      <w:r w:rsidRPr="00B418B7">
        <w:rPr>
          <w:rFonts w:ascii="TH Sarabun New" w:eastAsia="Times New Roman" w:hAnsi="TH Sarabun New" w:cs="TH Sarabun New"/>
          <w:sz w:val="28"/>
          <w:cs/>
        </w:rPr>
        <w:t xml:space="preserve">ที่เตรียมไว้ปริมาตร </w:t>
      </w:r>
      <w:r w:rsidRPr="00B418B7">
        <w:rPr>
          <w:rFonts w:ascii="TH Sarabun New" w:eastAsia="Times New Roman" w:hAnsi="TH Sarabun New" w:cs="TH Sarabun New"/>
          <w:sz w:val="28"/>
        </w:rPr>
        <w:t xml:space="preserve">1 mL </w:t>
      </w:r>
      <w:r w:rsidRPr="00B418B7">
        <w:rPr>
          <w:rFonts w:ascii="TH Sarabun New" w:eastAsia="Times New Roman" w:hAnsi="TH Sarabun New" w:cs="TH Sarabun New"/>
          <w:sz w:val="28"/>
          <w:cs/>
        </w:rPr>
        <w:t xml:space="preserve">ถูกผสมกับสารละลายเหงื่อจำลองที่มีกลูโคสความเข้มข้นแตกต่างกัน ได้แก่ </w:t>
      </w:r>
      <w:r w:rsidRPr="00B418B7">
        <w:rPr>
          <w:rFonts w:ascii="TH Sarabun New" w:eastAsia="Times New Roman" w:hAnsi="TH Sarabun New" w:cs="TH Sarabun New"/>
          <w:sz w:val="28"/>
        </w:rPr>
        <w:t xml:space="preserve">0.06, 0.08, 0.12, 0.16, 0.18 </w:t>
      </w:r>
      <w:r w:rsidRPr="00B418B7">
        <w:rPr>
          <w:rFonts w:ascii="TH Sarabun New" w:eastAsia="Times New Roman" w:hAnsi="TH Sarabun New" w:cs="TH Sarabun New"/>
          <w:sz w:val="28"/>
          <w:cs/>
        </w:rPr>
        <w:t xml:space="preserve">และ </w:t>
      </w:r>
      <w:r w:rsidRPr="00B418B7">
        <w:rPr>
          <w:rFonts w:ascii="TH Sarabun New" w:eastAsia="Times New Roman" w:hAnsi="TH Sarabun New" w:cs="TH Sarabun New"/>
          <w:sz w:val="28"/>
        </w:rPr>
        <w:t xml:space="preserve">0.20 mM </w:t>
      </w:r>
      <w:r w:rsidRPr="00B418B7">
        <w:rPr>
          <w:rFonts w:ascii="TH Sarabun New" w:eastAsia="Times New Roman" w:hAnsi="TH Sarabun New" w:cs="TH Sarabun New"/>
          <w:sz w:val="28"/>
          <w:cs/>
        </w:rPr>
        <w:t xml:space="preserve">ปริมาตร </w:t>
      </w:r>
      <w:r w:rsidR="00B418B7">
        <w:rPr>
          <w:rFonts w:ascii="TH Sarabun New" w:eastAsia="Times New Roman" w:hAnsi="TH Sarabun New" w:cs="TH Sarabun New" w:hint="cs"/>
          <w:sz w:val="28"/>
          <w:cs/>
        </w:rPr>
        <w:t xml:space="preserve">        </w:t>
      </w:r>
      <w:r w:rsidRPr="00B418B7">
        <w:rPr>
          <w:rFonts w:ascii="TH Sarabun New" w:eastAsia="Times New Roman" w:hAnsi="TH Sarabun New" w:cs="TH Sarabun New"/>
          <w:sz w:val="28"/>
        </w:rPr>
        <w:t>1</w:t>
      </w:r>
      <w:r w:rsidR="00B418B7"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Pr="00B418B7">
        <w:rPr>
          <w:rFonts w:ascii="TH Sarabun New" w:eastAsia="Times New Roman" w:hAnsi="TH Sarabun New" w:cs="TH Sarabun New"/>
          <w:sz w:val="28"/>
        </w:rPr>
        <w:t xml:space="preserve">mL </w:t>
      </w:r>
      <w:r w:rsidRPr="00B418B7">
        <w:rPr>
          <w:rFonts w:ascii="TH Sarabun New" w:eastAsia="Times New Roman" w:hAnsi="TH Sarabun New" w:cs="TH Sarabun New"/>
          <w:sz w:val="28"/>
          <w:cs/>
        </w:rPr>
        <w:t xml:space="preserve">ในหลอดทดลองแต่ละหลอด จากนั้นนำหลอดทดลองทั้งหมดไปบ่มในอ่างควบคุมอุณหภูมิที่ </w:t>
      </w:r>
      <w:r w:rsidRPr="00B418B7">
        <w:rPr>
          <w:rFonts w:ascii="TH Sarabun New" w:eastAsia="Times New Roman" w:hAnsi="TH Sarabun New" w:cs="TH Sarabun New"/>
          <w:sz w:val="28"/>
        </w:rPr>
        <w:t xml:space="preserve">37 </w:t>
      </w:r>
      <w:r w:rsidRPr="00B418B7">
        <w:rPr>
          <w:rFonts w:ascii="TH Sarabun New" w:eastAsia="Times New Roman" w:hAnsi="TH Sarabun New" w:cs="TH Sarabun New"/>
          <w:sz w:val="28"/>
          <w:cs/>
        </w:rPr>
        <w:t xml:space="preserve">องศาเซลเซียส เป็นเวลา </w:t>
      </w:r>
      <w:r w:rsidRPr="00B418B7">
        <w:rPr>
          <w:rFonts w:ascii="TH Sarabun New" w:eastAsia="Times New Roman" w:hAnsi="TH Sarabun New" w:cs="TH Sarabun New"/>
          <w:sz w:val="28"/>
        </w:rPr>
        <w:t xml:space="preserve">40 </w:t>
      </w:r>
      <w:r w:rsidRPr="00B418B7">
        <w:rPr>
          <w:rFonts w:ascii="TH Sarabun New" w:eastAsia="Times New Roman" w:hAnsi="TH Sarabun New" w:cs="TH Sarabun New"/>
          <w:sz w:val="28"/>
          <w:cs/>
        </w:rPr>
        <w:t xml:space="preserve">นาที เพื่อให้เอนไซม์ </w:t>
      </w:r>
      <w:r w:rsidRPr="00B418B7">
        <w:rPr>
          <w:rFonts w:ascii="TH Sarabun New" w:eastAsia="Times New Roman" w:hAnsi="TH Sarabun New" w:cs="TH Sarabun New"/>
          <w:sz w:val="28"/>
        </w:rPr>
        <w:t xml:space="preserve">Glucose Oxidase </w:t>
      </w:r>
      <w:r w:rsidRPr="00B418B7">
        <w:rPr>
          <w:rFonts w:ascii="TH Sarabun New" w:eastAsia="Times New Roman" w:hAnsi="TH Sarabun New" w:cs="TH Sarabun New"/>
          <w:sz w:val="28"/>
          <w:cs/>
        </w:rPr>
        <w:t>ทำปฏิกิริยากับกลูโคสและเกิดไฮโดรเจน</w:t>
      </w:r>
      <w:proofErr w:type="spellStart"/>
      <w:r w:rsidRPr="00B418B7">
        <w:rPr>
          <w:rFonts w:ascii="TH Sarabun New" w:eastAsia="Times New Roman" w:hAnsi="TH Sarabun New" w:cs="TH Sarabun New"/>
          <w:sz w:val="28"/>
          <w:cs/>
        </w:rPr>
        <w:t>เปอร์</w:t>
      </w:r>
      <w:proofErr w:type="spellEnd"/>
      <w:r w:rsidRPr="00B418B7">
        <w:rPr>
          <w:rFonts w:ascii="TH Sarabun New" w:eastAsia="Times New Roman" w:hAnsi="TH Sarabun New" w:cs="TH Sarabun New"/>
          <w:sz w:val="28"/>
          <w:cs/>
        </w:rPr>
        <w:t>ออกไซด์ (</w:t>
      </w:r>
      <w:r w:rsidRPr="00B418B7">
        <w:rPr>
          <w:rFonts w:ascii="TH Sarabun New" w:eastAsia="Times New Roman" w:hAnsi="TH Sarabun New" w:cs="TH Sarabun New"/>
          <w:sz w:val="28"/>
        </w:rPr>
        <w:t>Hydrogen peroxide, H</w:t>
      </w:r>
      <w:r w:rsidRPr="00B418B7">
        <w:rPr>
          <w:rFonts w:ascii="Cambria Math" w:eastAsia="Times New Roman" w:hAnsi="Cambria Math" w:cs="Cambria Math"/>
          <w:sz w:val="28"/>
        </w:rPr>
        <w:t>₂</w:t>
      </w:r>
      <w:r w:rsidRPr="00B418B7">
        <w:rPr>
          <w:rFonts w:ascii="TH Sarabun New" w:eastAsia="Times New Roman" w:hAnsi="TH Sarabun New" w:cs="TH Sarabun New"/>
          <w:sz w:val="28"/>
        </w:rPr>
        <w:t>O</w:t>
      </w:r>
      <w:r w:rsidRPr="00B418B7">
        <w:rPr>
          <w:rFonts w:ascii="Cambria Math" w:eastAsia="Times New Roman" w:hAnsi="Cambria Math" w:cs="Cambria Math"/>
          <w:sz w:val="28"/>
        </w:rPr>
        <w:t>₂</w:t>
      </w:r>
      <w:r w:rsidRPr="00B418B7">
        <w:rPr>
          <w:rFonts w:ascii="TH Sarabun New" w:eastAsia="Times New Roman" w:hAnsi="TH Sarabun New" w:cs="TH Sarabun New"/>
          <w:sz w:val="28"/>
        </w:rPr>
        <w:t xml:space="preserve">) </w:t>
      </w:r>
      <w:r w:rsidRPr="00B418B7">
        <w:rPr>
          <w:rFonts w:ascii="TH Sarabun New" w:eastAsia="Times New Roman" w:hAnsi="TH Sarabun New" w:cs="TH Sarabun New"/>
          <w:sz w:val="28"/>
          <w:cs/>
        </w:rPr>
        <w:t>ก่อนนำสารละลายที่ได้ไปใช้ในการทดสอบการเปลี่ยนสีในขั้นตอนถัดไป</w:t>
      </w:r>
    </w:p>
    <w:p w14:paraId="2AA408CA" w14:textId="77777777" w:rsidR="00B418B7" w:rsidRPr="00B418B7" w:rsidRDefault="00B418B7" w:rsidP="00B418B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</w:p>
    <w:p w14:paraId="79883B93" w14:textId="24FC5F79" w:rsidR="002D1E18" w:rsidRPr="00337295" w:rsidRDefault="00B418B7" w:rsidP="006149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    </w:t>
      </w:r>
      <w:r w:rsidR="002D1E18" w:rsidRPr="00337295">
        <w:rPr>
          <w:rFonts w:ascii="TH Sarabun New" w:hAnsi="TH Sarabun New" w:cs="TH Sarabun New"/>
          <w:b/>
          <w:bCs/>
          <w:sz w:val="28"/>
          <w:cs/>
        </w:rPr>
        <w:t>2.</w:t>
      </w:r>
      <w:r w:rsidR="00587650" w:rsidRPr="00337295">
        <w:rPr>
          <w:rFonts w:ascii="TH Sarabun New" w:hAnsi="TH Sarabun New" w:cs="TH Sarabun New"/>
          <w:b/>
          <w:bCs/>
          <w:sz w:val="28"/>
          <w:cs/>
        </w:rPr>
        <w:t>4</w:t>
      </w:r>
      <w:r w:rsidR="00E61115" w:rsidRPr="00337295">
        <w:rPr>
          <w:rFonts w:ascii="TH Sarabun New" w:hAnsi="TH Sarabun New" w:cs="TH Sarabun New"/>
          <w:b/>
          <w:bCs/>
          <w:sz w:val="28"/>
        </w:rPr>
        <w:t xml:space="preserve"> </w:t>
      </w:r>
      <w:r w:rsidR="00E61115" w:rsidRPr="00337295">
        <w:rPr>
          <w:rFonts w:ascii="TH Sarabun New" w:hAnsi="TH Sarabun New" w:cs="TH Sarabun New"/>
          <w:b/>
          <w:bCs/>
          <w:sz w:val="28"/>
          <w:cs/>
        </w:rPr>
        <w:t>ขั้นตอนการทดสอบการเปลี่ยนสี</w:t>
      </w:r>
    </w:p>
    <w:p w14:paraId="236E8906" w14:textId="59C7D467" w:rsidR="00587650" w:rsidRDefault="00AD09ED" w:rsidP="00B418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37295">
        <w:rPr>
          <w:rFonts w:ascii="TH Sarabun New" w:hAnsi="TH Sarabun New" w:cs="TH Sarabun New"/>
          <w:sz w:val="28"/>
          <w:cs/>
        </w:rPr>
        <w:t xml:space="preserve">หลังจากบ่มสารละลายผสมที่อุณหภูมิ </w:t>
      </w:r>
      <w:r w:rsidRPr="00337295">
        <w:rPr>
          <w:rFonts w:ascii="TH Sarabun New" w:hAnsi="TH Sarabun New" w:cs="TH Sarabun New"/>
          <w:sz w:val="28"/>
        </w:rPr>
        <w:t xml:space="preserve">37 </w:t>
      </w:r>
      <w:r w:rsidRPr="00337295">
        <w:rPr>
          <w:rFonts w:ascii="TH Sarabun New" w:hAnsi="TH Sarabun New" w:cs="TH Sarabun New"/>
          <w:sz w:val="28"/>
          <w:cs/>
        </w:rPr>
        <w:t>องศาเซลเซียสจนครบเวลาที่กำหนดแล้ว เติม</w:t>
      </w:r>
      <w:r w:rsidRPr="00337295">
        <w:rPr>
          <w:rFonts w:ascii="TH Sarabun New" w:hAnsi="TH Sarabun New" w:cs="TH Sarabun New"/>
          <w:sz w:val="28"/>
          <w:cs/>
        </w:rPr>
        <w:t>สารละลาย</w:t>
      </w:r>
      <w:proofErr w:type="spellStart"/>
      <w:r w:rsidRPr="00337295">
        <w:rPr>
          <w:rFonts w:ascii="TH Sarabun New" w:hAnsi="TH Sarabun New" w:cs="TH Sarabun New"/>
          <w:sz w:val="28"/>
          <w:cs/>
        </w:rPr>
        <w:t>อะ</w:t>
      </w:r>
      <w:proofErr w:type="spellEnd"/>
      <w:r w:rsidRPr="00337295">
        <w:rPr>
          <w:rFonts w:ascii="TH Sarabun New" w:hAnsi="TH Sarabun New" w:cs="TH Sarabun New"/>
          <w:sz w:val="28"/>
          <w:cs/>
        </w:rPr>
        <w:t>ซิ</w:t>
      </w:r>
      <w:proofErr w:type="spellStart"/>
      <w:r w:rsidRPr="00337295">
        <w:rPr>
          <w:rFonts w:ascii="TH Sarabun New" w:hAnsi="TH Sarabun New" w:cs="TH Sarabun New"/>
          <w:sz w:val="28"/>
          <w:cs/>
        </w:rPr>
        <w:t>เต</w:t>
      </w:r>
      <w:proofErr w:type="spellEnd"/>
      <w:r w:rsidRPr="00337295">
        <w:rPr>
          <w:rFonts w:ascii="TH Sarabun New" w:hAnsi="TH Sarabun New" w:cs="TH Sarabun New"/>
          <w:sz w:val="28"/>
          <w:cs/>
        </w:rPr>
        <w:t xml:space="preserve">ตบัฟเฟอร์ปริมาตร </w:t>
      </w:r>
      <w:r w:rsidRPr="00337295">
        <w:rPr>
          <w:rFonts w:ascii="TH Sarabun New" w:hAnsi="TH Sarabun New" w:cs="TH Sarabun New"/>
          <w:sz w:val="28"/>
        </w:rPr>
        <w:t xml:space="preserve">6.94 mL </w:t>
      </w:r>
      <w:r w:rsidRPr="00337295">
        <w:rPr>
          <w:rFonts w:ascii="TH Sarabun New" w:hAnsi="TH Sarabun New" w:cs="TH Sarabun New"/>
          <w:sz w:val="28"/>
          <w:cs/>
        </w:rPr>
        <w:t xml:space="preserve">สารละลาย </w:t>
      </w:r>
      <w:r w:rsidRPr="00337295">
        <w:rPr>
          <w:rFonts w:ascii="TH Sarabun New" w:hAnsi="TH Sarabun New" w:cs="TH Sarabun New"/>
          <w:sz w:val="28"/>
        </w:rPr>
        <w:t xml:space="preserve">TMB </w:t>
      </w:r>
      <w:r w:rsidRPr="00337295">
        <w:rPr>
          <w:rFonts w:ascii="TH Sarabun New" w:hAnsi="TH Sarabun New" w:cs="TH Sarabun New"/>
          <w:sz w:val="28"/>
          <w:cs/>
        </w:rPr>
        <w:t xml:space="preserve">ปริมาตร </w:t>
      </w:r>
      <w:r w:rsidRPr="00337295">
        <w:rPr>
          <w:rFonts w:ascii="TH Sarabun New" w:hAnsi="TH Sarabun New" w:cs="TH Sarabun New"/>
          <w:sz w:val="28"/>
        </w:rPr>
        <w:t xml:space="preserve">0.78 mL </w:t>
      </w:r>
      <w:r w:rsidRPr="00337295">
        <w:rPr>
          <w:rFonts w:ascii="TH Sarabun New" w:hAnsi="TH Sarabun New" w:cs="TH Sarabun New"/>
          <w:sz w:val="28"/>
          <w:cs/>
        </w:rPr>
        <w:t xml:space="preserve">และสารละลาย </w:t>
      </w:r>
      <w:r w:rsidRPr="00337295">
        <w:rPr>
          <w:rFonts w:ascii="TH Sarabun New" w:hAnsi="TH Sarabun New" w:cs="TH Sarabun New"/>
          <w:sz w:val="28"/>
        </w:rPr>
        <w:t xml:space="preserve">Papain </w:t>
      </w:r>
      <w:r w:rsidRPr="00337295">
        <w:rPr>
          <w:rFonts w:ascii="TH Sarabun New" w:hAnsi="TH Sarabun New" w:cs="TH Sarabun New"/>
          <w:sz w:val="28"/>
          <w:cs/>
        </w:rPr>
        <w:t xml:space="preserve">ปริมาตร </w:t>
      </w:r>
      <w:r w:rsidRPr="00337295">
        <w:rPr>
          <w:rFonts w:ascii="TH Sarabun New" w:hAnsi="TH Sarabun New" w:cs="TH Sarabun New"/>
          <w:sz w:val="28"/>
        </w:rPr>
        <w:t xml:space="preserve">780 µL </w:t>
      </w:r>
      <w:r w:rsidRPr="00337295">
        <w:rPr>
          <w:rFonts w:ascii="TH Sarabun New" w:hAnsi="TH Sarabun New" w:cs="TH Sarabun New"/>
          <w:sz w:val="28"/>
          <w:cs/>
        </w:rPr>
        <w:t xml:space="preserve">ลงในหลอดทดลอง จากนั้นผสมสารละลายให้เป็นเนื้อเดียวกันและนำหลอดทดลองไปบ่มในอ่างควบคุมอุณหภูมิที่ </w:t>
      </w:r>
      <w:r w:rsidRPr="00337295">
        <w:rPr>
          <w:rFonts w:ascii="TH Sarabun New" w:hAnsi="TH Sarabun New" w:cs="TH Sarabun New"/>
          <w:sz w:val="28"/>
        </w:rPr>
        <w:t xml:space="preserve">40 </w:t>
      </w:r>
      <w:r w:rsidRPr="00337295">
        <w:rPr>
          <w:rFonts w:ascii="TH Sarabun New" w:hAnsi="TH Sarabun New" w:cs="TH Sarabun New"/>
          <w:sz w:val="28"/>
          <w:cs/>
        </w:rPr>
        <w:t xml:space="preserve">องศาเซลเซียส เป็นเวลา </w:t>
      </w:r>
      <w:r w:rsidRPr="00337295">
        <w:rPr>
          <w:rFonts w:ascii="TH Sarabun New" w:hAnsi="TH Sarabun New" w:cs="TH Sarabun New"/>
          <w:sz w:val="28"/>
        </w:rPr>
        <w:t xml:space="preserve">40 </w:t>
      </w:r>
      <w:r w:rsidRPr="00337295">
        <w:rPr>
          <w:rFonts w:ascii="TH Sarabun New" w:hAnsi="TH Sarabun New" w:cs="TH Sarabun New"/>
          <w:sz w:val="28"/>
          <w:cs/>
        </w:rPr>
        <w:t xml:space="preserve">นาที เพื่อให้เกิดปฏิกิริยาการเปลี่ยนสี เมื่อครบเวลาบ่ม นำหลอดทดลองไปหยุดปฏิกิริยาโดยแช่ในอ่างน้ำเย็นเป็นเวลา </w:t>
      </w:r>
      <w:r w:rsidRPr="00337295">
        <w:rPr>
          <w:rFonts w:ascii="TH Sarabun New" w:hAnsi="TH Sarabun New" w:cs="TH Sarabun New"/>
          <w:sz w:val="28"/>
        </w:rPr>
        <w:t xml:space="preserve">10 </w:t>
      </w:r>
      <w:r w:rsidRPr="00337295">
        <w:rPr>
          <w:rFonts w:ascii="TH Sarabun New" w:hAnsi="TH Sarabun New" w:cs="TH Sarabun New"/>
          <w:sz w:val="28"/>
          <w:cs/>
        </w:rPr>
        <w:t>นาที แล้วนำมาวางไว้ที่อุณหภูมิห้องจนไม่มีไอน้ำเกาะรอบหลอดทดลอง ก่อนนำไปวิเคราะห์ผลในขั้นตอนถัดไป</w:t>
      </w:r>
    </w:p>
    <w:p w14:paraId="4D11EBBF" w14:textId="77777777" w:rsidR="00B418B7" w:rsidRPr="00337295" w:rsidRDefault="00B418B7" w:rsidP="00B418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1CCB8A61" w14:textId="1A96B5E7" w:rsidR="00587650" w:rsidRPr="00337295" w:rsidRDefault="00542D7B" w:rsidP="006149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</w:t>
      </w:r>
      <w:r w:rsidR="00587650" w:rsidRPr="00337295">
        <w:rPr>
          <w:rFonts w:ascii="TH Sarabun New" w:hAnsi="TH Sarabun New" w:cs="TH Sarabun New"/>
          <w:b/>
          <w:bCs/>
          <w:sz w:val="28"/>
          <w:cs/>
        </w:rPr>
        <w:t>2.5 ขั้นตอนการขึ้นรูป</w:t>
      </w:r>
      <w:proofErr w:type="spellStart"/>
      <w:r w:rsidR="00587650" w:rsidRPr="00337295">
        <w:rPr>
          <w:rFonts w:ascii="TH Sarabun New" w:hAnsi="TH Sarabun New" w:cs="TH Sarabun New"/>
          <w:b/>
          <w:bCs/>
          <w:sz w:val="28"/>
          <w:cs/>
        </w:rPr>
        <w:t>ไฮโ</w:t>
      </w:r>
      <w:proofErr w:type="spellEnd"/>
      <w:r w:rsidR="00587650" w:rsidRPr="00337295">
        <w:rPr>
          <w:rFonts w:ascii="TH Sarabun New" w:hAnsi="TH Sarabun New" w:cs="TH Sarabun New"/>
          <w:b/>
          <w:bCs/>
          <w:sz w:val="28"/>
          <w:cs/>
        </w:rPr>
        <w:t>ดรเจล</w:t>
      </w:r>
    </w:p>
    <w:p w14:paraId="380C0E4D" w14:textId="5A0085AC" w:rsidR="00817951" w:rsidRDefault="00817951" w:rsidP="00B418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37295">
        <w:rPr>
          <w:rFonts w:ascii="TH Sarabun New" w:hAnsi="TH Sarabun New" w:cs="TH Sarabun New"/>
          <w:sz w:val="28"/>
          <w:cs/>
        </w:rPr>
        <w:t>การเตรียมแผ่น</w:t>
      </w:r>
      <w:proofErr w:type="spellStart"/>
      <w:r w:rsidRPr="00337295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337295">
        <w:rPr>
          <w:rFonts w:ascii="TH Sarabun New" w:hAnsi="TH Sarabun New" w:cs="TH Sarabun New"/>
          <w:sz w:val="28"/>
          <w:cs/>
        </w:rPr>
        <w:t>ดรเจลดัดแปลงจากวิธีการของชนกสุดา (</w:t>
      </w:r>
      <w:r w:rsidRPr="00337295">
        <w:rPr>
          <w:rFonts w:ascii="TH Sarabun New" w:hAnsi="TH Sarabun New" w:cs="TH Sarabun New"/>
          <w:sz w:val="28"/>
        </w:rPr>
        <w:t xml:space="preserve">2567) </w:t>
      </w:r>
      <w:r w:rsidRPr="00337295">
        <w:rPr>
          <w:rFonts w:ascii="TH Sarabun New" w:hAnsi="TH Sarabun New" w:cs="TH Sarabun New"/>
          <w:sz w:val="28"/>
          <w:cs/>
        </w:rPr>
        <w:t>โดยเริ่มจากเตรียมสารละลายพอลิไวนิลแอลกอฮอล์ (</w:t>
      </w:r>
      <w:r w:rsidRPr="00337295">
        <w:rPr>
          <w:rFonts w:ascii="TH Sarabun New" w:hAnsi="TH Sarabun New" w:cs="TH Sarabun New"/>
          <w:sz w:val="28"/>
        </w:rPr>
        <w:t xml:space="preserve">Polyvinyl alcohol; PVA) </w:t>
      </w:r>
      <w:r w:rsidRPr="00337295">
        <w:rPr>
          <w:rFonts w:ascii="TH Sarabun New" w:hAnsi="TH Sarabun New" w:cs="TH Sarabun New"/>
          <w:sz w:val="28"/>
          <w:cs/>
        </w:rPr>
        <w:t xml:space="preserve">ความเข้มข้น </w:t>
      </w:r>
      <w:r w:rsidRPr="00337295">
        <w:rPr>
          <w:rFonts w:ascii="TH Sarabun New" w:hAnsi="TH Sarabun New" w:cs="TH Sarabun New"/>
          <w:sz w:val="28"/>
        </w:rPr>
        <w:t xml:space="preserve">19% (w/v) </w:t>
      </w:r>
      <w:r w:rsidRPr="00337295">
        <w:rPr>
          <w:rFonts w:ascii="TH Sarabun New" w:hAnsi="TH Sarabun New" w:cs="TH Sarabun New"/>
          <w:sz w:val="28"/>
          <w:cs/>
        </w:rPr>
        <w:t xml:space="preserve">ในน้ำกลั่นปริมาตร </w:t>
      </w:r>
      <w:r w:rsidRPr="00337295">
        <w:rPr>
          <w:rFonts w:ascii="TH Sarabun New" w:hAnsi="TH Sarabun New" w:cs="TH Sarabun New"/>
          <w:sz w:val="28"/>
        </w:rPr>
        <w:t xml:space="preserve">100 mL </w:t>
      </w:r>
      <w:r w:rsidRPr="00337295">
        <w:rPr>
          <w:rFonts w:ascii="TH Sarabun New" w:hAnsi="TH Sarabun New" w:cs="TH Sarabun New"/>
          <w:sz w:val="28"/>
          <w:cs/>
        </w:rPr>
        <w:t xml:space="preserve">และกวนสารละลายที่อุณหภูมิ </w:t>
      </w:r>
      <w:r w:rsidRPr="00337295">
        <w:rPr>
          <w:rFonts w:ascii="TH Sarabun New" w:hAnsi="TH Sarabun New" w:cs="TH Sarabun New"/>
          <w:sz w:val="28"/>
        </w:rPr>
        <w:t xml:space="preserve">100 </w:t>
      </w:r>
      <w:r w:rsidRPr="00337295">
        <w:rPr>
          <w:rFonts w:ascii="TH Sarabun New" w:hAnsi="TH Sarabun New" w:cs="TH Sarabun New"/>
          <w:sz w:val="28"/>
          <w:cs/>
        </w:rPr>
        <w:t>องศาเซลเซียสจนละลายเป็นเนื้อเดียวกัน จากนั้นพักสารละลายไว้ที่อุณหภูมิห้องจนเย็นลง แล้วเตรียมสารละลายไคโตซาน (</w:t>
      </w:r>
      <w:r w:rsidRPr="00337295">
        <w:rPr>
          <w:rFonts w:ascii="TH Sarabun New" w:hAnsi="TH Sarabun New" w:cs="TH Sarabun New"/>
          <w:sz w:val="28"/>
        </w:rPr>
        <w:t xml:space="preserve">Chitosan) </w:t>
      </w:r>
      <w:r w:rsidRPr="00337295">
        <w:rPr>
          <w:rFonts w:ascii="TH Sarabun New" w:hAnsi="TH Sarabun New" w:cs="TH Sarabun New"/>
          <w:sz w:val="28"/>
          <w:cs/>
        </w:rPr>
        <w:t xml:space="preserve">ความเข้มข้น </w:t>
      </w:r>
      <w:r w:rsidRPr="00337295">
        <w:rPr>
          <w:rFonts w:ascii="TH Sarabun New" w:hAnsi="TH Sarabun New" w:cs="TH Sarabun New"/>
          <w:sz w:val="28"/>
        </w:rPr>
        <w:t xml:space="preserve">3% (w/v) </w:t>
      </w:r>
      <w:r w:rsidRPr="00337295">
        <w:rPr>
          <w:rFonts w:ascii="TH Sarabun New" w:hAnsi="TH Sarabun New" w:cs="TH Sarabun New"/>
          <w:sz w:val="28"/>
          <w:cs/>
        </w:rPr>
        <w:t xml:space="preserve">ในสารละลายกรดแอซิติกความเข้มข้น </w:t>
      </w:r>
      <w:r w:rsidRPr="00337295">
        <w:rPr>
          <w:rFonts w:ascii="TH Sarabun New" w:hAnsi="TH Sarabun New" w:cs="TH Sarabun New"/>
          <w:sz w:val="28"/>
        </w:rPr>
        <w:t xml:space="preserve">1% (v/v) </w:t>
      </w:r>
      <w:r w:rsidRPr="00337295">
        <w:rPr>
          <w:rFonts w:ascii="TH Sarabun New" w:hAnsi="TH Sarabun New" w:cs="TH Sarabun New"/>
          <w:sz w:val="28"/>
          <w:cs/>
        </w:rPr>
        <w:t xml:space="preserve">ปริมาตร </w:t>
      </w:r>
      <w:r w:rsidRPr="00337295">
        <w:rPr>
          <w:rFonts w:ascii="TH Sarabun New" w:hAnsi="TH Sarabun New" w:cs="TH Sarabun New"/>
          <w:sz w:val="28"/>
        </w:rPr>
        <w:t xml:space="preserve">50 mL </w:t>
      </w:r>
      <w:r w:rsidRPr="00337295">
        <w:rPr>
          <w:rFonts w:ascii="TH Sarabun New" w:hAnsi="TH Sarabun New" w:cs="TH Sarabun New"/>
          <w:sz w:val="28"/>
          <w:cs/>
        </w:rPr>
        <w:t xml:space="preserve">ก่อนเทสารละลายไคโตซานลงในสารละลาย </w:t>
      </w:r>
      <w:r w:rsidRPr="00337295">
        <w:rPr>
          <w:rFonts w:ascii="TH Sarabun New" w:hAnsi="TH Sarabun New" w:cs="TH Sarabun New"/>
          <w:sz w:val="28"/>
        </w:rPr>
        <w:t xml:space="preserve">PVA </w:t>
      </w:r>
      <w:r w:rsidRPr="00337295">
        <w:rPr>
          <w:rFonts w:ascii="TH Sarabun New" w:hAnsi="TH Sarabun New" w:cs="TH Sarabun New"/>
          <w:sz w:val="28"/>
          <w:cs/>
        </w:rPr>
        <w:t xml:space="preserve">และกวนให้เข้ากันจนได้สารละลายผสมที่เป็นเนื้อเดียวกันจากนั้นเทสารละลายผสมลงในแม่พิมพ์ และนำไปอบที่อุณหภูมิ </w:t>
      </w:r>
      <w:r w:rsidRPr="00337295">
        <w:rPr>
          <w:rFonts w:ascii="TH Sarabun New" w:hAnsi="TH Sarabun New" w:cs="TH Sarabun New"/>
          <w:sz w:val="28"/>
        </w:rPr>
        <w:t xml:space="preserve">50 </w:t>
      </w:r>
      <w:r w:rsidRPr="00337295">
        <w:rPr>
          <w:rFonts w:ascii="TH Sarabun New" w:hAnsi="TH Sarabun New" w:cs="TH Sarabun New"/>
          <w:sz w:val="28"/>
          <w:cs/>
        </w:rPr>
        <w:t>องศาเซลเซียสจนได้แผ่น</w:t>
      </w:r>
      <w:proofErr w:type="spellStart"/>
      <w:r w:rsidRPr="00337295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337295">
        <w:rPr>
          <w:rFonts w:ascii="TH Sarabun New" w:hAnsi="TH Sarabun New" w:cs="TH Sarabun New"/>
          <w:sz w:val="28"/>
          <w:cs/>
        </w:rPr>
        <w:t>ดรเจลแห้ง เมื่อแผ่น</w:t>
      </w:r>
      <w:proofErr w:type="spellStart"/>
      <w:r w:rsidRPr="00337295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337295">
        <w:rPr>
          <w:rFonts w:ascii="TH Sarabun New" w:hAnsi="TH Sarabun New" w:cs="TH Sarabun New"/>
          <w:sz w:val="28"/>
          <w:cs/>
        </w:rPr>
        <w:t>ดรเจลแห้งสมบูรณ์แล้ว จึงเคลือบสารตรวจวัดระดับน้ำตาลที่เตรียมไว้ลงบนแผ่น</w:t>
      </w:r>
      <w:proofErr w:type="spellStart"/>
      <w:r w:rsidRPr="00337295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337295">
        <w:rPr>
          <w:rFonts w:ascii="TH Sarabun New" w:hAnsi="TH Sarabun New" w:cs="TH Sarabun New"/>
          <w:sz w:val="28"/>
          <w:cs/>
        </w:rPr>
        <w:t>ดรเจล เพื่อใช้เป็นแผ่นตรวจวัดระดับน้ำตาลสำหรับการทดลองในขั้นตอนถัดไป</w:t>
      </w:r>
    </w:p>
    <w:p w14:paraId="6BE0F4D4" w14:textId="77777777" w:rsidR="00B418B7" w:rsidRPr="00337295" w:rsidRDefault="00B418B7" w:rsidP="00B418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0D5F0D90" w14:textId="6EEECB77" w:rsidR="00944915" w:rsidRPr="00337295" w:rsidRDefault="00B418B7" w:rsidP="0081795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</w:t>
      </w:r>
      <w:r w:rsidR="00944915" w:rsidRPr="00337295">
        <w:rPr>
          <w:rFonts w:ascii="TH Sarabun New" w:hAnsi="TH Sarabun New" w:cs="TH Sarabun New"/>
          <w:b/>
          <w:bCs/>
          <w:sz w:val="28"/>
          <w:cs/>
        </w:rPr>
        <w:t xml:space="preserve">2.6 </w:t>
      </w:r>
      <w:r w:rsidR="009F59CF" w:rsidRPr="00337295">
        <w:rPr>
          <w:rFonts w:ascii="TH Sarabun New" w:hAnsi="TH Sarabun New" w:cs="TH Sarabun New"/>
          <w:b/>
          <w:bCs/>
          <w:sz w:val="28"/>
          <w:cs/>
        </w:rPr>
        <w:t>การทดสอบการทำงานของแผ่นแปะ</w:t>
      </w:r>
    </w:p>
    <w:p w14:paraId="70B90B1B" w14:textId="1E4EF5C1" w:rsidR="00B418B7" w:rsidRDefault="009F59CF" w:rsidP="00395BFF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337295">
        <w:rPr>
          <w:rFonts w:ascii="TH Sarabun New" w:hAnsi="TH Sarabun New" w:cs="TH Sarabun New"/>
          <w:b/>
          <w:bCs/>
          <w:sz w:val="28"/>
          <w:cs/>
        </w:rPr>
        <w:tab/>
      </w:r>
      <w:r w:rsidRPr="00337295">
        <w:rPr>
          <w:rFonts w:ascii="TH Sarabun New" w:hAnsi="TH Sarabun New" w:cs="TH Sarabun New"/>
          <w:sz w:val="28"/>
          <w:cs/>
        </w:rPr>
        <w:t>ทำการหยดสารละลายเหงื่อจำลองที่มีความเข้มข้นของกลูโคสแตกต่างกันลงบนแผ่น</w:t>
      </w:r>
      <w:proofErr w:type="spellStart"/>
      <w:r w:rsidRPr="00337295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337295">
        <w:rPr>
          <w:rFonts w:ascii="TH Sarabun New" w:hAnsi="TH Sarabun New" w:cs="TH Sarabun New"/>
          <w:sz w:val="28"/>
          <w:cs/>
        </w:rPr>
        <w:t>ดรเจลที่เคลือบสารตรวจวัดระดับน้ำตาล จากนั้นสังเกตและบันทึกการเปลี่ยนแปลงของสีที่เกิดขึ้น เพื่อนำผลที่ได้ไปใช้ในการวิเคราะห์ความสัมพันธ์ระหว่างความเข้มข้น</w:t>
      </w:r>
      <w:r w:rsidRPr="00337295">
        <w:rPr>
          <w:rFonts w:ascii="TH Sarabun New" w:hAnsi="TH Sarabun New" w:cs="TH Sarabun New"/>
          <w:sz w:val="28"/>
          <w:cs/>
        </w:rPr>
        <w:lastRenderedPageBreak/>
        <w:t>ของกลูโคสกับการตอบสนองของแผ่นตรวจวัดในขั้นตอนถัดไป</w:t>
      </w:r>
    </w:p>
    <w:p w14:paraId="0CB524C0" w14:textId="77777777" w:rsidR="00395BFF" w:rsidRPr="00337295" w:rsidRDefault="00395BFF" w:rsidP="00395BFF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</w:p>
    <w:p w14:paraId="1CDC375F" w14:textId="0D03DC09" w:rsidR="0098175B" w:rsidRPr="00B418B7" w:rsidRDefault="00F11CB8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418B7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101FFA91" wp14:editId="70FA1078">
                <wp:simplePos x="0" y="0"/>
                <wp:positionH relativeFrom="column">
                  <wp:posOffset>1400603</wp:posOffset>
                </wp:positionH>
                <wp:positionV relativeFrom="paragraph">
                  <wp:posOffset>-35191</wp:posOffset>
                </wp:positionV>
                <wp:extent cx="1864242" cy="261620"/>
                <wp:effectExtent l="0" t="0" r="0" b="0"/>
                <wp:wrapNone/>
                <wp:docPr id="23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D0DBF" w14:textId="621D0323" w:rsidR="00F11CB8" w:rsidRPr="000A070F" w:rsidRDefault="00F11CB8" w:rsidP="00F11CB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FFA91" id="สี่เหลี่ยมผืนผ้า 14" o:spid="_x0000_s1028" style="position:absolute;left:0;text-align:left;margin-left:110.3pt;margin-top:-2.75pt;width:146.8pt;height:20.6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4w9fg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" filled="f" stroked="f" strokeweight=".25pt">
                <v:textbox>
                  <w:txbxContent>
                    <w:p w14:paraId="5C5D0DBF" w14:textId="621D0323" w:rsidR="00F11CB8" w:rsidRPr="000A070F" w:rsidRDefault="00F11CB8" w:rsidP="00F11CB8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310C" w:rsidRPr="00B418B7">
        <w:rPr>
          <w:rFonts w:ascii="TH Sarabun New" w:hAnsi="TH Sarabun New" w:cs="TH Sarabun New"/>
          <w:b/>
          <w:bCs/>
          <w:sz w:val="28"/>
          <w:cs/>
        </w:rPr>
        <w:t>3.ผลการ</w:t>
      </w:r>
      <w:r w:rsidR="00DD3D39" w:rsidRPr="00B418B7">
        <w:rPr>
          <w:rFonts w:ascii="TH Sarabun New" w:hAnsi="TH Sarabun New" w:cs="TH Sarabun New" w:hint="cs"/>
          <w:b/>
          <w:bCs/>
          <w:sz w:val="28"/>
          <w:cs/>
        </w:rPr>
        <w:t>ทดลอง</w:t>
      </w:r>
    </w:p>
    <w:p w14:paraId="2C56FAD7" w14:textId="1978CA0B" w:rsidR="00BC310C" w:rsidRDefault="00BC310C" w:rsidP="00135079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  <w:r w:rsidRPr="00B418B7">
        <w:rPr>
          <w:rFonts w:ascii="TH Sarabun New" w:hAnsi="TH Sarabun New" w:cs="TH Sarabun New"/>
          <w:b/>
          <w:bCs/>
          <w:sz w:val="28"/>
        </w:rPr>
        <w:t xml:space="preserve">3.1 </w:t>
      </w:r>
      <w:r w:rsidRPr="00B418B7">
        <w:rPr>
          <w:rFonts w:ascii="TH Sarabun New" w:hAnsi="TH Sarabun New" w:cs="TH Sarabun New"/>
          <w:b/>
          <w:bCs/>
          <w:sz w:val="28"/>
          <w:cs/>
        </w:rPr>
        <w:t>ผลการทำปฏิกิริยาระหว่างสารตรวจวัดกับน้ำตาลกลูโคสในสารละลายเหงื่อจำลอง</w:t>
      </w:r>
    </w:p>
    <w:p w14:paraId="11B5F8B1" w14:textId="77777777" w:rsidR="004E27A0" w:rsidRPr="00B418B7" w:rsidRDefault="004E27A0" w:rsidP="00135079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</w:p>
    <w:p w14:paraId="298E33A4" w14:textId="49EBB4E1" w:rsidR="00337295" w:rsidRPr="00E82D1E" w:rsidRDefault="00B418B7" w:rsidP="00B418B7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418B7">
        <w:rPr>
          <w:rFonts w:ascii="TH SarabunPSK" w:hAnsi="TH SarabunPSK" w:cs="TH SarabunPSK" w:hint="cs"/>
          <w:b/>
          <w:bCs/>
          <w:noProof/>
          <w:sz w:val="28"/>
        </w:rPr>
        <w:drawing>
          <wp:anchor distT="0" distB="0" distL="114300" distR="114300" simplePos="0" relativeHeight="252161024" behindDoc="0" locked="0" layoutInCell="1" allowOverlap="1" wp14:anchorId="02356CFB" wp14:editId="38FC6A3C">
            <wp:simplePos x="0" y="0"/>
            <wp:positionH relativeFrom="column">
              <wp:posOffset>-129540</wp:posOffset>
            </wp:positionH>
            <wp:positionV relativeFrom="paragraph">
              <wp:posOffset>772795</wp:posOffset>
            </wp:positionV>
            <wp:extent cx="2652395" cy="1647190"/>
            <wp:effectExtent l="0" t="0" r="0" b="0"/>
            <wp:wrapTopAndBottom/>
            <wp:docPr id="101430035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300352" name="รูปภาพ 101430035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395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10C" w:rsidRPr="00B418B7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="00BC310C" w:rsidRPr="00B418B7">
        <w:rPr>
          <w:rFonts w:ascii="TH Sarabun New" w:hAnsi="TH Sarabun New" w:cs="TH Sarabun New"/>
          <w:b/>
          <w:bCs/>
          <w:sz w:val="28"/>
        </w:rPr>
        <w:t>1</w:t>
      </w:r>
      <w:r w:rsidR="00BC310C" w:rsidRPr="00B418B7">
        <w:rPr>
          <w:rFonts w:ascii="TH Sarabun New" w:hAnsi="TH Sarabun New" w:cs="TH Sarabun New"/>
          <w:sz w:val="28"/>
          <w:cs/>
        </w:rPr>
        <w:t xml:space="preserve"> แผนภูมิเส้นสเปกตรัมการดูดกลืนแสง (</w:t>
      </w:r>
      <w:r w:rsidR="00BC310C" w:rsidRPr="00B418B7">
        <w:rPr>
          <w:rFonts w:ascii="TH Sarabun New" w:hAnsi="TH Sarabun New" w:cs="TH Sarabun New"/>
          <w:sz w:val="28"/>
        </w:rPr>
        <w:t>UV–Vis</w:t>
      </w:r>
      <w:r w:rsidR="00BC310C" w:rsidRPr="00E82D1E">
        <w:rPr>
          <w:rFonts w:ascii="TH Sarabun New" w:hAnsi="TH Sarabun New" w:cs="TH Sarabun New"/>
          <w:sz w:val="28"/>
        </w:rPr>
        <w:t xml:space="preserve">) </w:t>
      </w:r>
      <w:r w:rsidR="00BC310C" w:rsidRPr="00E82D1E">
        <w:rPr>
          <w:rFonts w:ascii="TH Sarabun New" w:hAnsi="TH Sarabun New" w:cs="TH Sarabun New"/>
          <w:sz w:val="28"/>
          <w:cs/>
        </w:rPr>
        <w:t xml:space="preserve">ของสารตัวอย่างในช่วงความยาวคลื่น </w:t>
      </w:r>
      <w:r w:rsidR="00BC310C" w:rsidRPr="00E82D1E">
        <w:rPr>
          <w:rFonts w:ascii="TH Sarabun New" w:hAnsi="TH Sarabun New" w:cs="TH Sarabun New"/>
          <w:sz w:val="28"/>
        </w:rPr>
        <w:t xml:space="preserve">500–800 </w:t>
      </w:r>
      <w:r w:rsidR="00BC310C" w:rsidRPr="00E82D1E">
        <w:rPr>
          <w:rFonts w:ascii="TH Sarabun New" w:hAnsi="TH Sarabun New" w:cs="TH Sarabun New"/>
          <w:sz w:val="28"/>
          <w:cs/>
        </w:rPr>
        <w:t>นาโนเมตร ที่ความเข้มข้นแตกต่างกัน (</w:t>
      </w:r>
      <w:r w:rsidR="00BC310C" w:rsidRPr="00E82D1E">
        <w:rPr>
          <w:rFonts w:ascii="TH Sarabun New" w:hAnsi="TH Sarabun New" w:cs="TH Sarabun New"/>
          <w:sz w:val="28"/>
        </w:rPr>
        <w:t>0.06–0.20 mM)</w:t>
      </w:r>
    </w:p>
    <w:p w14:paraId="67601EDE" w14:textId="46845211" w:rsidR="009C1B5F" w:rsidRDefault="00BC310C" w:rsidP="00B418B7">
      <w:pPr>
        <w:spacing w:after="0" w:line="240" w:lineRule="auto"/>
        <w:ind w:firstLine="720"/>
        <w:jc w:val="thaiDistribute"/>
        <w:rPr>
          <w:rFonts w:ascii="TH Sarabun New" w:hAnsi="TH Sarabun New" w:cs="TH Sarabun New"/>
        </w:rPr>
      </w:pPr>
      <w:r w:rsidRPr="00E82D1E">
        <w:rPr>
          <w:rFonts w:ascii="TH Sarabun New" w:hAnsi="TH Sarabun New" w:cs="TH Sarabun New"/>
          <w:sz w:val="28"/>
          <w:cs/>
        </w:rPr>
        <w:t>ผลการทดลองจากกราฟ แสดงให้เห็นว่าค่าการดูดกลืนแสงสูงสุด (</w:t>
      </w:r>
      <w:r w:rsidRPr="00E82D1E">
        <w:rPr>
          <w:rFonts w:ascii="TH Sarabun New" w:hAnsi="TH Sarabun New" w:cs="TH Sarabun New"/>
          <w:sz w:val="28"/>
        </w:rPr>
        <w:t xml:space="preserve">absorbance maximum) </w:t>
      </w:r>
      <w:r w:rsidRPr="00E82D1E">
        <w:rPr>
          <w:rFonts w:ascii="TH Sarabun New" w:hAnsi="TH Sarabun New" w:cs="TH Sarabun New"/>
          <w:sz w:val="28"/>
          <w:cs/>
        </w:rPr>
        <w:t>ปรากฏ</w:t>
      </w:r>
      <w:r w:rsidRPr="00E82D1E">
        <w:rPr>
          <w:rFonts w:ascii="TH Sarabun New" w:hAnsi="TH Sarabun New" w:cs="TH Sarabun New"/>
          <w:sz w:val="28"/>
        </w:rPr>
        <w:t xml:space="preserve"> </w:t>
      </w:r>
      <w:r w:rsidRPr="00E82D1E">
        <w:rPr>
          <w:rFonts w:ascii="TH Sarabun New" w:hAnsi="TH Sarabun New" w:cs="TH Sarabun New"/>
          <w:sz w:val="28"/>
          <w:cs/>
        </w:rPr>
        <w:t xml:space="preserve">ในช่วงประมาณ </w:t>
      </w:r>
      <w:r w:rsidRPr="00E82D1E">
        <w:rPr>
          <w:rFonts w:ascii="TH Sarabun New" w:hAnsi="TH Sarabun New" w:cs="TH Sarabun New"/>
          <w:sz w:val="28"/>
        </w:rPr>
        <w:t xml:space="preserve">650–670 </w:t>
      </w:r>
      <w:r w:rsidRPr="00E82D1E">
        <w:rPr>
          <w:rFonts w:ascii="TH Sarabun New" w:hAnsi="TH Sarabun New" w:cs="TH Sarabun New"/>
          <w:sz w:val="28"/>
          <w:cs/>
        </w:rPr>
        <w:t>นาโนเมตร ซึ่งเมื่อพิจารณาที่ความยาวคลื่นดังกล่าว พบว่าค่าการ ดูดกลืนแสงมีค่า</w:t>
      </w:r>
      <w:r w:rsidRPr="00E82D1E">
        <w:rPr>
          <w:rFonts w:ascii="TH Sarabun New" w:hAnsi="TH Sarabun New" w:cs="TH Sarabun New"/>
          <w:sz w:val="28"/>
        </w:rPr>
        <w:t xml:space="preserve"> </w:t>
      </w:r>
      <w:r w:rsidRPr="00E82D1E">
        <w:rPr>
          <w:rFonts w:ascii="TH Sarabun New" w:hAnsi="TH Sarabun New" w:cs="TH Sarabun New"/>
          <w:sz w:val="28"/>
          <w:cs/>
        </w:rPr>
        <w:t xml:space="preserve">เพิ่มขึ้นตามความเข้มข้นของสารอย่างชัดเจน โดยสารที่มีความเข้มข้น </w:t>
      </w:r>
      <w:r w:rsidRPr="00E82D1E">
        <w:rPr>
          <w:rFonts w:ascii="TH Sarabun New" w:hAnsi="TH Sarabun New" w:cs="TH Sarabun New"/>
          <w:sz w:val="28"/>
        </w:rPr>
        <w:t xml:space="preserve">0.20 mM </w:t>
      </w:r>
      <w:r w:rsidRPr="00E82D1E">
        <w:rPr>
          <w:rFonts w:ascii="TH Sarabun New" w:hAnsi="TH Sarabun New" w:cs="TH Sarabun New"/>
          <w:sz w:val="28"/>
          <w:cs/>
        </w:rPr>
        <w:t>ให้ค่า การดูดกลืนแสงสูงสุด</w:t>
      </w:r>
      <w:r w:rsidRPr="00E82D1E">
        <w:rPr>
          <w:rFonts w:ascii="TH Sarabun New" w:hAnsi="TH Sarabun New" w:cs="TH Sarabun New"/>
          <w:sz w:val="28"/>
        </w:rPr>
        <w:t xml:space="preserve"> </w:t>
      </w:r>
      <w:r w:rsidRPr="00E82D1E">
        <w:rPr>
          <w:rFonts w:ascii="TH Sarabun New" w:hAnsi="TH Sarabun New" w:cs="TH Sarabun New"/>
          <w:sz w:val="28"/>
          <w:cs/>
        </w:rPr>
        <w:t xml:space="preserve">ในขณะที่ความเข้มข้น </w:t>
      </w:r>
      <w:r w:rsidRPr="00E82D1E">
        <w:rPr>
          <w:rFonts w:ascii="TH Sarabun New" w:hAnsi="TH Sarabun New" w:cs="TH Sarabun New"/>
          <w:sz w:val="28"/>
        </w:rPr>
        <w:t xml:space="preserve">0.06 mM </w:t>
      </w:r>
      <w:r w:rsidRPr="00E82D1E">
        <w:rPr>
          <w:rFonts w:ascii="TH Sarabun New" w:hAnsi="TH Sarabun New" w:cs="TH Sarabun New"/>
          <w:sz w:val="28"/>
          <w:cs/>
        </w:rPr>
        <w:t>ให้ค่าการดูดกลืนแสงต่ำสุด</w:t>
      </w:r>
      <w:r w:rsidRPr="00E82D1E">
        <w:rPr>
          <w:rFonts w:ascii="TH Sarabun New" w:hAnsi="TH Sarabun New" w:cs="TH Sarabun New"/>
          <w:sz w:val="28"/>
        </w:rPr>
        <w:t xml:space="preserve"> 16 </w:t>
      </w:r>
      <w:r w:rsidRPr="00E82D1E">
        <w:rPr>
          <w:rFonts w:ascii="TH Sarabun New" w:hAnsi="TH Sarabun New" w:cs="TH Sarabun New"/>
          <w:sz w:val="28"/>
          <w:cs/>
        </w:rPr>
        <w:t>ทำให้เห็นว่าเมื่อกลูโคสมีความเข้มข้นสูงขึ้น สีที่เกิดขึ้นจะมีความเข้มมากขึ้น ผลการทดลองดังกล่าว</w:t>
      </w:r>
      <w:r w:rsidRPr="00337295">
        <w:rPr>
          <w:rFonts w:ascii="TH Sarabun New" w:hAnsi="TH Sarabun New" w:cs="TH Sarabun New"/>
          <w:cs/>
        </w:rPr>
        <w:t>แสดงให้เห็นถึงความสัมพันธ์เชิงบวกระหว่างความเข้มข้นของกลูโคสกับความเข้มของสีที่เกิดจากปฏิกิริยา</w:t>
      </w:r>
    </w:p>
    <w:p w14:paraId="32B03E54" w14:textId="4DA315EA" w:rsidR="00395BFF" w:rsidRDefault="00395BFF" w:rsidP="00B418B7">
      <w:pPr>
        <w:spacing w:after="0" w:line="240" w:lineRule="auto"/>
        <w:ind w:firstLine="720"/>
        <w:jc w:val="thaiDistribute"/>
        <w:rPr>
          <w:rFonts w:ascii="TH Sarabun New" w:hAnsi="TH Sarabun New" w:cs="TH Sarabun New"/>
        </w:rPr>
      </w:pPr>
    </w:p>
    <w:p w14:paraId="66E809AD" w14:textId="0978254F" w:rsidR="00395BFF" w:rsidRDefault="00395BFF" w:rsidP="00B418B7">
      <w:pPr>
        <w:spacing w:after="0" w:line="240" w:lineRule="auto"/>
        <w:ind w:firstLine="720"/>
        <w:jc w:val="thaiDistribute"/>
        <w:rPr>
          <w:rFonts w:ascii="TH Sarabun New" w:hAnsi="TH Sarabun New" w:cs="TH Sarabun New"/>
        </w:rPr>
      </w:pPr>
    </w:p>
    <w:p w14:paraId="0E271193" w14:textId="2AFBA7FD" w:rsidR="00395BFF" w:rsidRDefault="00395BFF" w:rsidP="00B418B7">
      <w:pPr>
        <w:spacing w:after="0" w:line="240" w:lineRule="auto"/>
        <w:ind w:firstLine="720"/>
        <w:jc w:val="thaiDistribute"/>
        <w:rPr>
          <w:rFonts w:ascii="TH Sarabun New" w:hAnsi="TH Sarabun New" w:cs="TH Sarabun New"/>
        </w:rPr>
      </w:pPr>
    </w:p>
    <w:p w14:paraId="42D7E671" w14:textId="4360B335" w:rsidR="00395BFF" w:rsidRDefault="00395BFF" w:rsidP="00B418B7">
      <w:pPr>
        <w:spacing w:after="0" w:line="240" w:lineRule="auto"/>
        <w:ind w:firstLine="720"/>
        <w:jc w:val="thaiDistribute"/>
        <w:rPr>
          <w:rFonts w:ascii="TH Sarabun New" w:hAnsi="TH Sarabun New" w:cs="TH Sarabun New"/>
        </w:rPr>
      </w:pPr>
    </w:p>
    <w:p w14:paraId="5D3B60E4" w14:textId="17EF937B" w:rsidR="00395BFF" w:rsidRDefault="00395BFF" w:rsidP="00B418B7">
      <w:pPr>
        <w:spacing w:after="0" w:line="240" w:lineRule="auto"/>
        <w:ind w:firstLine="720"/>
        <w:jc w:val="thaiDistribute"/>
        <w:rPr>
          <w:rFonts w:ascii="TH Sarabun New" w:hAnsi="TH Sarabun New" w:cs="TH Sarabun New"/>
        </w:rPr>
      </w:pPr>
    </w:p>
    <w:p w14:paraId="23731634" w14:textId="531EBC8B" w:rsidR="00395BFF" w:rsidRDefault="00395BFF" w:rsidP="00B418B7">
      <w:pPr>
        <w:spacing w:after="0" w:line="240" w:lineRule="auto"/>
        <w:ind w:firstLine="720"/>
        <w:jc w:val="thaiDistribute"/>
        <w:rPr>
          <w:rFonts w:ascii="TH Sarabun New" w:hAnsi="TH Sarabun New" w:cs="TH Sarabun New"/>
        </w:rPr>
      </w:pPr>
    </w:p>
    <w:p w14:paraId="357B958F" w14:textId="72813D9C" w:rsidR="00395BFF" w:rsidRDefault="00395BFF" w:rsidP="00B418B7">
      <w:pPr>
        <w:spacing w:after="0" w:line="240" w:lineRule="auto"/>
        <w:ind w:firstLine="720"/>
        <w:jc w:val="thaiDistribute"/>
        <w:rPr>
          <w:rFonts w:ascii="TH Sarabun New" w:hAnsi="TH Sarabun New" w:cs="TH Sarabun New"/>
        </w:rPr>
      </w:pPr>
    </w:p>
    <w:p w14:paraId="725768E1" w14:textId="4788FA66" w:rsidR="00395BFF" w:rsidRPr="00B418B7" w:rsidRDefault="00395BFF" w:rsidP="00B418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3A9B6A8F" w14:textId="55ADDD26" w:rsidR="006149CC" w:rsidRDefault="00337295" w:rsidP="009C1B5F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  <w:r w:rsidRPr="00B418B7">
        <w:rPr>
          <w:rFonts w:ascii="TH Sarabun New" w:hAnsi="TH Sarabun New" w:cs="TH Sarabun New"/>
          <w:b/>
          <w:bCs/>
          <w:sz w:val="28"/>
        </w:rPr>
        <w:t xml:space="preserve">3.2 </w:t>
      </w:r>
      <w:r w:rsidRPr="00B418B7">
        <w:rPr>
          <w:rFonts w:ascii="TH Sarabun New" w:hAnsi="TH Sarabun New" w:cs="TH Sarabun New"/>
          <w:b/>
          <w:bCs/>
          <w:sz w:val="28"/>
          <w:cs/>
        </w:rPr>
        <w:t>ผลการทดสอบประสิทธิภาพของแผ่นแปะในการตรวจวัดระดับน้ำตาล</w:t>
      </w:r>
    </w:p>
    <w:p w14:paraId="121779A2" w14:textId="77777777" w:rsidR="004E27A0" w:rsidRPr="00B418B7" w:rsidRDefault="004E27A0" w:rsidP="009C1B5F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</w:p>
    <w:p w14:paraId="100B08BD" w14:textId="29A1F672" w:rsidR="00395BFF" w:rsidRDefault="00395BFF" w:rsidP="004E27A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418B7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B418B7">
        <w:rPr>
          <w:rFonts w:ascii="TH Sarabun New" w:hAnsi="TH Sarabun New" w:cs="TH Sarabun New"/>
          <w:b/>
          <w:bCs/>
          <w:sz w:val="28"/>
        </w:rPr>
        <w:t>1</w:t>
      </w:r>
      <w:r w:rsidRPr="00B418B7">
        <w:rPr>
          <w:rFonts w:ascii="TH Sarabun New" w:hAnsi="TH Sarabun New" w:cs="TH Sarabun New"/>
          <w:sz w:val="28"/>
        </w:rPr>
        <w:t xml:space="preserve"> </w:t>
      </w:r>
      <w:r w:rsidRPr="00B418B7">
        <w:rPr>
          <w:rFonts w:ascii="TH Sarabun New" w:hAnsi="TH Sarabun New" w:cs="TH Sarabun New"/>
          <w:sz w:val="28"/>
          <w:cs/>
        </w:rPr>
        <w:t>ตารางผลการทำปฏิกิริยาระหว่างสารเปลี่ยนสีกับน้ำตาลกลูโคสในสารละลายจำลองเหงื่อ</w:t>
      </w:r>
    </w:p>
    <w:tbl>
      <w:tblPr>
        <w:tblStyle w:val="a4"/>
        <w:tblW w:w="4043" w:type="dxa"/>
        <w:tblLook w:val="04A0" w:firstRow="1" w:lastRow="0" w:firstColumn="1" w:lastColumn="0" w:noHBand="0" w:noVBand="1"/>
      </w:tblPr>
      <w:tblGrid>
        <w:gridCol w:w="1853"/>
        <w:gridCol w:w="2190"/>
      </w:tblGrid>
      <w:tr w:rsidR="00A349CC" w:rsidRPr="00A349CC" w14:paraId="49C0B9A8" w14:textId="77777777" w:rsidTr="00395BFF">
        <w:trPr>
          <w:trHeight w:val="1587"/>
        </w:trPr>
        <w:tc>
          <w:tcPr>
            <w:tcW w:w="1853" w:type="dxa"/>
            <w:vAlign w:val="center"/>
          </w:tcPr>
          <w:p w14:paraId="27723DCA" w14:textId="5D065074" w:rsidR="00A349CC" w:rsidRPr="00B418B7" w:rsidRDefault="00A349CC" w:rsidP="0096706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418B7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ความเข้มข้นของ </w:t>
            </w:r>
            <w:r w:rsidRPr="00B418B7">
              <w:rPr>
                <w:rFonts w:ascii="TH Sarabun New" w:hAnsi="TH Sarabun New" w:cs="TH Sarabun New"/>
                <w:sz w:val="28"/>
                <w:szCs w:val="28"/>
              </w:rPr>
              <w:t xml:space="preserve">Glucose </w:t>
            </w:r>
            <w:r w:rsidRPr="00B418B7">
              <w:rPr>
                <w:rFonts w:ascii="TH Sarabun New" w:hAnsi="TH Sarabun New" w:cs="TH Sarabun New"/>
                <w:sz w:val="28"/>
                <w:szCs w:val="28"/>
                <w:cs/>
              </w:rPr>
              <w:t>ใน</w:t>
            </w:r>
            <w:r w:rsidRPr="00B418B7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B418B7">
              <w:rPr>
                <w:rFonts w:ascii="TH Sarabun New" w:hAnsi="TH Sarabun New" w:cs="TH Sarabun New"/>
                <w:sz w:val="28"/>
                <w:szCs w:val="28"/>
                <w:cs/>
              </w:rPr>
              <w:t>เหงื่อจำลอง (</w:t>
            </w:r>
            <w:r w:rsidRPr="00B418B7">
              <w:rPr>
                <w:rFonts w:ascii="TH Sarabun New" w:hAnsi="TH Sarabun New" w:cs="TH Sarabun New"/>
                <w:sz w:val="28"/>
                <w:szCs w:val="28"/>
              </w:rPr>
              <w:t>mM)</w:t>
            </w:r>
          </w:p>
        </w:tc>
        <w:tc>
          <w:tcPr>
            <w:tcW w:w="2190" w:type="dxa"/>
            <w:vAlign w:val="center"/>
          </w:tcPr>
          <w:p w14:paraId="2DA2631A" w14:textId="77777777" w:rsidR="00A349CC" w:rsidRPr="00B418B7" w:rsidRDefault="00A349CC" w:rsidP="00A349C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418B7">
              <w:rPr>
                <w:rFonts w:ascii="TH Sarabun New" w:hAnsi="TH Sarabun New" w:cs="TH Sarabun New"/>
                <w:sz w:val="28"/>
                <w:szCs w:val="28"/>
                <w:cs/>
              </w:rPr>
              <w:t>สีที่เปลี่ยนไปของแผ่นแปะ</w:t>
            </w:r>
          </w:p>
        </w:tc>
      </w:tr>
      <w:tr w:rsidR="00A349CC" w:rsidRPr="00A349CC" w14:paraId="13EEEC28" w14:textId="77777777" w:rsidTr="00395BFF">
        <w:trPr>
          <w:trHeight w:val="1760"/>
        </w:trPr>
        <w:tc>
          <w:tcPr>
            <w:tcW w:w="1853" w:type="dxa"/>
            <w:vAlign w:val="center"/>
          </w:tcPr>
          <w:p w14:paraId="019F3A60" w14:textId="77777777" w:rsidR="00A349CC" w:rsidRPr="00A349CC" w:rsidRDefault="00A349CC" w:rsidP="00A349C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49CC">
              <w:rPr>
                <w:rFonts w:ascii="TH SarabunPSK" w:hAnsi="TH SarabunPSK" w:cs="TH SarabunPSK"/>
                <w:sz w:val="24"/>
                <w:szCs w:val="24"/>
              </w:rPr>
              <w:t>0.06</w:t>
            </w:r>
          </w:p>
        </w:tc>
        <w:tc>
          <w:tcPr>
            <w:tcW w:w="2190" w:type="dxa"/>
            <w:vAlign w:val="center"/>
          </w:tcPr>
          <w:p w14:paraId="548F2E45" w14:textId="77777777" w:rsidR="00A349CC" w:rsidRPr="00A349CC" w:rsidRDefault="00A349CC" w:rsidP="00A349C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349CC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77AD6AF" wp14:editId="5A4D4E5E">
                  <wp:extent cx="1247507" cy="1003430"/>
                  <wp:effectExtent l="0" t="0" r="0" b="6350"/>
                  <wp:docPr id="109440153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401537" name="รูปภาพ 109440153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507" cy="100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9CC" w:rsidRPr="00A349CC" w14:paraId="5E683598" w14:textId="77777777" w:rsidTr="00395BFF">
        <w:trPr>
          <w:trHeight w:val="1859"/>
        </w:trPr>
        <w:tc>
          <w:tcPr>
            <w:tcW w:w="1853" w:type="dxa"/>
            <w:vAlign w:val="center"/>
          </w:tcPr>
          <w:p w14:paraId="4FE6665D" w14:textId="77777777" w:rsidR="00A349CC" w:rsidRPr="00A349CC" w:rsidRDefault="00A349CC" w:rsidP="00A349C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49CC">
              <w:rPr>
                <w:rFonts w:ascii="TH SarabunPSK" w:hAnsi="TH SarabunPSK" w:cs="TH SarabunPSK"/>
                <w:sz w:val="24"/>
                <w:szCs w:val="24"/>
              </w:rPr>
              <w:t>0.12</w:t>
            </w:r>
          </w:p>
        </w:tc>
        <w:tc>
          <w:tcPr>
            <w:tcW w:w="2190" w:type="dxa"/>
            <w:vAlign w:val="center"/>
          </w:tcPr>
          <w:p w14:paraId="54F1E197" w14:textId="77777777" w:rsidR="00A349CC" w:rsidRPr="00A349CC" w:rsidRDefault="00A349CC" w:rsidP="00A349C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349CC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278F42C" wp14:editId="325AA3DE">
                  <wp:extent cx="1162050" cy="1059633"/>
                  <wp:effectExtent l="0" t="0" r="0" b="7620"/>
                  <wp:docPr id="2110213157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213157" name="รูปภาพ 211021315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893" cy="1079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9CC" w:rsidRPr="00A349CC" w14:paraId="7D169C65" w14:textId="77777777" w:rsidTr="00395BFF">
        <w:trPr>
          <w:trHeight w:val="800"/>
        </w:trPr>
        <w:tc>
          <w:tcPr>
            <w:tcW w:w="1853" w:type="dxa"/>
            <w:vAlign w:val="center"/>
          </w:tcPr>
          <w:p w14:paraId="5EDCFCF5" w14:textId="77777777" w:rsidR="00A349CC" w:rsidRPr="00A349CC" w:rsidRDefault="00A349CC" w:rsidP="00A349C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49CC">
              <w:rPr>
                <w:rFonts w:ascii="TH SarabunPSK" w:hAnsi="TH SarabunPSK" w:cs="TH SarabunPSK"/>
                <w:sz w:val="24"/>
                <w:szCs w:val="24"/>
              </w:rPr>
              <w:t>0.20</w:t>
            </w:r>
          </w:p>
        </w:tc>
        <w:tc>
          <w:tcPr>
            <w:tcW w:w="2190" w:type="dxa"/>
            <w:vAlign w:val="center"/>
          </w:tcPr>
          <w:p w14:paraId="5EE11CB1" w14:textId="77777777" w:rsidR="00A349CC" w:rsidRPr="00A349CC" w:rsidRDefault="00A349CC" w:rsidP="00A349C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349CC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09EE8FB" wp14:editId="364C90C5">
                  <wp:extent cx="1213503" cy="1189313"/>
                  <wp:effectExtent l="0" t="0" r="5715" b="0"/>
                  <wp:docPr id="844632702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632702" name="รูปภาพ 84463270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707" cy="1203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B10A80" w14:textId="75A9001D" w:rsidR="00DD3D39" w:rsidRPr="00395BFF" w:rsidRDefault="00B310AB" w:rsidP="00395BFF">
      <w:pPr>
        <w:pStyle w:val="ac"/>
        <w:ind w:firstLine="720"/>
        <w:jc w:val="thaiDistribute"/>
        <w:rPr>
          <w:rFonts w:ascii="TH Sarabun New" w:hAnsi="TH Sarabun New" w:cs="TH Sarabun New"/>
          <w:sz w:val="28"/>
        </w:rPr>
      </w:pPr>
      <w:r w:rsidRPr="00B418B7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3492EDCC" wp14:editId="2FF81920">
                <wp:simplePos x="0" y="0"/>
                <wp:positionH relativeFrom="column">
                  <wp:posOffset>779248</wp:posOffset>
                </wp:positionH>
                <wp:positionV relativeFrom="paragraph">
                  <wp:posOffset>190500</wp:posOffset>
                </wp:positionV>
                <wp:extent cx="1864242" cy="261620"/>
                <wp:effectExtent l="0" t="0" r="0" b="0"/>
                <wp:wrapNone/>
                <wp:docPr id="2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E2A36" w14:textId="68E4D77C" w:rsidR="00B310AB" w:rsidRPr="000A070F" w:rsidRDefault="00B310AB" w:rsidP="00B310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2EDCC" id="สี่เหลี่ยมผืนผ้า 15" o:spid="_x0000_s1029" style="position:absolute;left:0;text-align:left;margin-left:61.35pt;margin-top:15pt;width:146.8pt;height:20.6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USwfg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" filled="f" stroked="f" strokeweight=".25pt">
                <v:textbox>
                  <w:txbxContent>
                    <w:p w14:paraId="754E2A36" w14:textId="68E4D77C" w:rsidR="00B310AB" w:rsidRPr="000A070F" w:rsidRDefault="00B310AB" w:rsidP="00B310A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37295" w:rsidRPr="00B418B7">
        <w:rPr>
          <w:rFonts w:ascii="TH Sarabun New" w:hAnsi="TH Sarabun New" w:cs="TH Sarabun New"/>
          <w:sz w:val="28"/>
          <w:cs/>
        </w:rPr>
        <w:t xml:space="preserve">จากการทดลองพบว่า เมื่อหยดสารละลายเหงื่อจำลองที่มีกลูโคสความเข้มข้น </w:t>
      </w:r>
      <w:r w:rsidR="00337295" w:rsidRPr="00B418B7">
        <w:rPr>
          <w:rFonts w:ascii="TH Sarabun New" w:hAnsi="TH Sarabun New" w:cs="TH Sarabun New"/>
          <w:sz w:val="28"/>
        </w:rPr>
        <w:t xml:space="preserve">0.06, 0.08, 0.12, 0.16, 0.18 </w:t>
      </w:r>
      <w:r w:rsidR="00337295" w:rsidRPr="00B418B7">
        <w:rPr>
          <w:rFonts w:ascii="TH Sarabun New" w:hAnsi="TH Sarabun New" w:cs="TH Sarabun New"/>
          <w:sz w:val="28"/>
          <w:cs/>
        </w:rPr>
        <w:t xml:space="preserve">และ </w:t>
      </w:r>
      <w:r w:rsidR="00337295" w:rsidRPr="00B418B7">
        <w:rPr>
          <w:rFonts w:ascii="TH Sarabun New" w:hAnsi="TH Sarabun New" w:cs="TH Sarabun New"/>
          <w:sz w:val="28"/>
        </w:rPr>
        <w:t xml:space="preserve">0.20 mM </w:t>
      </w:r>
      <w:r w:rsidR="00337295" w:rsidRPr="00B418B7">
        <w:rPr>
          <w:rFonts w:ascii="TH Sarabun New" w:hAnsi="TH Sarabun New" w:cs="TH Sarabun New"/>
          <w:sz w:val="28"/>
          <w:cs/>
        </w:rPr>
        <w:t>ลงบนแผ่นแปะตรวจวัดระดับน้ำตาล จะเกิดการเปลี่ยนแปลงของสีจากไม่มีสีเป็นสีน้ำเงิน</w:t>
      </w:r>
      <w:r w:rsidR="00337295" w:rsidRPr="00B418B7">
        <w:rPr>
          <w:rFonts w:ascii="TH Sarabun New" w:hAnsi="TH Sarabun New" w:cs="TH Sarabun New"/>
          <w:sz w:val="28"/>
        </w:rPr>
        <w:t xml:space="preserve"> </w:t>
      </w:r>
      <w:r w:rsidR="00337295" w:rsidRPr="00B418B7">
        <w:rPr>
          <w:rFonts w:ascii="TH Sarabun New" w:hAnsi="TH Sarabun New" w:cs="TH Sarabun New"/>
          <w:sz w:val="28"/>
          <w:cs/>
        </w:rPr>
        <w:t>ผลการทดลองนี้แสดงให้เห็นว่าแผ่นแปะตรวจวัดที่พัฒนาขึ้นสามารถตอบสนองต่อระดับกลูโคสในเหงื่อได้</w:t>
      </w:r>
      <w:r w:rsidR="00337295" w:rsidRPr="00B418B7">
        <w:rPr>
          <w:rFonts w:ascii="TH Sarabun New" w:hAnsi="TH Sarabun New" w:cs="TH Sarabun New"/>
          <w:sz w:val="28"/>
        </w:rPr>
        <w:t xml:space="preserve"> </w:t>
      </w:r>
      <w:r w:rsidR="00337295" w:rsidRPr="00B418B7">
        <w:rPr>
          <w:rFonts w:ascii="TH Sarabun New" w:hAnsi="TH Sarabun New" w:cs="TH Sarabun New"/>
          <w:sz w:val="28"/>
          <w:cs/>
        </w:rPr>
        <w:t>อย่างชัดเจน ทั้งในด้านความเข้มของสีและความรวดเร็วในการเปลี่ยนสี ซึ่งมีความสัมพันธ์เชิงบวกกับความเข้มข้น</w:t>
      </w:r>
      <w:r w:rsidR="00337295" w:rsidRPr="00B418B7">
        <w:rPr>
          <w:rFonts w:ascii="TH Sarabun New" w:hAnsi="TH Sarabun New" w:cs="TH Sarabun New"/>
          <w:sz w:val="28"/>
        </w:rPr>
        <w:t xml:space="preserve"> </w:t>
      </w:r>
      <w:r w:rsidR="00337295" w:rsidRPr="00B418B7">
        <w:rPr>
          <w:rFonts w:ascii="TH Sarabun New" w:hAnsi="TH Sarabun New" w:cs="TH Sarabun New"/>
          <w:sz w:val="28"/>
          <w:cs/>
        </w:rPr>
        <w:t>ของกลูโคส แสดงให้เห็นถึงศักยภาพของแผ่นแปะในการนำไปประยุกต์ใช้เป็นอุปกรณ์ตรวจวัดระดับน้ำตาลจากเหงื่อได้</w:t>
      </w:r>
    </w:p>
    <w:p w14:paraId="43ED7A99" w14:textId="770646E7" w:rsidR="0098175B" w:rsidRDefault="00DD3D39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lastRenderedPageBreak/>
        <w:t xml:space="preserve">4. </w:t>
      </w:r>
      <w:r w:rsidR="00F63A3D" w:rsidRPr="00337295">
        <w:rPr>
          <w:rFonts w:ascii="TH Sarabun New" w:hAnsi="TH Sarabun New" w:cs="TH Sarabun New"/>
          <w:b/>
          <w:bCs/>
          <w:sz w:val="28"/>
          <w:cs/>
        </w:rPr>
        <w:t>สรุปผล</w:t>
      </w:r>
      <w:r>
        <w:rPr>
          <w:rFonts w:ascii="TH Sarabun New" w:hAnsi="TH Sarabun New" w:cs="TH Sarabun New" w:hint="cs"/>
          <w:b/>
          <w:bCs/>
          <w:sz w:val="28"/>
          <w:cs/>
        </w:rPr>
        <w:t>และอภิปรายผล</w:t>
      </w:r>
    </w:p>
    <w:p w14:paraId="54D69D5F" w14:textId="6081E146" w:rsidR="00DD3D39" w:rsidRDefault="00395BFF" w:rsidP="00DD3D3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    </w:t>
      </w:r>
      <w:r w:rsidR="00DD3D39">
        <w:rPr>
          <w:rFonts w:ascii="TH Sarabun New" w:hAnsi="TH Sarabun New" w:cs="TH Sarabun New" w:hint="cs"/>
          <w:b/>
          <w:bCs/>
          <w:sz w:val="28"/>
          <w:cs/>
        </w:rPr>
        <w:t>4.1 อภิปรายผลการทดลอง</w:t>
      </w:r>
      <w:r w:rsidR="00DD3D39">
        <w:rPr>
          <w:rFonts w:ascii="TH Sarabun New" w:hAnsi="TH Sarabun New" w:cs="TH Sarabun New"/>
          <w:b/>
          <w:bCs/>
          <w:sz w:val="28"/>
          <w:cs/>
        </w:rPr>
        <w:tab/>
      </w:r>
    </w:p>
    <w:p w14:paraId="043EDC72" w14:textId="6054C7CB" w:rsidR="00DD3D39" w:rsidRDefault="00DD3D39" w:rsidP="00DD3D3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DD3D39">
        <w:rPr>
          <w:rFonts w:ascii="TH Sarabun New" w:hAnsi="TH Sarabun New" w:cs="TH Sarabun New"/>
          <w:sz w:val="28"/>
          <w:cs/>
        </w:rPr>
        <w:t>การเปลี่ยนแปลงของสีที่เกิดขึ้นทั้งในสารละลายและบนแผ่นแปะมีความสัมพันธ์กับระดับความเข้มข้น</w:t>
      </w:r>
      <w:r w:rsidRPr="00DD3D39">
        <w:rPr>
          <w:rFonts w:ascii="TH Sarabun New" w:hAnsi="TH Sarabun New" w:cs="TH Sarabun New"/>
          <w:sz w:val="28"/>
        </w:rPr>
        <w:t xml:space="preserve"> </w:t>
      </w:r>
      <w:r w:rsidRPr="00DD3D39">
        <w:rPr>
          <w:rFonts w:ascii="TH Sarabun New" w:hAnsi="TH Sarabun New" w:cs="TH Sarabun New"/>
          <w:sz w:val="28"/>
          <w:cs/>
        </w:rPr>
        <w:t xml:space="preserve">ของกลูโคสที่เติมเข้าไปอย่างชัดเจน ซึ่งสอดคล้องกับกลไกของปฏิกิริยาทางเคมี โดยเอนไซม์ </w:t>
      </w:r>
      <w:r w:rsidRPr="00DD3D39">
        <w:rPr>
          <w:rFonts w:ascii="TH Sarabun New" w:hAnsi="TH Sarabun New" w:cs="TH Sarabun New"/>
          <w:sz w:val="28"/>
        </w:rPr>
        <w:t xml:space="preserve">Glucose Oxidase </w:t>
      </w:r>
      <w:r w:rsidRPr="00DD3D39">
        <w:rPr>
          <w:rFonts w:ascii="TH Sarabun New" w:hAnsi="TH Sarabun New" w:cs="TH Sarabun New"/>
          <w:sz w:val="28"/>
          <w:cs/>
        </w:rPr>
        <w:t xml:space="preserve">และ </w:t>
      </w:r>
      <w:r w:rsidRPr="00DD3D39">
        <w:rPr>
          <w:rFonts w:ascii="TH Sarabun New" w:hAnsi="TH Sarabun New" w:cs="TH Sarabun New"/>
          <w:sz w:val="28"/>
        </w:rPr>
        <w:t xml:space="preserve">Papain </w:t>
      </w:r>
      <w:r w:rsidRPr="00DD3D39">
        <w:rPr>
          <w:rFonts w:ascii="TH Sarabun New" w:hAnsi="TH Sarabun New" w:cs="TH Sarabun New"/>
          <w:sz w:val="28"/>
          <w:cs/>
        </w:rPr>
        <w:t xml:space="preserve">จะทำหน้าที่เร่งปฏิกิริยาการเปลี่ยนกลูโคสให้เกิด </w:t>
      </w:r>
      <w:r w:rsidRPr="00DD3D39">
        <w:rPr>
          <w:rFonts w:ascii="TH Sarabun New" w:hAnsi="TH Sarabun New" w:cs="TH Sarabun New"/>
          <w:sz w:val="28"/>
        </w:rPr>
        <w:t>Hydrogen peroxide (H</w:t>
      </w:r>
      <w:r w:rsidRPr="00DD3D39">
        <w:rPr>
          <w:rFonts w:ascii="Cambria Math" w:hAnsi="Cambria Math" w:cs="Cambria Math"/>
          <w:sz w:val="28"/>
        </w:rPr>
        <w:t>₂</w:t>
      </w:r>
      <w:r w:rsidRPr="00DD3D39">
        <w:rPr>
          <w:rFonts w:ascii="TH Sarabun New" w:hAnsi="TH Sarabun New" w:cs="TH Sarabun New"/>
          <w:sz w:val="28"/>
        </w:rPr>
        <w:t>O</w:t>
      </w:r>
      <w:r w:rsidRPr="00DD3D39">
        <w:rPr>
          <w:rFonts w:ascii="Cambria Math" w:hAnsi="Cambria Math" w:cs="Cambria Math"/>
          <w:sz w:val="28"/>
        </w:rPr>
        <w:t>₂</w:t>
      </w:r>
      <w:r w:rsidRPr="00DD3D39">
        <w:rPr>
          <w:rFonts w:ascii="TH Sarabun New" w:hAnsi="TH Sarabun New" w:cs="TH Sarabun New"/>
          <w:sz w:val="28"/>
        </w:rPr>
        <w:t xml:space="preserve">) </w:t>
      </w:r>
      <w:r w:rsidRPr="00DD3D39">
        <w:rPr>
          <w:rFonts w:ascii="TH Sarabun New" w:hAnsi="TH Sarabun New" w:cs="TH Sarabun New"/>
          <w:sz w:val="28"/>
          <w:cs/>
        </w:rPr>
        <w:t xml:space="preserve">จากนั้น </w:t>
      </w:r>
      <w:r w:rsidRPr="00DD3D39">
        <w:rPr>
          <w:rFonts w:ascii="TH Sarabun New" w:hAnsi="TH Sarabun New" w:cs="TH Sarabun New"/>
          <w:sz w:val="28"/>
        </w:rPr>
        <w:t>H</w:t>
      </w:r>
      <w:r w:rsidRPr="00DD3D39">
        <w:rPr>
          <w:rFonts w:ascii="Cambria Math" w:hAnsi="Cambria Math" w:cs="Cambria Math"/>
          <w:sz w:val="28"/>
        </w:rPr>
        <w:t>₂</w:t>
      </w:r>
      <w:r w:rsidRPr="00DD3D39">
        <w:rPr>
          <w:rFonts w:ascii="TH Sarabun New" w:hAnsi="TH Sarabun New" w:cs="TH Sarabun New"/>
          <w:sz w:val="28"/>
        </w:rPr>
        <w:t>O</w:t>
      </w:r>
      <w:r w:rsidRPr="00DD3D39">
        <w:rPr>
          <w:rFonts w:ascii="Cambria Math" w:hAnsi="Cambria Math" w:cs="Cambria Math"/>
          <w:sz w:val="28"/>
        </w:rPr>
        <w:t>₂</w:t>
      </w:r>
      <w:r w:rsidRPr="00DD3D39">
        <w:rPr>
          <w:rFonts w:ascii="TH Sarabun New" w:hAnsi="TH Sarabun New" w:cs="TH Sarabun New"/>
          <w:sz w:val="28"/>
        </w:rPr>
        <w:t xml:space="preserve"> </w:t>
      </w:r>
      <w:r w:rsidRPr="00DD3D39">
        <w:rPr>
          <w:rFonts w:ascii="TH Sarabun New" w:hAnsi="TH Sarabun New" w:cs="TH Sarabun New"/>
          <w:sz w:val="28"/>
          <w:cs/>
        </w:rPr>
        <w:t>จะ</w:t>
      </w:r>
      <w:r w:rsidRPr="00DD3D39">
        <w:rPr>
          <w:rFonts w:ascii="TH Sarabun New" w:hAnsi="TH Sarabun New" w:cs="TH Sarabun New"/>
          <w:sz w:val="28"/>
        </w:rPr>
        <w:t xml:space="preserve"> </w:t>
      </w:r>
      <w:r w:rsidRPr="00DD3D39">
        <w:rPr>
          <w:rFonts w:ascii="TH Sarabun New" w:hAnsi="TH Sarabun New" w:cs="TH Sarabun New"/>
          <w:sz w:val="28"/>
          <w:cs/>
        </w:rPr>
        <w:t xml:space="preserve">กระตุ้นปฏิกิริยาออกซิเดชันของสาร </w:t>
      </w:r>
      <w:r w:rsidRPr="00DD3D39">
        <w:rPr>
          <w:rFonts w:ascii="TH Sarabun New" w:hAnsi="TH Sarabun New" w:cs="TH Sarabun New"/>
          <w:sz w:val="28"/>
        </w:rPr>
        <w:t xml:space="preserve">Tetramethylbenzidine </w:t>
      </w:r>
      <w:r w:rsidRPr="00DD3D39">
        <w:rPr>
          <w:rFonts w:ascii="TH Sarabun New" w:hAnsi="TH Sarabun New" w:cs="TH Sarabun New"/>
          <w:sz w:val="28"/>
          <w:cs/>
        </w:rPr>
        <w:t>ส่งผลให้เกิดสารที่มีสีน้ำเงิน ซึ่งสามารถใช้เป็นตัว</w:t>
      </w:r>
      <w:r w:rsidRPr="00DD3D39">
        <w:rPr>
          <w:rFonts w:ascii="TH Sarabun New" w:hAnsi="TH Sarabun New" w:cs="TH Sarabun New"/>
          <w:sz w:val="28"/>
        </w:rPr>
        <w:t xml:space="preserve"> </w:t>
      </w:r>
      <w:r w:rsidRPr="00DD3D39">
        <w:rPr>
          <w:rFonts w:ascii="TH Sarabun New" w:hAnsi="TH Sarabun New" w:cs="TH Sarabun New"/>
          <w:sz w:val="28"/>
          <w:cs/>
        </w:rPr>
        <w:t>บ่งชี้ระดับของกลูโคสได้ อย่างไรก็ตาม จากการทดลองใช้งานบนแผ่นแปะจริงพบข้อจำกัดบางประการ ได้แก่ ความ</w:t>
      </w:r>
      <w:r w:rsidRPr="00DD3D39">
        <w:rPr>
          <w:rFonts w:ascii="TH Sarabun New" w:hAnsi="TH Sarabun New" w:cs="TH Sarabun New"/>
          <w:sz w:val="28"/>
        </w:rPr>
        <w:t xml:space="preserve"> </w:t>
      </w:r>
      <w:r w:rsidRPr="00DD3D39">
        <w:rPr>
          <w:rFonts w:ascii="TH Sarabun New" w:hAnsi="TH Sarabun New" w:cs="TH Sarabun New"/>
          <w:sz w:val="28"/>
          <w:cs/>
        </w:rPr>
        <w:t>หนาและลักษณะของวัสดุพื้นผิวของแผ่นแปะอาจบดบังสีที่เกิดขึ้น ทำให้การสังเกตสีทำได้ยากในบางระดับความ</w:t>
      </w:r>
      <w:r w:rsidRPr="00DD3D39">
        <w:rPr>
          <w:rFonts w:ascii="TH Sarabun New" w:hAnsi="TH Sarabun New" w:cs="TH Sarabun New"/>
          <w:sz w:val="28"/>
        </w:rPr>
        <w:t xml:space="preserve"> </w:t>
      </w:r>
      <w:r w:rsidRPr="00DD3D39">
        <w:rPr>
          <w:rFonts w:ascii="TH Sarabun New" w:hAnsi="TH Sarabun New" w:cs="TH Sarabun New"/>
          <w:sz w:val="28"/>
          <w:cs/>
        </w:rPr>
        <w:t>เข้มข้น นอกจากนี้ ปัจจัยด้านสิ่งแวดล้อม เช่น ความชื้นและอุณหภูมิ อาจส่งผลต่อการแพร่ของสารละลายและ</w:t>
      </w:r>
      <w:r w:rsidRPr="00DD3D39">
        <w:rPr>
          <w:rFonts w:ascii="TH Sarabun New" w:hAnsi="TH Sarabun New" w:cs="TH Sarabun New"/>
          <w:sz w:val="28"/>
        </w:rPr>
        <w:t xml:space="preserve"> </w:t>
      </w:r>
      <w:r w:rsidRPr="00DD3D39">
        <w:rPr>
          <w:rFonts w:ascii="TH Sarabun New" w:hAnsi="TH Sarabun New" w:cs="TH Sarabun New"/>
          <w:sz w:val="28"/>
          <w:cs/>
        </w:rPr>
        <w:t>ความเสถียรของเอนไซม์ รวมถึงการกระจายตัวของสารบนพื้นผิวแผ่นแปะที่อาจไม่สม่ำเสมอ อีกทั้งความแตกต่าง</w:t>
      </w:r>
      <w:r w:rsidRPr="00DD3D39">
        <w:rPr>
          <w:rFonts w:ascii="TH Sarabun New" w:hAnsi="TH Sarabun New" w:cs="TH Sarabun New"/>
          <w:sz w:val="28"/>
        </w:rPr>
        <w:t xml:space="preserve"> </w:t>
      </w:r>
      <w:r w:rsidRPr="00DD3D39">
        <w:rPr>
          <w:rFonts w:ascii="TH Sarabun New" w:hAnsi="TH Sarabun New" w:cs="TH Sarabun New"/>
          <w:sz w:val="28"/>
          <w:cs/>
        </w:rPr>
        <w:t>ในการรับรู้สีของผู้ใช้งานแต่ละบุคคลอาจส่งผลต่อความแม่นยำของการประเมินผลด้วยการมองเห็นด้วยตาเปล่า</w:t>
      </w:r>
    </w:p>
    <w:p w14:paraId="224855F5" w14:textId="77777777" w:rsidR="004E27A0" w:rsidRDefault="004E27A0" w:rsidP="00DD3D39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F8196F5" w14:textId="75836933" w:rsidR="00DD3D39" w:rsidRDefault="004E27A0" w:rsidP="004E27A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    </w:t>
      </w:r>
      <w:r w:rsidR="00DD3D39">
        <w:rPr>
          <w:rFonts w:ascii="TH Sarabun New" w:hAnsi="TH Sarabun New" w:cs="TH Sarabun New"/>
          <w:b/>
          <w:bCs/>
          <w:sz w:val="28"/>
        </w:rPr>
        <w:t>4.2</w:t>
      </w:r>
      <w:r w:rsidR="00DD3D39">
        <w:rPr>
          <w:rFonts w:ascii="TH Sarabun New" w:hAnsi="TH Sarabun New" w:cs="TH Sarabun New" w:hint="cs"/>
          <w:b/>
          <w:bCs/>
          <w:sz w:val="28"/>
          <w:cs/>
        </w:rPr>
        <w:t xml:space="preserve"> สรุปผลการทดลอง</w:t>
      </w:r>
    </w:p>
    <w:p w14:paraId="28A9F483" w14:textId="725E6CF5" w:rsidR="00DD3D39" w:rsidRDefault="00DD3D39" w:rsidP="004E27A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DD3D39">
        <w:rPr>
          <w:rFonts w:ascii="TH Sarabun New" w:hAnsi="TH Sarabun New" w:cs="TH Sarabun New"/>
          <w:cs/>
        </w:rPr>
        <w:t>จากการดำเนินการทดลองพบว่า สารตรวจวัดที่พัฒนาขึ้นสามารถตอบสนองต่อระดับความเข้มข้นของ</w:t>
      </w:r>
      <w:r w:rsidRPr="00DD3D39">
        <w:rPr>
          <w:rFonts w:ascii="TH Sarabun New" w:hAnsi="TH Sarabun New" w:cs="TH Sarabun New"/>
        </w:rPr>
        <w:t xml:space="preserve"> </w:t>
      </w:r>
      <w:r w:rsidRPr="00DD3D39">
        <w:rPr>
          <w:rFonts w:ascii="TH Sarabun New" w:hAnsi="TH Sarabun New" w:cs="TH Sarabun New"/>
          <w:cs/>
        </w:rPr>
        <w:t>กลูโคสในสารละลายเหงื่อจำลองได้อย่างชัดเจน เมื่อเติมสารละลายกลูโคสที่มีความเข้มข้นต่างกันลงในสาร</w:t>
      </w:r>
      <w:r w:rsidRPr="00DD3D39">
        <w:rPr>
          <w:rFonts w:ascii="TH Sarabun New" w:hAnsi="TH Sarabun New" w:cs="TH Sarabun New"/>
          <w:sz w:val="28"/>
          <w:cs/>
        </w:rPr>
        <w:t>ตรวจวัด</w:t>
      </w:r>
      <w:r w:rsidRPr="00DD3D39">
        <w:rPr>
          <w:rFonts w:ascii="TH Sarabun New" w:hAnsi="TH Sarabun New" w:cs="TH Sarabun New"/>
          <w:sz w:val="28"/>
        </w:rPr>
        <w:t xml:space="preserve"> </w:t>
      </w:r>
      <w:r w:rsidRPr="00DD3D39">
        <w:rPr>
          <w:rFonts w:ascii="TH Sarabun New" w:hAnsi="TH Sarabun New" w:cs="TH Sarabun New"/>
          <w:sz w:val="28"/>
          <w:cs/>
        </w:rPr>
        <w:t xml:space="preserve">จะเกิดการเปลี่ยนแปลงของสีจากไม่มีสีเป็นสีน้ำเงิน ซึ่งเป็นผลมาจากปฏิกิริยาระหว่างเอนไซม์ </w:t>
      </w:r>
      <w:r w:rsidRPr="00DD3D39">
        <w:rPr>
          <w:rFonts w:ascii="TH Sarabun New" w:hAnsi="TH Sarabun New" w:cs="TH Sarabun New"/>
          <w:sz w:val="28"/>
        </w:rPr>
        <w:t xml:space="preserve">Glucose Oxidase </w:t>
      </w:r>
      <w:r w:rsidRPr="00DD3D39">
        <w:rPr>
          <w:rFonts w:ascii="TH Sarabun New" w:hAnsi="TH Sarabun New" w:cs="TH Sarabun New"/>
          <w:sz w:val="28"/>
          <w:cs/>
        </w:rPr>
        <w:t xml:space="preserve">และ </w:t>
      </w:r>
      <w:r w:rsidRPr="00DD3D39">
        <w:rPr>
          <w:rFonts w:ascii="TH Sarabun New" w:hAnsi="TH Sarabun New" w:cs="TH Sarabun New"/>
          <w:sz w:val="28"/>
        </w:rPr>
        <w:t xml:space="preserve">Papain </w:t>
      </w:r>
      <w:r>
        <w:rPr>
          <w:rFonts w:ascii="TH Sarabun New" w:hAnsi="TH Sarabun New" w:cs="TH Sarabun New" w:hint="cs"/>
          <w:sz w:val="28"/>
          <w:cs/>
        </w:rPr>
        <w:t>กับการเปลี่ยน</w:t>
      </w:r>
      <w:r w:rsidRPr="00DD3D39">
        <w:rPr>
          <w:rFonts w:ascii="TH Sarabun New" w:hAnsi="TH Sarabun New" w:cs="TH Sarabun New"/>
          <w:sz w:val="28"/>
          <w:cs/>
        </w:rPr>
        <w:t xml:space="preserve">สี </w:t>
      </w:r>
      <w:r w:rsidRPr="00DD3D39">
        <w:rPr>
          <w:rFonts w:ascii="TH Sarabun New" w:hAnsi="TH Sarabun New" w:cs="TH Sarabun New"/>
          <w:sz w:val="28"/>
        </w:rPr>
        <w:t xml:space="preserve">Tetramethylbenzidine (TMB) </w:t>
      </w:r>
      <w:r w:rsidRPr="00DD3D39">
        <w:rPr>
          <w:rFonts w:ascii="TH Sarabun New" w:hAnsi="TH Sarabun New" w:cs="TH Sarabun New"/>
          <w:sz w:val="28"/>
          <w:cs/>
        </w:rPr>
        <w:t>ความเข้มของสีที่เกิดขึ้นมีความสัมพันธ์โดยตรงกับ</w:t>
      </w:r>
      <w:r w:rsidRPr="00DD3D39">
        <w:rPr>
          <w:rFonts w:ascii="TH Sarabun New" w:hAnsi="TH Sarabun New" w:cs="TH Sarabun New"/>
          <w:sz w:val="28"/>
        </w:rPr>
        <w:t xml:space="preserve"> </w:t>
      </w:r>
      <w:r w:rsidRPr="00DD3D39">
        <w:rPr>
          <w:rFonts w:ascii="TH Sarabun New" w:hAnsi="TH Sarabun New" w:cs="TH Sarabun New"/>
          <w:sz w:val="28"/>
          <w:cs/>
        </w:rPr>
        <w:t>ความเข้มข้นของกลูโคส กล่าวคือ เมื่อความเข้มข้นของกลูโคสเพิ่มขึ้น ความเข้มของสีที่ปรากฏทั้งในสารละลายและ</w:t>
      </w:r>
      <w:r w:rsidRPr="00DD3D39">
        <w:rPr>
          <w:rFonts w:ascii="TH Sarabun New" w:hAnsi="TH Sarabun New" w:cs="TH Sarabun New"/>
          <w:sz w:val="28"/>
        </w:rPr>
        <w:t xml:space="preserve"> </w:t>
      </w:r>
      <w:r w:rsidRPr="00DD3D39">
        <w:rPr>
          <w:rFonts w:ascii="TH Sarabun New" w:hAnsi="TH Sarabun New" w:cs="TH Sarabun New"/>
          <w:sz w:val="28"/>
          <w:cs/>
        </w:rPr>
        <w:t>บนแผ่นแปะจะเพิ่มขึ้นตามลำดับ ผลการทดลองดังกล่าวแสดง</w:t>
      </w:r>
      <w:r w:rsidRPr="00DD3D39">
        <w:rPr>
          <w:rFonts w:ascii="TH Sarabun New" w:hAnsi="TH Sarabun New" w:cs="TH Sarabun New"/>
          <w:sz w:val="28"/>
          <w:cs/>
        </w:rPr>
        <w:t>ให้เห็นว่าแผ่นแปะตรวจวัดที่พัฒนาขึ้นมีศักยภาพใน</w:t>
      </w:r>
      <w:r w:rsidRPr="00DD3D39">
        <w:rPr>
          <w:rFonts w:ascii="TH Sarabun New" w:hAnsi="TH Sarabun New" w:cs="TH Sarabun New"/>
          <w:sz w:val="28"/>
        </w:rPr>
        <w:t xml:space="preserve"> </w:t>
      </w:r>
      <w:r w:rsidRPr="00DD3D39">
        <w:rPr>
          <w:rFonts w:ascii="TH Sarabun New" w:hAnsi="TH Sarabun New" w:cs="TH Sarabun New"/>
          <w:sz w:val="28"/>
          <w:cs/>
        </w:rPr>
        <w:t>การทำหน้าที่เป็นอุปกรณ์สำหรับตรวจวัดระดับกลูโคสในเหงื่อได้จริง และสามารถนำไปประยุกต์ใช้ในการตรวจวัด</w:t>
      </w:r>
      <w:r w:rsidRPr="00DD3D39">
        <w:rPr>
          <w:rFonts w:ascii="TH Sarabun New" w:hAnsi="TH Sarabun New" w:cs="TH Sarabun New"/>
          <w:sz w:val="28"/>
        </w:rPr>
        <w:t xml:space="preserve"> </w:t>
      </w:r>
      <w:r w:rsidRPr="00DD3D39">
        <w:rPr>
          <w:rFonts w:ascii="TH Sarabun New" w:hAnsi="TH Sarabun New" w:cs="TH Sarabun New"/>
          <w:sz w:val="28"/>
          <w:cs/>
        </w:rPr>
        <w:t>ระดับน้ำตาลแบบไม่ต้องเจาะเลือดได้ในอนาคต</w:t>
      </w:r>
    </w:p>
    <w:p w14:paraId="2B86D815" w14:textId="77777777" w:rsidR="00DD3D39" w:rsidRPr="00DD3D39" w:rsidRDefault="00DD3D39" w:rsidP="00DD3D39">
      <w:pPr>
        <w:spacing w:after="0" w:line="240" w:lineRule="auto"/>
        <w:ind w:firstLine="720"/>
        <w:jc w:val="both"/>
        <w:rPr>
          <w:rFonts w:ascii="TH Sarabun New" w:hAnsi="TH Sarabun New" w:cs="TH Sarabun New"/>
          <w:b/>
          <w:bCs/>
          <w:sz w:val="28"/>
          <w:cs/>
        </w:rPr>
      </w:pPr>
    </w:p>
    <w:p w14:paraId="5C0CFCAA" w14:textId="77777777" w:rsidR="004927C4" w:rsidRDefault="00F63A3D" w:rsidP="004927C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337295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  <w:r w:rsidR="00B310AB" w:rsidRPr="00337295">
        <w:rPr>
          <w:rFonts w:ascii="TH Sarabun New" w:hAnsi="TH Sarabun New" w:cs="TH Sarabun New"/>
          <w:b/>
          <w:bCs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349066FE" wp14:editId="22CBF9C3">
                <wp:simplePos x="0" y="0"/>
                <wp:positionH relativeFrom="column">
                  <wp:posOffset>0</wp:posOffset>
                </wp:positionH>
                <wp:positionV relativeFrom="paragraph">
                  <wp:posOffset>855345</wp:posOffset>
                </wp:positionV>
                <wp:extent cx="2431312" cy="261982"/>
                <wp:effectExtent l="0" t="0" r="0" b="0"/>
                <wp:wrapNone/>
                <wp:docPr id="29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A38AE" w14:textId="6E6C66A8" w:rsidR="00B310AB" w:rsidRPr="000A070F" w:rsidRDefault="00B310AB" w:rsidP="00DD3D3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066FE" id="สี่เหลี่ยมผืนผ้า 16" o:spid="_x0000_s1030" style="position:absolute;left:0;text-align:left;margin-left:0;margin-top:67.35pt;width:191.45pt;height:20.6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" filled="f" stroked="f" strokeweight=".25pt">
                <v:textbox>
                  <w:txbxContent>
                    <w:p w14:paraId="32FA38AE" w14:textId="6E6C66A8" w:rsidR="00B310AB" w:rsidRPr="000A070F" w:rsidRDefault="00B310AB" w:rsidP="00DD3D3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27A11C" w14:textId="78FF1037" w:rsidR="004927C4" w:rsidRDefault="004927C4" w:rsidP="004927C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4927C4">
        <w:rPr>
          <w:rFonts w:ascii="TH Sarabun New" w:hAnsi="TH Sarabun New" w:cs="TH Sarabun New"/>
          <w:cs/>
        </w:rPr>
        <w:t>โครงงานวิจัยนี้สำเร็จลุล่วงได้ด้วยความกรุณาจาก</w:t>
      </w:r>
      <w:r w:rsidRPr="004927C4">
        <w:rPr>
          <w:rFonts w:ascii="TH Sarabun New" w:hAnsi="TH Sarabun New" w:cs="TH Sarabun New"/>
        </w:rPr>
        <w:t xml:space="preserve"> </w:t>
      </w:r>
      <w:r w:rsidRPr="004927C4">
        <w:rPr>
          <w:rStyle w:val="ae"/>
          <w:rFonts w:ascii="TH Sarabun New" w:hAnsi="TH Sarabun New" w:cs="TH Sarabun New"/>
          <w:b w:val="0"/>
          <w:bCs w:val="0"/>
          <w:cs/>
        </w:rPr>
        <w:t>นางสาวมินตรา สุขสำราญ</w:t>
      </w:r>
      <w:r w:rsidRPr="004927C4">
        <w:rPr>
          <w:rFonts w:ascii="TH Sarabun New" w:hAnsi="TH Sarabun New" w:cs="TH Sarabun New"/>
        </w:rPr>
        <w:t xml:space="preserve"> </w:t>
      </w:r>
      <w:r w:rsidRPr="004927C4">
        <w:rPr>
          <w:rFonts w:ascii="TH Sarabun New" w:hAnsi="TH Sarabun New" w:cs="TH Sarabun New"/>
          <w:cs/>
        </w:rPr>
        <w:t>และ</w:t>
      </w:r>
      <w:r w:rsidRPr="004927C4">
        <w:rPr>
          <w:rFonts w:ascii="TH Sarabun New" w:hAnsi="TH Sarabun New" w:cs="TH Sarabun New"/>
          <w:b/>
          <w:bCs/>
        </w:rPr>
        <w:t xml:space="preserve"> </w:t>
      </w:r>
      <w:r w:rsidRPr="004927C4">
        <w:rPr>
          <w:rStyle w:val="ae"/>
          <w:rFonts w:ascii="TH Sarabun New" w:hAnsi="TH Sarabun New" w:cs="TH Sarabun New"/>
          <w:b w:val="0"/>
          <w:bCs w:val="0"/>
          <w:cs/>
        </w:rPr>
        <w:t>นายณ</w:t>
      </w:r>
      <w:proofErr w:type="spellStart"/>
      <w:r w:rsidRPr="004927C4">
        <w:rPr>
          <w:rStyle w:val="ae"/>
          <w:rFonts w:ascii="TH Sarabun New" w:hAnsi="TH Sarabun New" w:cs="TH Sarabun New"/>
          <w:b w:val="0"/>
          <w:bCs w:val="0"/>
          <w:cs/>
        </w:rPr>
        <w:t>ัฏฐ</w:t>
      </w:r>
      <w:proofErr w:type="spellEnd"/>
      <w:r w:rsidRPr="004927C4">
        <w:rPr>
          <w:rStyle w:val="ae"/>
          <w:rFonts w:ascii="TH Sarabun New" w:hAnsi="TH Sarabun New" w:cs="TH Sarabun New"/>
          <w:b w:val="0"/>
          <w:bCs w:val="0"/>
          <w:cs/>
        </w:rPr>
        <w:t>พัชร์ เพ็ชรศรีกุล</w:t>
      </w:r>
      <w:r w:rsidRPr="004927C4">
        <w:rPr>
          <w:rFonts w:ascii="TH Sarabun New" w:hAnsi="TH Sarabun New" w:cs="TH Sarabun New"/>
        </w:rPr>
        <w:t xml:space="preserve"> </w:t>
      </w:r>
      <w:r w:rsidRPr="004927C4">
        <w:rPr>
          <w:rFonts w:ascii="TH Sarabun New" w:hAnsi="TH Sarabun New" w:cs="TH Sarabun New"/>
          <w:cs/>
        </w:rPr>
        <w:t>อาจารย์ที่ปรึกษาโครงงาน ที่ได้ให้คำปรึกษา คำแนะนำ และสนับสนุนการดำเนินงานตลอดระยะเวลาการจัดทำโครงงาน รวมทั้งขอขอบพระคุณผู้ที่ให้ข้อมูล องค์ความรู้ และผู้มีส่วนเกี่ยวข้องทุกท่านที่ให้การสนับสนุนและเป็นกำลังใจ จนทำให้โครงงานฉบับนี้สำเร็จลุล่วงด้วยดี</w:t>
      </w:r>
    </w:p>
    <w:p w14:paraId="56E39F8C" w14:textId="77777777" w:rsidR="004927C4" w:rsidRPr="004927C4" w:rsidRDefault="004927C4" w:rsidP="004927C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01BA33F" w14:textId="77777777" w:rsidR="004927C4" w:rsidRDefault="009F35C9" w:rsidP="004927C4">
      <w:p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4927C4">
        <w:rPr>
          <w:rFonts w:ascii="TH Sarabun New" w:hAnsi="TH Sarabun New" w:cs="TH Sarabun New"/>
          <w:b/>
          <w:b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49F3B65" wp14:editId="41F4B41D">
                <wp:simplePos x="0" y="0"/>
                <wp:positionH relativeFrom="column">
                  <wp:posOffset>1134110</wp:posOffset>
                </wp:positionH>
                <wp:positionV relativeFrom="paragraph">
                  <wp:posOffset>-44553</wp:posOffset>
                </wp:positionV>
                <wp:extent cx="1864242" cy="261620"/>
                <wp:effectExtent l="0" t="0" r="0" b="0"/>
                <wp:wrapNone/>
                <wp:docPr id="2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9F041" w14:textId="3B7BCFCB" w:rsidR="009F35C9" w:rsidRPr="000A070F" w:rsidRDefault="009F35C9" w:rsidP="009F35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F3B65" id="สี่เหลี่ยมผืนผ้า 17" o:spid="_x0000_s1031" style="position:absolute;left:0;text-align:left;margin-left:89.3pt;margin-top:-3.5pt;width:146.8pt;height:20.6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" filled="f" stroked="f" strokeweight=".25pt">
                <v:textbox>
                  <w:txbxContent>
                    <w:p w14:paraId="3969F041" w14:textId="3B7BCFCB" w:rsidR="009F35C9" w:rsidRPr="000A070F" w:rsidRDefault="009F35C9" w:rsidP="009F35C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63A3D" w:rsidRPr="004927C4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="00F63A3D" w:rsidRPr="004927C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5D39FEEA" w14:textId="71D1A70D" w:rsidR="004927C4" w:rsidRPr="00774709" w:rsidRDefault="004927C4" w:rsidP="004E27A0">
      <w:pPr>
        <w:spacing w:after="0" w:line="240" w:lineRule="auto"/>
        <w:rPr>
          <w:rFonts w:ascii="TH Sarabun New" w:hAnsi="TH Sarabun New" w:cs="TH Sarabun New"/>
          <w:sz w:val="28"/>
        </w:rPr>
      </w:pPr>
      <w:r w:rsidRPr="00774709">
        <w:rPr>
          <w:rFonts w:ascii="TH Sarabun New" w:hAnsi="TH Sarabun New" w:cs="TH Sarabun New"/>
          <w:sz w:val="28"/>
          <w:cs/>
        </w:rPr>
        <w:t xml:space="preserve">     กรมส่งเสริมอุตสาหกรรม. (</w:t>
      </w:r>
      <w:r w:rsidRPr="00774709">
        <w:rPr>
          <w:rFonts w:ascii="TH Sarabun New" w:hAnsi="TH Sarabun New" w:cs="TH Sarabun New"/>
          <w:sz w:val="28"/>
        </w:rPr>
        <w:t xml:space="preserve">2551). </w:t>
      </w:r>
      <w:r w:rsidRPr="00774709">
        <w:rPr>
          <w:rStyle w:val="af"/>
          <w:rFonts w:ascii="TH Sarabun New" w:hAnsi="TH Sarabun New" w:cs="TH Sarabun New"/>
          <w:i w:val="0"/>
          <w:iCs w:val="0"/>
          <w:sz w:val="28"/>
          <w:cs/>
        </w:rPr>
        <w:t>กลูโคสออกซิเดส-คาร์บอนนาโนทิว</w:t>
      </w:r>
      <w:proofErr w:type="spellStart"/>
      <w:r w:rsidRPr="00774709">
        <w:rPr>
          <w:rStyle w:val="af"/>
          <w:rFonts w:ascii="TH Sarabun New" w:hAnsi="TH Sarabun New" w:cs="TH Sarabun New"/>
          <w:i w:val="0"/>
          <w:iCs w:val="0"/>
          <w:sz w:val="28"/>
          <w:cs/>
        </w:rPr>
        <w:t>บ์</w:t>
      </w:r>
      <w:proofErr w:type="spellEnd"/>
      <w:r w:rsidRPr="00774709">
        <w:rPr>
          <w:rStyle w:val="af"/>
          <w:rFonts w:ascii="TH Sarabun New" w:hAnsi="TH Sarabun New" w:cs="TH Sarabun New"/>
          <w:i w:val="0"/>
          <w:iCs w:val="0"/>
          <w:sz w:val="28"/>
          <w:cs/>
        </w:rPr>
        <w:t>คอมโพ</w:t>
      </w:r>
      <w:proofErr w:type="spellStart"/>
      <w:r w:rsidRPr="00774709">
        <w:rPr>
          <w:rStyle w:val="af"/>
          <w:rFonts w:ascii="TH Sarabun New" w:hAnsi="TH Sarabun New" w:cs="TH Sarabun New"/>
          <w:i w:val="0"/>
          <w:iCs w:val="0"/>
          <w:sz w:val="28"/>
          <w:cs/>
        </w:rPr>
        <w:t>สิต</w:t>
      </w:r>
      <w:proofErr w:type="spellEnd"/>
      <w:r w:rsidRPr="00774709">
        <w:rPr>
          <w:rStyle w:val="af"/>
          <w:rFonts w:ascii="TH Sarabun New" w:hAnsi="TH Sarabun New" w:cs="TH Sarabun New"/>
          <w:i w:val="0"/>
          <w:iCs w:val="0"/>
          <w:sz w:val="28"/>
          <w:cs/>
        </w:rPr>
        <w:t>เซนเซอร์สำหรับตรวจวัดกลูโคสในผลิตภัณฑ์น้ำผึ้ง</w:t>
      </w:r>
      <w:r w:rsidRPr="00774709">
        <w:rPr>
          <w:rFonts w:ascii="TH Sarabun New" w:hAnsi="TH Sarabun New" w:cs="TH Sarabun New"/>
          <w:i/>
          <w:iCs/>
          <w:sz w:val="28"/>
        </w:rPr>
        <w:t>.</w:t>
      </w:r>
      <w:r w:rsidRPr="00774709">
        <w:rPr>
          <w:rFonts w:ascii="TH Sarabun New" w:hAnsi="TH Sarabun New" w:cs="TH Sarabun New"/>
          <w:sz w:val="28"/>
        </w:rPr>
        <w:t xml:space="preserve"> </w:t>
      </w:r>
      <w:r w:rsidRPr="00774709">
        <w:rPr>
          <w:rFonts w:ascii="TH Sarabun New" w:hAnsi="TH Sarabun New" w:cs="TH Sarabun New"/>
          <w:sz w:val="28"/>
          <w:cs/>
        </w:rPr>
        <w:t>สืบค้นจาก</w:t>
      </w:r>
      <w:r w:rsidRPr="00774709">
        <w:rPr>
          <w:rFonts w:ascii="TH Sarabun New" w:hAnsi="TH Sarabun New" w:cs="TH Sarabun New"/>
          <w:sz w:val="28"/>
        </w:rPr>
        <w:t xml:space="preserve"> https://</w:t>
      </w:r>
      <w:r w:rsidR="004E27A0" w:rsidRPr="00774709">
        <w:rPr>
          <w:rFonts w:ascii="TH Sarabun New" w:hAnsi="TH Sarabun New" w:cs="TH Sarabun New"/>
          <w:sz w:val="28"/>
          <w:cs/>
        </w:rPr>
        <w:t xml:space="preserve"> </w:t>
      </w:r>
      <w:r w:rsidRPr="00774709">
        <w:rPr>
          <w:rFonts w:ascii="TH Sarabun New" w:hAnsi="TH Sarabun New" w:cs="TH Sarabun New"/>
          <w:sz w:val="28"/>
        </w:rPr>
        <w:t>digital.library.tu.ac.th/</w:t>
      </w:r>
      <w:proofErr w:type="spellStart"/>
      <w:r w:rsidRPr="00774709">
        <w:rPr>
          <w:rFonts w:ascii="TH Sarabun New" w:hAnsi="TH Sarabun New" w:cs="TH Sarabun New"/>
          <w:sz w:val="28"/>
        </w:rPr>
        <w:t>tu_dc</w:t>
      </w:r>
      <w:proofErr w:type="spellEnd"/>
      <w:r w:rsidRPr="00774709">
        <w:rPr>
          <w:rFonts w:ascii="TH Sarabun New" w:hAnsi="TH Sarabun New" w:cs="TH Sarabun New"/>
          <w:sz w:val="28"/>
        </w:rPr>
        <w:t>/frontend/Creator/</w:t>
      </w:r>
      <w:proofErr w:type="spellStart"/>
      <w:r w:rsidRPr="00774709">
        <w:rPr>
          <w:rFonts w:ascii="TH Sarabun New" w:hAnsi="TH Sarabun New" w:cs="TH Sarabun New"/>
          <w:sz w:val="28"/>
        </w:rPr>
        <w:t>personDc</w:t>
      </w:r>
      <w:proofErr w:type="spellEnd"/>
      <w:r w:rsidRPr="00774709">
        <w:rPr>
          <w:rFonts w:ascii="TH Sarabun New" w:hAnsi="TH Sarabun New" w:cs="TH Sarabun New"/>
          <w:sz w:val="28"/>
        </w:rPr>
        <w:t>/142921</w:t>
      </w:r>
    </w:p>
    <w:p w14:paraId="3AE4894A" w14:textId="77777777" w:rsidR="004927C4" w:rsidRPr="00774709" w:rsidRDefault="004927C4" w:rsidP="004E27A0">
      <w:pPr>
        <w:spacing w:after="0" w:line="240" w:lineRule="auto"/>
        <w:rPr>
          <w:rFonts w:ascii="TH Sarabun New" w:hAnsi="TH Sarabun New" w:cs="TH Sarabun New"/>
          <w:sz w:val="28"/>
        </w:rPr>
      </w:pPr>
      <w:r w:rsidRPr="00774709">
        <w:rPr>
          <w:rFonts w:ascii="TH Sarabun New" w:hAnsi="TH Sarabun New" w:cs="TH Sarabun New"/>
          <w:sz w:val="28"/>
          <w:cs/>
        </w:rPr>
        <w:t xml:space="preserve">     กรกมล วีระพันธุ์. (</w:t>
      </w:r>
      <w:r w:rsidRPr="00774709">
        <w:rPr>
          <w:rFonts w:ascii="TH Sarabun New" w:hAnsi="TH Sarabun New" w:cs="TH Sarabun New"/>
          <w:sz w:val="28"/>
        </w:rPr>
        <w:t xml:space="preserve">2563). </w:t>
      </w:r>
      <w:r w:rsidRPr="00774709">
        <w:rPr>
          <w:rStyle w:val="af"/>
          <w:rFonts w:ascii="TH Sarabun New" w:hAnsi="TH Sarabun New" w:cs="TH Sarabun New"/>
          <w:i w:val="0"/>
          <w:iCs w:val="0"/>
          <w:sz w:val="28"/>
          <w:cs/>
        </w:rPr>
        <w:t xml:space="preserve">การตรวจหาคราบโลหิตที่ทาสีขาวเบสน้ำทับด้วยวิธี </w:t>
      </w:r>
      <w:r w:rsidRPr="00774709">
        <w:rPr>
          <w:rStyle w:val="af"/>
          <w:rFonts w:ascii="TH Sarabun New" w:hAnsi="TH Sarabun New" w:cs="TH Sarabun New"/>
          <w:i w:val="0"/>
          <w:iCs w:val="0"/>
          <w:sz w:val="28"/>
        </w:rPr>
        <w:t xml:space="preserve">Luminol </w:t>
      </w:r>
      <w:r w:rsidRPr="00774709">
        <w:rPr>
          <w:rStyle w:val="af"/>
          <w:rFonts w:ascii="TH Sarabun New" w:hAnsi="TH Sarabun New" w:cs="TH Sarabun New"/>
          <w:i w:val="0"/>
          <w:iCs w:val="0"/>
          <w:sz w:val="28"/>
          <w:cs/>
        </w:rPr>
        <w:t xml:space="preserve">และ </w:t>
      </w:r>
      <w:r w:rsidRPr="00774709">
        <w:rPr>
          <w:rStyle w:val="af"/>
          <w:rFonts w:ascii="TH Sarabun New" w:hAnsi="TH Sarabun New" w:cs="TH Sarabun New"/>
          <w:i w:val="0"/>
          <w:iCs w:val="0"/>
          <w:sz w:val="28"/>
        </w:rPr>
        <w:t>Bluestar</w:t>
      </w:r>
      <w:r w:rsidRPr="00774709">
        <w:rPr>
          <w:rFonts w:ascii="TH Sarabun New" w:hAnsi="TH Sarabun New" w:cs="TH Sarabun New"/>
          <w:i/>
          <w:iCs/>
          <w:sz w:val="28"/>
        </w:rPr>
        <w:t>.</w:t>
      </w:r>
      <w:r w:rsidRPr="00774709">
        <w:rPr>
          <w:rFonts w:ascii="TH Sarabun New" w:hAnsi="TH Sarabun New" w:cs="TH Sarabun New"/>
          <w:sz w:val="28"/>
        </w:rPr>
        <w:t xml:space="preserve"> </w:t>
      </w:r>
      <w:r w:rsidRPr="00774709">
        <w:rPr>
          <w:rFonts w:ascii="TH Sarabun New" w:hAnsi="TH Sarabun New" w:cs="TH Sarabun New"/>
          <w:sz w:val="28"/>
          <w:cs/>
        </w:rPr>
        <w:t>สืบค้นจาก</w:t>
      </w:r>
      <w:r w:rsidRPr="00774709">
        <w:rPr>
          <w:rFonts w:ascii="TH Sarabun New" w:hAnsi="TH Sarabun New" w:cs="TH Sarabun New"/>
          <w:sz w:val="28"/>
        </w:rPr>
        <w:t xml:space="preserve"> </w:t>
      </w:r>
      <w:hyperlink r:id="rId16" w:history="1">
        <w:r w:rsidRPr="00774709">
          <w:rPr>
            <w:rStyle w:val="a3"/>
            <w:rFonts w:ascii="TH Sarabun New" w:hAnsi="TH Sarabun New" w:cs="TH Sarabun New"/>
            <w:color w:val="auto"/>
            <w:sz w:val="28"/>
            <w:u w:val="none"/>
          </w:rPr>
          <w:t>https://sure.su.ac.th</w:t>
        </w:r>
      </w:hyperlink>
    </w:p>
    <w:p w14:paraId="2F2D9145" w14:textId="77777777" w:rsidR="004927C4" w:rsidRPr="00774709" w:rsidRDefault="004927C4" w:rsidP="004E27A0">
      <w:pPr>
        <w:spacing w:after="0" w:line="240" w:lineRule="auto"/>
        <w:rPr>
          <w:rFonts w:ascii="TH Sarabun New" w:hAnsi="TH Sarabun New" w:cs="TH Sarabun New"/>
          <w:sz w:val="28"/>
        </w:rPr>
      </w:pPr>
      <w:r w:rsidRPr="00774709">
        <w:rPr>
          <w:rFonts w:ascii="TH Sarabun New" w:hAnsi="TH Sarabun New" w:cs="TH Sarabun New"/>
          <w:sz w:val="28"/>
          <w:cs/>
        </w:rPr>
        <w:t xml:space="preserve">     การวินิจฉัยโรคเบาหวานตามสมาคมโรคเบาหวานอเมริกัน. (</w:t>
      </w:r>
      <w:r w:rsidRPr="00774709">
        <w:rPr>
          <w:rFonts w:ascii="TH Sarabun New" w:hAnsi="TH Sarabun New" w:cs="TH Sarabun New"/>
          <w:sz w:val="28"/>
        </w:rPr>
        <w:t xml:space="preserve">2567). </w:t>
      </w:r>
      <w:r w:rsidRPr="00774709">
        <w:rPr>
          <w:rStyle w:val="af"/>
          <w:rFonts w:ascii="TH Sarabun New" w:hAnsi="TH Sarabun New" w:cs="TH Sarabun New"/>
          <w:sz w:val="28"/>
          <w:cs/>
        </w:rPr>
        <w:t>ชนิดของโรคเบาหวาน</w:t>
      </w:r>
      <w:r w:rsidRPr="00774709">
        <w:rPr>
          <w:rFonts w:ascii="TH Sarabun New" w:hAnsi="TH Sarabun New" w:cs="TH Sarabun New"/>
          <w:sz w:val="28"/>
        </w:rPr>
        <w:t xml:space="preserve">. </w:t>
      </w:r>
      <w:r w:rsidRPr="00774709">
        <w:rPr>
          <w:rFonts w:ascii="TH Sarabun New" w:hAnsi="TH Sarabun New" w:cs="TH Sarabun New"/>
          <w:sz w:val="28"/>
          <w:cs/>
        </w:rPr>
        <w:t>สืบค้นจาก</w:t>
      </w:r>
      <w:r w:rsidRPr="00774709">
        <w:rPr>
          <w:rFonts w:ascii="TH Sarabun New" w:hAnsi="TH Sarabun New" w:cs="TH Sarabun New"/>
          <w:sz w:val="28"/>
        </w:rPr>
        <w:t xml:space="preserve"> </w:t>
      </w:r>
      <w:hyperlink r:id="rId17" w:history="1">
        <w:r w:rsidRPr="00774709">
          <w:rPr>
            <w:rStyle w:val="a3"/>
            <w:rFonts w:ascii="TH Sarabun New" w:hAnsi="TH Sarabun New" w:cs="TH Sarabun New"/>
            <w:color w:val="auto"/>
            <w:sz w:val="28"/>
            <w:u w:val="none"/>
          </w:rPr>
          <w:t>https://diabetesjournals.org</w:t>
        </w:r>
      </w:hyperlink>
    </w:p>
    <w:p w14:paraId="3771B3C6" w14:textId="011B74BB" w:rsidR="004927C4" w:rsidRPr="00774709" w:rsidRDefault="004927C4" w:rsidP="004E27A0">
      <w:pPr>
        <w:spacing w:after="0" w:line="240" w:lineRule="auto"/>
        <w:rPr>
          <w:rFonts w:ascii="TH Sarabun New" w:hAnsi="TH Sarabun New" w:cs="TH Sarabun New"/>
          <w:sz w:val="28"/>
        </w:rPr>
      </w:pPr>
      <w:r w:rsidRPr="00774709">
        <w:rPr>
          <w:rFonts w:ascii="TH Sarabun New" w:hAnsi="TH Sarabun New" w:cs="TH Sarabun New"/>
          <w:sz w:val="28"/>
          <w:cs/>
        </w:rPr>
        <w:t xml:space="preserve">    </w:t>
      </w:r>
      <w:r w:rsidR="00774709" w:rsidRPr="00774709">
        <w:rPr>
          <w:rFonts w:ascii="TH Sarabun New" w:hAnsi="TH Sarabun New" w:cs="TH Sarabun New"/>
          <w:sz w:val="28"/>
          <w:cs/>
        </w:rPr>
        <w:t xml:space="preserve"> </w:t>
      </w:r>
      <w:r w:rsidRPr="00774709">
        <w:rPr>
          <w:rFonts w:ascii="TH Sarabun New" w:hAnsi="TH Sarabun New" w:cs="TH Sarabun New"/>
          <w:sz w:val="28"/>
          <w:cs/>
        </w:rPr>
        <w:t>น้ำเพชร สายบัวทอ</w:t>
      </w:r>
      <w:r w:rsidRPr="00774709">
        <w:rPr>
          <w:rFonts w:ascii="TH Sarabun New" w:hAnsi="TH Sarabun New" w:cs="TH Sarabun New"/>
          <w:sz w:val="28"/>
        </w:rPr>
        <w:t xml:space="preserve">, </w:t>
      </w:r>
      <w:r w:rsidRPr="00774709">
        <w:rPr>
          <w:rFonts w:ascii="TH Sarabun New" w:hAnsi="TH Sarabun New" w:cs="TH Sarabun New"/>
          <w:sz w:val="28"/>
          <w:cs/>
        </w:rPr>
        <w:t>และ สิริรัตน์ ลีลาจรัส. (</w:t>
      </w:r>
      <w:r w:rsidRPr="00774709">
        <w:rPr>
          <w:rFonts w:ascii="TH Sarabun New" w:hAnsi="TH Sarabun New" w:cs="TH Sarabun New"/>
          <w:sz w:val="28"/>
        </w:rPr>
        <w:t xml:space="preserve">2564). </w:t>
      </w:r>
      <w:r w:rsidRPr="00774709">
        <w:rPr>
          <w:rStyle w:val="af"/>
          <w:rFonts w:ascii="TH Sarabun New" w:hAnsi="TH Sarabun New" w:cs="TH Sarabun New"/>
          <w:i w:val="0"/>
          <w:iCs w:val="0"/>
          <w:sz w:val="28"/>
          <w:cs/>
        </w:rPr>
        <w:t>ความรู้สำหรับการประเมินการตรวจระดับน้ำตาลในเลือดด้วยตนเอง และคลิปวิดีโอการสอนการตรวจระดับน้ำตาลในเลือดด้วยตนเองผ่านทางไลน์ในผู้ป่วยเบาหวาน</w:t>
      </w:r>
      <w:r w:rsidRPr="00774709">
        <w:rPr>
          <w:rFonts w:ascii="TH Sarabun New" w:hAnsi="TH Sarabun New" w:cs="TH Sarabun New"/>
          <w:sz w:val="28"/>
        </w:rPr>
        <w:t>.</w:t>
      </w:r>
      <w:r w:rsidRPr="00774709">
        <w:rPr>
          <w:rFonts w:ascii="TH Sarabun New" w:hAnsi="TH Sarabun New" w:cs="TH Sarabun New"/>
          <w:sz w:val="28"/>
          <w:cs/>
        </w:rPr>
        <w:t>สืบค้นจาก</w:t>
      </w:r>
      <w:hyperlink r:id="rId18" w:history="1">
        <w:r w:rsidRPr="00774709">
          <w:rPr>
            <w:rStyle w:val="a3"/>
            <w:rFonts w:ascii="TH Sarabun New" w:hAnsi="TH Sarabun New" w:cs="TH Sarabun New"/>
            <w:color w:val="auto"/>
            <w:sz w:val="28"/>
            <w:u w:val="none"/>
          </w:rPr>
          <w:t>https://he01.tci-thaijo.org/index.php/policenurse/</w:t>
        </w:r>
      </w:hyperlink>
    </w:p>
    <w:p w14:paraId="56274C7D" w14:textId="2D264065" w:rsidR="004927C4" w:rsidRPr="00774709" w:rsidRDefault="004927C4" w:rsidP="004E27A0">
      <w:pPr>
        <w:spacing w:after="0" w:line="240" w:lineRule="auto"/>
        <w:rPr>
          <w:rFonts w:ascii="TH Sarabun New" w:hAnsi="TH Sarabun New" w:cs="TH Sarabun New"/>
          <w:sz w:val="28"/>
        </w:rPr>
      </w:pPr>
      <w:r w:rsidRPr="00774709">
        <w:rPr>
          <w:rFonts w:ascii="TH Sarabun New" w:hAnsi="TH Sarabun New" w:cs="TH Sarabun New"/>
          <w:sz w:val="28"/>
          <w:cs/>
        </w:rPr>
        <w:t xml:space="preserve">     ปา</w:t>
      </w:r>
      <w:proofErr w:type="spellStart"/>
      <w:r w:rsidRPr="00774709">
        <w:rPr>
          <w:rFonts w:ascii="TH Sarabun New" w:hAnsi="TH Sarabun New" w:cs="TH Sarabun New"/>
          <w:sz w:val="28"/>
          <w:cs/>
        </w:rPr>
        <w:t>เป</w:t>
      </w:r>
      <w:proofErr w:type="spellEnd"/>
      <w:r w:rsidRPr="00774709">
        <w:rPr>
          <w:rFonts w:ascii="TH Sarabun New" w:hAnsi="TH Sarabun New" w:cs="TH Sarabun New"/>
          <w:sz w:val="28"/>
          <w:cs/>
        </w:rPr>
        <w:t>น. (</w:t>
      </w:r>
      <w:r w:rsidRPr="00774709">
        <w:rPr>
          <w:rFonts w:ascii="TH Sarabun New" w:hAnsi="TH Sarabun New" w:cs="TH Sarabun New"/>
          <w:sz w:val="28"/>
        </w:rPr>
        <w:t xml:space="preserve">2557). </w:t>
      </w:r>
      <w:r w:rsidRPr="00774709">
        <w:rPr>
          <w:rStyle w:val="af"/>
          <w:rFonts w:ascii="TH Sarabun New" w:hAnsi="TH Sarabun New" w:cs="TH Sarabun New"/>
          <w:i w:val="0"/>
          <w:iCs w:val="0"/>
          <w:sz w:val="28"/>
          <w:cs/>
        </w:rPr>
        <w:t>สาขาวิศวกรรมกระบวนการอาหาร สำนักวิชาอุตสาหกรรมเกษตร คณะ</w:t>
      </w:r>
      <w:r w:rsidRPr="00774709">
        <w:rPr>
          <w:rStyle w:val="af"/>
          <w:rFonts w:ascii="TH Sarabun New" w:hAnsi="TH Sarabun New" w:cs="TH Sarabun New"/>
          <w:i w:val="0"/>
          <w:iCs w:val="0"/>
          <w:sz w:val="28"/>
          <w:cs/>
        </w:rPr>
        <w:lastRenderedPageBreak/>
        <w:t>อุตสาหกรรมเกษตร มหาวิทยาลัยเชียงใหม่</w:t>
      </w:r>
      <w:r w:rsidRPr="00774709">
        <w:rPr>
          <w:rFonts w:ascii="TH Sarabun New" w:hAnsi="TH Sarabun New" w:cs="TH Sarabun New"/>
          <w:i/>
          <w:iCs/>
          <w:sz w:val="28"/>
        </w:rPr>
        <w:t xml:space="preserve">.  </w:t>
      </w:r>
      <w:r w:rsidRPr="00774709">
        <w:rPr>
          <w:rFonts w:ascii="TH Sarabun New" w:hAnsi="TH Sarabun New" w:cs="TH Sarabun New"/>
          <w:sz w:val="28"/>
        </w:rPr>
        <w:t xml:space="preserve"> </w:t>
      </w:r>
      <w:r w:rsidRPr="00774709">
        <w:rPr>
          <w:rFonts w:ascii="TH Sarabun New" w:hAnsi="TH Sarabun New" w:cs="TH Sarabun New"/>
          <w:sz w:val="28"/>
          <w:cs/>
        </w:rPr>
        <w:t>สืบค้นจาก</w:t>
      </w:r>
      <w:r w:rsidRPr="00774709">
        <w:rPr>
          <w:rFonts w:ascii="TH Sarabun New" w:hAnsi="TH Sarabun New" w:cs="TH Sarabun New"/>
          <w:sz w:val="28"/>
        </w:rPr>
        <w:t xml:space="preserve"> </w:t>
      </w:r>
      <w:hyperlink r:id="rId19" w:history="1">
        <w:r w:rsidR="00774709" w:rsidRPr="00774709">
          <w:rPr>
            <w:rStyle w:val="a3"/>
            <w:rFonts w:ascii="TH Sarabun New" w:hAnsi="TH Sarabun New" w:cs="TH Sarabun New"/>
            <w:color w:val="auto"/>
            <w:sz w:val="28"/>
            <w:u w:val="none"/>
          </w:rPr>
          <w:t>https://www.agro.cmu.ac.th/absc/data</w:t>
        </w:r>
        <w:r w:rsidR="00774709" w:rsidRPr="00774709">
          <w:rPr>
            <w:rStyle w:val="a3"/>
            <w:rFonts w:ascii="TH Sarabun New" w:hAnsi="TH Sarabun New" w:cs="TH Sarabun New"/>
            <w:color w:val="auto"/>
            <w:sz w:val="28"/>
            <w:u w:val="none"/>
            <w:cs/>
          </w:rPr>
          <w:t xml:space="preserve"> </w:t>
        </w:r>
        <w:r w:rsidR="00774709" w:rsidRPr="00774709">
          <w:rPr>
            <w:rStyle w:val="a3"/>
            <w:rFonts w:ascii="TH Sarabun New" w:hAnsi="TH Sarabun New" w:cs="TH Sarabun New"/>
            <w:color w:val="auto"/>
            <w:sz w:val="28"/>
            <w:u w:val="none"/>
          </w:rPr>
          <w:t>/57/57-029.pdf</w:t>
        </w:r>
      </w:hyperlink>
    </w:p>
    <w:p w14:paraId="7E7A4429" w14:textId="77777777" w:rsidR="004927C4" w:rsidRPr="00774709" w:rsidRDefault="004927C4" w:rsidP="004927C4">
      <w:pPr>
        <w:spacing w:after="0" w:line="240" w:lineRule="auto"/>
        <w:rPr>
          <w:rFonts w:ascii="TH Sarabun New" w:hAnsi="TH Sarabun New" w:cs="TH Sarabun New"/>
          <w:sz w:val="28"/>
        </w:rPr>
      </w:pPr>
      <w:r w:rsidRPr="00774709">
        <w:rPr>
          <w:rFonts w:ascii="TH Sarabun New" w:hAnsi="TH Sarabun New" w:cs="TH Sarabun New"/>
          <w:sz w:val="28"/>
          <w:cs/>
        </w:rPr>
        <w:t xml:space="preserve">     </w:t>
      </w:r>
      <w:proofErr w:type="spellStart"/>
      <w:r w:rsidRPr="00774709">
        <w:rPr>
          <w:rFonts w:ascii="TH Sarabun New" w:hAnsi="TH Sarabun New" w:cs="TH Sarabun New"/>
          <w:sz w:val="28"/>
          <w:cs/>
        </w:rPr>
        <w:t>ศิริวรร</w:t>
      </w:r>
      <w:proofErr w:type="spellEnd"/>
      <w:r w:rsidRPr="00774709">
        <w:rPr>
          <w:rFonts w:ascii="TH Sarabun New" w:hAnsi="TH Sarabun New" w:cs="TH Sarabun New"/>
          <w:sz w:val="28"/>
          <w:cs/>
        </w:rPr>
        <w:t>ณ ตี้ภู่</w:t>
      </w:r>
      <w:r w:rsidRPr="00774709">
        <w:rPr>
          <w:rFonts w:ascii="TH Sarabun New" w:hAnsi="TH Sarabun New" w:cs="TH Sarabun New"/>
          <w:sz w:val="28"/>
        </w:rPr>
        <w:t xml:space="preserve">, </w:t>
      </w:r>
      <w:r w:rsidRPr="00774709">
        <w:rPr>
          <w:rFonts w:ascii="TH Sarabun New" w:hAnsi="TH Sarabun New" w:cs="TH Sarabun New"/>
          <w:sz w:val="28"/>
          <w:cs/>
        </w:rPr>
        <w:t>พง</w:t>
      </w:r>
      <w:proofErr w:type="spellStart"/>
      <w:r w:rsidRPr="00774709">
        <w:rPr>
          <w:rFonts w:ascii="TH Sarabun New" w:hAnsi="TH Sarabun New" w:cs="TH Sarabun New"/>
          <w:sz w:val="28"/>
          <w:cs/>
        </w:rPr>
        <w:t>ษ์</w:t>
      </w:r>
      <w:proofErr w:type="spellEnd"/>
      <w:r w:rsidRPr="00774709">
        <w:rPr>
          <w:rFonts w:ascii="TH Sarabun New" w:hAnsi="TH Sarabun New" w:cs="TH Sarabun New"/>
          <w:sz w:val="28"/>
          <w:cs/>
        </w:rPr>
        <w:t>นรินทร์ ชุมแสง</w:t>
      </w:r>
      <w:r w:rsidRPr="00774709">
        <w:rPr>
          <w:rFonts w:ascii="TH Sarabun New" w:hAnsi="TH Sarabun New" w:cs="TH Sarabun New"/>
          <w:sz w:val="28"/>
        </w:rPr>
        <w:t xml:space="preserve">, </w:t>
      </w:r>
      <w:r w:rsidRPr="00774709">
        <w:rPr>
          <w:rFonts w:ascii="TH Sarabun New" w:hAnsi="TH Sarabun New" w:cs="TH Sarabun New"/>
          <w:sz w:val="28"/>
          <w:cs/>
        </w:rPr>
        <w:t>และ สุภาวดี ปาทาธนานนท์. (</w:t>
      </w:r>
      <w:r w:rsidRPr="00774709">
        <w:rPr>
          <w:rFonts w:ascii="TH Sarabun New" w:hAnsi="TH Sarabun New" w:cs="TH Sarabun New"/>
          <w:sz w:val="28"/>
        </w:rPr>
        <w:t xml:space="preserve">2554). </w:t>
      </w:r>
      <w:r w:rsidRPr="00774709">
        <w:rPr>
          <w:rStyle w:val="af"/>
          <w:rFonts w:ascii="TH Sarabun New" w:hAnsi="TH Sarabun New" w:cs="TH Sarabun New"/>
          <w:sz w:val="28"/>
          <w:cs/>
        </w:rPr>
        <w:t>การสร้างไฮโดรเจน</w:t>
      </w:r>
      <w:proofErr w:type="spellStart"/>
      <w:r w:rsidRPr="00774709">
        <w:rPr>
          <w:rStyle w:val="af"/>
          <w:rFonts w:ascii="TH Sarabun New" w:hAnsi="TH Sarabun New" w:cs="TH Sarabun New"/>
          <w:sz w:val="28"/>
          <w:cs/>
        </w:rPr>
        <w:t>เปอร์</w:t>
      </w:r>
      <w:proofErr w:type="spellEnd"/>
      <w:r w:rsidRPr="00774709">
        <w:rPr>
          <w:rStyle w:val="af"/>
          <w:rFonts w:ascii="TH Sarabun New" w:hAnsi="TH Sarabun New" w:cs="TH Sarabun New"/>
          <w:sz w:val="28"/>
          <w:cs/>
        </w:rPr>
        <w:t>ออกไซด์เซนเซอร์โดยใช้อนุภาคนาโนทอง</w:t>
      </w:r>
      <w:r w:rsidRPr="00774709">
        <w:rPr>
          <w:rFonts w:ascii="TH Sarabun New" w:hAnsi="TH Sarabun New" w:cs="TH Sarabun New"/>
          <w:sz w:val="28"/>
        </w:rPr>
        <w:t xml:space="preserve">. </w:t>
      </w:r>
      <w:r w:rsidRPr="00774709">
        <w:rPr>
          <w:rFonts w:ascii="TH Sarabun New" w:hAnsi="TH Sarabun New" w:cs="TH Sarabun New"/>
          <w:sz w:val="28"/>
          <w:cs/>
        </w:rPr>
        <w:t>สืบค้นจาก</w:t>
      </w:r>
      <w:r w:rsidRPr="00774709">
        <w:rPr>
          <w:rFonts w:ascii="TH Sarabun New" w:hAnsi="TH Sarabun New" w:cs="TH Sarabun New"/>
          <w:sz w:val="28"/>
        </w:rPr>
        <w:t xml:space="preserve"> </w:t>
      </w:r>
      <w:hyperlink r:id="rId20" w:history="1">
        <w:r w:rsidRPr="007C62CA">
          <w:rPr>
            <w:rStyle w:val="a3"/>
            <w:rFonts w:ascii="TH Sarabun New" w:hAnsi="TH Sarabun New" w:cs="TH Sarabun New"/>
            <w:color w:val="auto"/>
            <w:sz w:val="28"/>
            <w:u w:val="none"/>
          </w:rPr>
          <w:t>http://203.158.254.185/</w:t>
        </w:r>
      </w:hyperlink>
    </w:p>
    <w:p w14:paraId="67946E38" w14:textId="77777777" w:rsidR="004927C4" w:rsidRPr="00871898" w:rsidRDefault="004927C4" w:rsidP="004927C4">
      <w:pPr>
        <w:spacing w:after="0" w:line="240" w:lineRule="auto"/>
        <w:rPr>
          <w:rFonts w:ascii="TH Sarabun New" w:hAnsi="TH Sarabun New" w:cs="TH Sarabun New"/>
          <w:sz w:val="28"/>
        </w:rPr>
      </w:pPr>
      <w:r w:rsidRPr="00774709">
        <w:rPr>
          <w:rFonts w:ascii="TH Sarabun New" w:hAnsi="TH Sarabun New" w:cs="TH Sarabun New"/>
          <w:sz w:val="28"/>
          <w:cs/>
        </w:rPr>
        <w:t xml:space="preserve">     สุปรียา เสียงดัง. (</w:t>
      </w:r>
      <w:r w:rsidRPr="00774709">
        <w:rPr>
          <w:rFonts w:ascii="TH Sarabun New" w:hAnsi="TH Sarabun New" w:cs="TH Sarabun New"/>
          <w:sz w:val="28"/>
        </w:rPr>
        <w:t xml:space="preserve">2560). </w:t>
      </w:r>
      <w:r w:rsidRPr="00774709">
        <w:rPr>
          <w:rStyle w:val="af"/>
          <w:rFonts w:ascii="TH Sarabun New" w:hAnsi="TH Sarabun New" w:cs="TH Sarabun New"/>
          <w:sz w:val="28"/>
          <w:cs/>
        </w:rPr>
        <w:t>พฤติกรรมการดูแลสุขภาพตนเองของผู้ป่วยโรคเบาหวานที่ควบคุมระดับน้ำตาลในเลือดไม่ได้</w:t>
      </w:r>
      <w:r w:rsidRPr="00774709">
        <w:rPr>
          <w:rFonts w:ascii="TH Sarabun New" w:hAnsi="TH Sarabun New" w:cs="TH Sarabun New"/>
          <w:sz w:val="28"/>
        </w:rPr>
        <w:t xml:space="preserve">. </w:t>
      </w:r>
      <w:r w:rsidRPr="00774709">
        <w:rPr>
          <w:rFonts w:ascii="TH Sarabun New" w:hAnsi="TH Sarabun New" w:cs="TH Sarabun New"/>
          <w:sz w:val="28"/>
          <w:cs/>
        </w:rPr>
        <w:t>สืบค้นจาก</w:t>
      </w:r>
      <w:r w:rsidRPr="00774709">
        <w:rPr>
          <w:rFonts w:ascii="TH Sarabun New" w:hAnsi="TH Sarabun New" w:cs="TH Sarabun New"/>
          <w:sz w:val="28"/>
        </w:rPr>
        <w:t xml:space="preserve"> </w:t>
      </w:r>
      <w:hyperlink r:id="rId21" w:history="1">
        <w:r w:rsidRPr="00871898">
          <w:rPr>
            <w:rStyle w:val="a3"/>
            <w:rFonts w:ascii="TH Sarabun New" w:hAnsi="TH Sarabun New" w:cs="TH Sarabun New"/>
            <w:color w:val="auto"/>
            <w:sz w:val="28"/>
            <w:u w:val="none"/>
          </w:rPr>
          <w:t>https://he01.tci-thaijo.org/index.php/scnet/article/</w:t>
        </w:r>
      </w:hyperlink>
    </w:p>
    <w:p w14:paraId="158994FF" w14:textId="642D7215" w:rsidR="004927C4" w:rsidRPr="00871898" w:rsidRDefault="004927C4" w:rsidP="004927C4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774709">
        <w:rPr>
          <w:rFonts w:ascii="TH Sarabun New" w:hAnsi="TH Sarabun New" w:cs="TH Sarabun New"/>
          <w:sz w:val="28"/>
          <w:cs/>
        </w:rPr>
        <w:t xml:space="preserve">     สุริยาภา จงจินากูล. (</w:t>
      </w:r>
      <w:r w:rsidRPr="00774709">
        <w:rPr>
          <w:rFonts w:ascii="TH Sarabun New" w:hAnsi="TH Sarabun New" w:cs="TH Sarabun New"/>
          <w:sz w:val="28"/>
        </w:rPr>
        <w:t xml:space="preserve">2556). </w:t>
      </w:r>
      <w:r w:rsidRPr="00774709">
        <w:rPr>
          <w:rStyle w:val="af"/>
          <w:rFonts w:ascii="TH Sarabun New" w:hAnsi="TH Sarabun New" w:cs="TH Sarabun New"/>
          <w:sz w:val="28"/>
          <w:cs/>
        </w:rPr>
        <w:t>การพัฒนาไบโอเซนเซอร์สำหรับตรวจวัดกลูโคส</w:t>
      </w:r>
      <w:r w:rsidRPr="00774709">
        <w:rPr>
          <w:rFonts w:ascii="TH Sarabun New" w:hAnsi="TH Sarabun New" w:cs="TH Sarabun New"/>
          <w:sz w:val="28"/>
        </w:rPr>
        <w:t xml:space="preserve">. </w:t>
      </w:r>
      <w:r w:rsidRPr="00774709">
        <w:rPr>
          <w:rFonts w:ascii="TH Sarabun New" w:hAnsi="TH Sarabun New" w:cs="TH Sarabun New"/>
          <w:sz w:val="28"/>
          <w:cs/>
        </w:rPr>
        <w:t>สืบค้นจาก</w:t>
      </w:r>
      <w:r w:rsidRPr="00774709">
        <w:rPr>
          <w:rFonts w:ascii="TH Sarabun New" w:hAnsi="TH Sarabun New" w:cs="TH Sarabun New"/>
          <w:sz w:val="28"/>
        </w:rPr>
        <w:t xml:space="preserve"> </w:t>
      </w:r>
      <w:hyperlink r:id="rId22" w:history="1">
        <w:r w:rsidRPr="00871898">
          <w:rPr>
            <w:rStyle w:val="a3"/>
            <w:rFonts w:ascii="TH Sarabun New" w:hAnsi="TH Sarabun New" w:cs="TH Sarabun New"/>
            <w:color w:val="auto"/>
            <w:sz w:val="28"/>
            <w:u w:val="none"/>
          </w:rPr>
          <w:t>https://repository.rmutt.ac.th/dspace/bitstream/123456789/1497/2/136407.pdf</w:t>
        </w:r>
      </w:hyperlink>
    </w:p>
    <w:p w14:paraId="1621B2B1" w14:textId="788C14C6" w:rsidR="00E82D1E" w:rsidRPr="00871898" w:rsidRDefault="00E82D1E" w:rsidP="00871898">
      <w:pPr>
        <w:pStyle w:val="ad"/>
        <w:spacing w:before="0" w:beforeAutospacing="0" w:after="0" w:afterAutospacing="0"/>
        <w:rPr>
          <w:rFonts w:ascii="TH Sarabun New" w:hAnsi="TH Sarabun New" w:cs="TH Sarabun New"/>
        </w:rPr>
      </w:pPr>
      <w:r w:rsidRPr="00774709">
        <w:rPr>
          <w:rFonts w:ascii="TH Sarabun New" w:hAnsi="TH Sarabun New" w:cs="TH Sarabun New"/>
          <w:cs/>
        </w:rPr>
        <w:t xml:space="preserve">     </w:t>
      </w:r>
      <w:r w:rsidR="004927C4" w:rsidRPr="00774709">
        <w:rPr>
          <w:rFonts w:ascii="TH Sarabun New" w:hAnsi="TH Sarabun New" w:cs="TH Sarabun New"/>
          <w:cs/>
        </w:rPr>
        <w:t>สุวรรณชัย วัฒนายิ่งเจริญชัย. (</w:t>
      </w:r>
      <w:r w:rsidR="004927C4" w:rsidRPr="00774709">
        <w:rPr>
          <w:rFonts w:ascii="TH Sarabun New" w:hAnsi="TH Sarabun New" w:cs="TH Sarabun New"/>
        </w:rPr>
        <w:t xml:space="preserve">2543). </w:t>
      </w:r>
      <w:r w:rsidR="004927C4" w:rsidRPr="00774709">
        <w:rPr>
          <w:rStyle w:val="af"/>
          <w:rFonts w:ascii="TH Sarabun New" w:hAnsi="TH Sarabun New" w:cs="TH Sarabun New"/>
          <w:cs/>
        </w:rPr>
        <w:t>หมออนามัยกับการดูแลผู้ป่วยเบาหวาน</w:t>
      </w:r>
      <w:r w:rsidR="004927C4" w:rsidRPr="00774709">
        <w:rPr>
          <w:rFonts w:ascii="TH Sarabun New" w:hAnsi="TH Sarabun New" w:cs="TH Sarabun New"/>
        </w:rPr>
        <w:t xml:space="preserve">. </w:t>
      </w:r>
      <w:r w:rsidR="004927C4" w:rsidRPr="00774709">
        <w:rPr>
          <w:rFonts w:ascii="TH Sarabun New" w:hAnsi="TH Sarabun New" w:cs="TH Sarabun New"/>
          <w:cs/>
        </w:rPr>
        <w:t>สืบค้นจาก</w:t>
      </w:r>
      <w:r w:rsidR="004927C4" w:rsidRPr="00774709">
        <w:rPr>
          <w:rFonts w:ascii="TH Sarabun New" w:hAnsi="TH Sarabun New" w:cs="TH Sarabun New"/>
        </w:rPr>
        <w:t xml:space="preserve"> </w:t>
      </w:r>
      <w:r w:rsidR="004927C4" w:rsidRPr="00871898">
        <w:rPr>
          <w:rFonts w:ascii="TH Sarabun New" w:hAnsi="TH Sarabun New" w:cs="TH Sarabun New"/>
        </w:rPr>
        <w:t>https://</w:t>
      </w:r>
      <w:r w:rsidR="00871898" w:rsidRPr="00871898">
        <w:rPr>
          <w:rFonts w:ascii="TH Sarabun New" w:hAnsi="TH Sarabun New" w:cs="TH Sarabun New"/>
          <w:cs/>
        </w:rPr>
        <w:t xml:space="preserve"> </w:t>
      </w:r>
      <w:r w:rsidR="004927C4" w:rsidRPr="00871898">
        <w:rPr>
          <w:rFonts w:ascii="TH Sarabun New" w:hAnsi="TH Sarabun New" w:cs="TH Sarabun New"/>
        </w:rPr>
        <w:t>journals.pbru.ac.th/cgi-bin/koha/opac-detail.pl?biblionumber=3062</w:t>
      </w:r>
    </w:p>
    <w:p w14:paraId="31B74C50" w14:textId="77777777" w:rsidR="00E82D1E" w:rsidRPr="00774709" w:rsidRDefault="00E82D1E" w:rsidP="00871898">
      <w:pPr>
        <w:pStyle w:val="ad"/>
        <w:spacing w:before="0" w:beforeAutospacing="0" w:after="0" w:afterAutospacing="0"/>
        <w:rPr>
          <w:rFonts w:ascii="TH Sarabun New" w:hAnsi="TH Sarabun New" w:cs="TH Sarabun New"/>
        </w:rPr>
      </w:pPr>
      <w:r w:rsidRPr="00774709">
        <w:rPr>
          <w:rFonts w:ascii="TH Sarabun New" w:hAnsi="TH Sarabun New" w:cs="TH Sarabun New"/>
        </w:rPr>
        <w:t xml:space="preserve">     </w:t>
      </w:r>
      <w:r w:rsidR="004927C4" w:rsidRPr="00774709">
        <w:rPr>
          <w:rFonts w:ascii="TH Sarabun New" w:hAnsi="TH Sarabun New" w:cs="TH Sarabun New"/>
        </w:rPr>
        <w:t xml:space="preserve">Gao, W., Nyein, H. Y. Y., Shahpar, Z., Tai, L.-C., Wu, E., </w:t>
      </w:r>
      <w:proofErr w:type="spellStart"/>
      <w:r w:rsidR="004927C4" w:rsidRPr="00774709">
        <w:rPr>
          <w:rFonts w:ascii="TH Sarabun New" w:hAnsi="TH Sarabun New" w:cs="TH Sarabun New"/>
        </w:rPr>
        <w:t>Bariya</w:t>
      </w:r>
      <w:proofErr w:type="spellEnd"/>
      <w:r w:rsidR="004927C4" w:rsidRPr="00774709">
        <w:rPr>
          <w:rFonts w:ascii="TH Sarabun New" w:hAnsi="TH Sarabun New" w:cs="TH Sarabun New"/>
        </w:rPr>
        <w:t xml:space="preserve">, M., Ota, H., Fahad, H. M., Chen, K., &amp; </w:t>
      </w:r>
      <w:proofErr w:type="spellStart"/>
      <w:r w:rsidR="004927C4" w:rsidRPr="00774709">
        <w:rPr>
          <w:rFonts w:ascii="TH Sarabun New" w:hAnsi="TH Sarabun New" w:cs="TH Sarabun New"/>
        </w:rPr>
        <w:t>Javey</w:t>
      </w:r>
      <w:proofErr w:type="spellEnd"/>
      <w:r w:rsidR="004927C4" w:rsidRPr="00774709">
        <w:rPr>
          <w:rFonts w:ascii="TH Sarabun New" w:hAnsi="TH Sarabun New" w:cs="TH Sarabun New"/>
        </w:rPr>
        <w:t xml:space="preserve">, A. (2016). </w:t>
      </w:r>
      <w:r w:rsidR="004927C4" w:rsidRPr="00774709">
        <w:rPr>
          <w:rStyle w:val="af"/>
          <w:rFonts w:ascii="TH Sarabun New" w:hAnsi="TH Sarabun New" w:cs="TH Sarabun New"/>
        </w:rPr>
        <w:t xml:space="preserve">Fully </w:t>
      </w:r>
      <w:r w:rsidR="004927C4" w:rsidRPr="00871898">
        <w:rPr>
          <w:rStyle w:val="af"/>
          <w:rFonts w:ascii="TH Sarabun New" w:hAnsi="TH Sarabun New" w:cs="TH Sarabun New"/>
          <w:i w:val="0"/>
          <w:iCs w:val="0"/>
        </w:rPr>
        <w:t>integrated wearable sensor arrays for multiplexed in situ perspiration analysis</w:t>
      </w:r>
      <w:r w:rsidR="004927C4" w:rsidRPr="00871898">
        <w:rPr>
          <w:rFonts w:ascii="TH Sarabun New" w:hAnsi="TH Sarabun New" w:cs="TH Sarabun New"/>
          <w:i/>
          <w:iCs/>
        </w:rPr>
        <w:t>.</w:t>
      </w:r>
      <w:r w:rsidR="004927C4" w:rsidRPr="00774709">
        <w:rPr>
          <w:rFonts w:ascii="TH Sarabun New" w:hAnsi="TH Sarabun New" w:cs="TH Sarabun New"/>
        </w:rPr>
        <w:t xml:space="preserve"> Retrieved from </w:t>
      </w:r>
      <w:hyperlink r:id="rId23" w:history="1">
        <w:r w:rsidR="004927C4" w:rsidRPr="00871898">
          <w:rPr>
            <w:rStyle w:val="a3"/>
            <w:rFonts w:ascii="TH Sarabun New" w:hAnsi="TH Sarabun New" w:cs="TH Sarabun New"/>
            <w:color w:val="auto"/>
            <w:u w:val="none"/>
          </w:rPr>
          <w:t>https://ieeexplore.ieee.org/document/7838363</w:t>
        </w:r>
      </w:hyperlink>
      <w:r w:rsidRPr="00871898">
        <w:rPr>
          <w:rFonts w:ascii="TH Sarabun New" w:hAnsi="TH Sarabun New" w:cs="TH Sarabun New"/>
        </w:rPr>
        <w:t xml:space="preserve">    </w:t>
      </w:r>
    </w:p>
    <w:p w14:paraId="45CE2846" w14:textId="2BC15949" w:rsidR="004927C4" w:rsidRPr="00774709" w:rsidRDefault="00E82D1E" w:rsidP="00871898">
      <w:pPr>
        <w:pStyle w:val="ad"/>
        <w:spacing w:before="0" w:beforeAutospacing="0" w:after="0" w:afterAutospacing="0"/>
        <w:rPr>
          <w:rFonts w:ascii="TH Sarabun New" w:hAnsi="TH Sarabun New" w:cs="TH Sarabun New"/>
        </w:rPr>
      </w:pPr>
      <w:r w:rsidRPr="00774709">
        <w:rPr>
          <w:rFonts w:ascii="TH Sarabun New" w:hAnsi="TH Sarabun New" w:cs="TH Sarabun New"/>
        </w:rPr>
        <w:t xml:space="preserve">     </w:t>
      </w:r>
      <w:r w:rsidR="004927C4" w:rsidRPr="00774709">
        <w:rPr>
          <w:rFonts w:ascii="TH Sarabun New" w:hAnsi="TH Sarabun New" w:cs="TH Sarabun New"/>
        </w:rPr>
        <w:t xml:space="preserve">International Diabetes Federation. (2004). </w:t>
      </w:r>
      <w:r w:rsidR="004927C4" w:rsidRPr="00871898">
        <w:rPr>
          <w:rStyle w:val="af"/>
          <w:rFonts w:ascii="TH Sarabun New" w:hAnsi="TH Sarabun New" w:cs="TH Sarabun New"/>
          <w:i w:val="0"/>
          <w:iCs w:val="0"/>
        </w:rPr>
        <w:t>Global prevalence of diabetes: Estimates for the year 2000 and projections for 2030</w:t>
      </w:r>
      <w:r w:rsidR="004927C4" w:rsidRPr="00774709">
        <w:rPr>
          <w:rFonts w:ascii="TH Sarabun New" w:hAnsi="TH Sarabun New" w:cs="TH Sarabun New"/>
        </w:rPr>
        <w:t>. Retrieved from</w:t>
      </w:r>
      <w:r w:rsidR="004927C4" w:rsidRPr="00871898">
        <w:rPr>
          <w:rFonts w:ascii="TH Sarabun New" w:hAnsi="TH Sarabun New" w:cs="TH Sarabun New"/>
        </w:rPr>
        <w:t xml:space="preserve"> https://pubmed.ncbi.</w:t>
      </w:r>
      <w:r w:rsidR="00871898" w:rsidRPr="00871898">
        <w:rPr>
          <w:rFonts w:ascii="TH Sarabun New" w:hAnsi="TH Sarabun New" w:cs="TH Sarabun New"/>
          <w:cs/>
        </w:rPr>
        <w:t xml:space="preserve"> </w:t>
      </w:r>
      <w:r w:rsidR="004927C4" w:rsidRPr="00871898">
        <w:rPr>
          <w:rFonts w:ascii="TH Sarabun New" w:hAnsi="TH Sarabun New" w:cs="TH Sarabun New"/>
        </w:rPr>
        <w:t>nlm.nih.gov/15111519/</w:t>
      </w:r>
    </w:p>
    <w:p w14:paraId="10EBEC4F" w14:textId="7D2C3678" w:rsidR="004927C4" w:rsidRPr="004927C4" w:rsidRDefault="00E82D1E" w:rsidP="00871898">
      <w:pPr>
        <w:pStyle w:val="ad"/>
        <w:spacing w:before="0" w:beforeAutospacing="0" w:after="0" w:afterAutospacing="0"/>
        <w:rPr>
          <w:rFonts w:ascii="TH Sarabun New" w:hAnsi="TH Sarabun New" w:cs="TH Sarabun New"/>
          <w:cs/>
        </w:rPr>
      </w:pPr>
      <w:r w:rsidRPr="00774709">
        <w:rPr>
          <w:rFonts w:ascii="TH Sarabun New" w:hAnsi="TH Sarabun New" w:cs="TH Sarabun New"/>
        </w:rPr>
        <w:t xml:space="preserve">     </w:t>
      </w:r>
      <w:r w:rsidR="004927C4" w:rsidRPr="00774709">
        <w:rPr>
          <w:rFonts w:ascii="TH Sarabun New" w:hAnsi="TH Sarabun New" w:cs="TH Sarabun New"/>
        </w:rPr>
        <w:t xml:space="preserve">Nanyang Technological University. (2024). </w:t>
      </w:r>
      <w:r w:rsidR="004927C4" w:rsidRPr="00774709">
        <w:rPr>
          <w:rStyle w:val="af"/>
          <w:rFonts w:ascii="TH Sarabun New" w:hAnsi="TH Sarabun New" w:cs="TH Sarabun New"/>
        </w:rPr>
        <w:t>NTU Singapore scientists develop "band-aid" that measures glucose levels in sweat using</w:t>
      </w:r>
      <w:r w:rsidR="004927C4" w:rsidRPr="004927C4">
        <w:rPr>
          <w:rStyle w:val="af"/>
          <w:rFonts w:ascii="TH Sarabun New" w:hAnsi="TH Sarabun New" w:cs="TH Sarabun New"/>
        </w:rPr>
        <w:t xml:space="preserve"> </w:t>
      </w:r>
      <w:proofErr w:type="spellStart"/>
      <w:r w:rsidR="004927C4" w:rsidRPr="004927C4">
        <w:rPr>
          <w:rStyle w:val="af"/>
          <w:rFonts w:ascii="TH Sarabun New" w:hAnsi="TH Sarabun New" w:cs="TH Sarabun New"/>
        </w:rPr>
        <w:t>microlaser</w:t>
      </w:r>
      <w:proofErr w:type="spellEnd"/>
      <w:r w:rsidR="004927C4" w:rsidRPr="004927C4">
        <w:rPr>
          <w:rStyle w:val="af"/>
          <w:rFonts w:ascii="TH Sarabun New" w:hAnsi="TH Sarabun New" w:cs="TH Sarabun New"/>
        </w:rPr>
        <w:t xml:space="preserve"> technology</w:t>
      </w:r>
      <w:r w:rsidR="004927C4" w:rsidRPr="004927C4">
        <w:rPr>
          <w:rFonts w:ascii="TH Sarabun New" w:hAnsi="TH Sarabun New" w:cs="TH Sarabun New"/>
        </w:rPr>
        <w:t xml:space="preserve">. Retrieved from </w:t>
      </w:r>
      <w:hyperlink r:id="rId24" w:history="1">
        <w:r w:rsidR="004927C4" w:rsidRPr="00871898">
          <w:rPr>
            <w:rStyle w:val="a3"/>
            <w:rFonts w:ascii="TH Sarabun New" w:hAnsi="TH Sarabun New" w:cs="TH Sarabun New"/>
            <w:color w:val="auto"/>
            <w:u w:val="none"/>
          </w:rPr>
          <w:t>https://www.ntu.edu.sg/</w:t>
        </w:r>
      </w:hyperlink>
    </w:p>
    <w:p w14:paraId="45D5553C" w14:textId="76732908" w:rsidR="004927C4" w:rsidRPr="004927C4" w:rsidRDefault="00E82D1E" w:rsidP="004927C4">
      <w:pPr>
        <w:pStyle w:val="ad"/>
      </w:pPr>
      <w:r>
        <w:rPr>
          <w:rFonts w:ascii="TH Sarabun New" w:hAnsi="TH Sarabun New" w:cs="TH Sarabun New"/>
        </w:rPr>
        <w:t xml:space="preserve">     </w:t>
      </w:r>
      <w:r w:rsidR="004927C4" w:rsidRPr="004927C4">
        <w:rPr>
          <w:rFonts w:ascii="TH Sarabun New" w:hAnsi="TH Sarabun New" w:cs="TH Sarabun New"/>
        </w:rPr>
        <w:t xml:space="preserve">RSC Advances. (2019). </w:t>
      </w:r>
      <w:r w:rsidR="004927C4" w:rsidRPr="004927C4">
        <w:rPr>
          <w:rStyle w:val="af"/>
          <w:rFonts w:ascii="TH Sarabun New" w:hAnsi="TH Sarabun New" w:cs="TH Sarabun New"/>
        </w:rPr>
        <w:t>Colorimetric detection of hydrogen peroxide and glucose by exploiting the peroxidase-like activity of papain</w:t>
      </w:r>
      <w:r w:rsidR="004927C4" w:rsidRPr="004927C4">
        <w:rPr>
          <w:rFonts w:ascii="TH Sarabun New" w:hAnsi="TH Sarabun New" w:cs="TH Sarabun New"/>
        </w:rPr>
        <w:t xml:space="preserve">. Retrieved from </w:t>
      </w:r>
      <w:hyperlink r:id="rId25" w:history="1">
        <w:r w:rsidR="004927C4" w:rsidRPr="004927C4">
          <w:rPr>
            <w:rFonts w:ascii="TH Sarabun New" w:hAnsi="TH Sarabun New" w:cs="TH Sarabun New"/>
          </w:rPr>
          <w:t>https://drive.google.com/file/d/1jt1aQk_xb5sQkKgbO1MU3WNRdW-v50EM/view</w:t>
        </w:r>
      </w:hyperlink>
    </w:p>
    <w:p w14:paraId="49C9BCAC" w14:textId="23B5E760" w:rsidR="00034F32" w:rsidRPr="00337295" w:rsidRDefault="00034F32" w:rsidP="00EE16E7">
      <w:pPr>
        <w:spacing w:after="0" w:line="240" w:lineRule="auto"/>
        <w:rPr>
          <w:rFonts w:ascii="TH Sarabun New" w:hAnsi="TH Sarabun New" w:cs="TH Sarabun New"/>
          <w:sz w:val="28"/>
        </w:rPr>
      </w:pPr>
    </w:p>
    <w:sectPr w:rsidR="00034F32" w:rsidRPr="00337295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FC037" w14:textId="77777777" w:rsidR="00AE0C6A" w:rsidRDefault="00AE0C6A" w:rsidP="00282096">
      <w:pPr>
        <w:spacing w:after="0" w:line="240" w:lineRule="auto"/>
      </w:pPr>
      <w:r>
        <w:separator/>
      </w:r>
    </w:p>
  </w:endnote>
  <w:endnote w:type="continuationSeparator" w:id="0">
    <w:p w14:paraId="02B0E879" w14:textId="77777777" w:rsidR="00AE0C6A" w:rsidRDefault="00AE0C6A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F50ED" w14:textId="77777777" w:rsidR="00AE0C6A" w:rsidRDefault="00AE0C6A" w:rsidP="00282096">
      <w:pPr>
        <w:spacing w:after="0" w:line="240" w:lineRule="auto"/>
      </w:pPr>
      <w:r>
        <w:separator/>
      </w:r>
    </w:p>
  </w:footnote>
  <w:footnote w:type="continuationSeparator" w:id="0">
    <w:p w14:paraId="2B9DAB9E" w14:textId="77777777" w:rsidR="00AE0C6A" w:rsidRDefault="00AE0C6A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C95382"/>
    <w:multiLevelType w:val="hybridMultilevel"/>
    <w:tmpl w:val="FBA447B0"/>
    <w:lvl w:ilvl="0" w:tplc="93D27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227023">
    <w:abstractNumId w:val="0"/>
  </w:num>
  <w:num w:numId="2" w16cid:durableId="892354222">
    <w:abstractNumId w:val="1"/>
  </w:num>
  <w:num w:numId="3" w16cid:durableId="253168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201CC"/>
    <w:rsid w:val="00135079"/>
    <w:rsid w:val="00141CD7"/>
    <w:rsid w:val="00173580"/>
    <w:rsid w:val="0022607B"/>
    <w:rsid w:val="00242442"/>
    <w:rsid w:val="00260D4E"/>
    <w:rsid w:val="00282096"/>
    <w:rsid w:val="00282391"/>
    <w:rsid w:val="002A59FE"/>
    <w:rsid w:val="002B334C"/>
    <w:rsid w:val="002C4F3F"/>
    <w:rsid w:val="002D1E18"/>
    <w:rsid w:val="002F28D8"/>
    <w:rsid w:val="00313C55"/>
    <w:rsid w:val="00314B01"/>
    <w:rsid w:val="0033578E"/>
    <w:rsid w:val="00337295"/>
    <w:rsid w:val="00361F4B"/>
    <w:rsid w:val="00386D57"/>
    <w:rsid w:val="00386EE6"/>
    <w:rsid w:val="00395BFF"/>
    <w:rsid w:val="00397926"/>
    <w:rsid w:val="003B5CCA"/>
    <w:rsid w:val="003B787F"/>
    <w:rsid w:val="0042136F"/>
    <w:rsid w:val="00492645"/>
    <w:rsid w:val="004927C4"/>
    <w:rsid w:val="004E061C"/>
    <w:rsid w:val="004E27A0"/>
    <w:rsid w:val="004E478D"/>
    <w:rsid w:val="005104C2"/>
    <w:rsid w:val="00516358"/>
    <w:rsid w:val="00537935"/>
    <w:rsid w:val="0054162D"/>
    <w:rsid w:val="00542D7B"/>
    <w:rsid w:val="005724FF"/>
    <w:rsid w:val="00574E22"/>
    <w:rsid w:val="00587650"/>
    <w:rsid w:val="005B16B7"/>
    <w:rsid w:val="005D11C1"/>
    <w:rsid w:val="005E3358"/>
    <w:rsid w:val="00601C21"/>
    <w:rsid w:val="00612DFB"/>
    <w:rsid w:val="006149CC"/>
    <w:rsid w:val="0064022F"/>
    <w:rsid w:val="00644E0D"/>
    <w:rsid w:val="00660782"/>
    <w:rsid w:val="00665278"/>
    <w:rsid w:val="00665BA5"/>
    <w:rsid w:val="0069626F"/>
    <w:rsid w:val="006A3620"/>
    <w:rsid w:val="006C52D2"/>
    <w:rsid w:val="006C5E98"/>
    <w:rsid w:val="006D1359"/>
    <w:rsid w:val="00713CC4"/>
    <w:rsid w:val="00720860"/>
    <w:rsid w:val="00730DE0"/>
    <w:rsid w:val="00733F09"/>
    <w:rsid w:val="007446B8"/>
    <w:rsid w:val="007720C2"/>
    <w:rsid w:val="00774709"/>
    <w:rsid w:val="007C62CA"/>
    <w:rsid w:val="00800EB1"/>
    <w:rsid w:val="00812E87"/>
    <w:rsid w:val="00817951"/>
    <w:rsid w:val="00823156"/>
    <w:rsid w:val="00830A6B"/>
    <w:rsid w:val="008333A9"/>
    <w:rsid w:val="00833E61"/>
    <w:rsid w:val="00850F83"/>
    <w:rsid w:val="008520C2"/>
    <w:rsid w:val="008701D3"/>
    <w:rsid w:val="00871898"/>
    <w:rsid w:val="00891B90"/>
    <w:rsid w:val="008A3514"/>
    <w:rsid w:val="008E1790"/>
    <w:rsid w:val="0091480B"/>
    <w:rsid w:val="009217D0"/>
    <w:rsid w:val="00931B69"/>
    <w:rsid w:val="00944915"/>
    <w:rsid w:val="00946355"/>
    <w:rsid w:val="00946699"/>
    <w:rsid w:val="00950E30"/>
    <w:rsid w:val="00951A36"/>
    <w:rsid w:val="00952150"/>
    <w:rsid w:val="009543F8"/>
    <w:rsid w:val="00967067"/>
    <w:rsid w:val="0098175B"/>
    <w:rsid w:val="009B3A64"/>
    <w:rsid w:val="009B5C67"/>
    <w:rsid w:val="009C1B5F"/>
    <w:rsid w:val="009C3A09"/>
    <w:rsid w:val="009D016F"/>
    <w:rsid w:val="009D4041"/>
    <w:rsid w:val="009D752D"/>
    <w:rsid w:val="009F35C9"/>
    <w:rsid w:val="009F528A"/>
    <w:rsid w:val="009F59CF"/>
    <w:rsid w:val="00A208A9"/>
    <w:rsid w:val="00A349CC"/>
    <w:rsid w:val="00A54431"/>
    <w:rsid w:val="00AB5886"/>
    <w:rsid w:val="00AD0990"/>
    <w:rsid w:val="00AD09ED"/>
    <w:rsid w:val="00AD0BC7"/>
    <w:rsid w:val="00AD498B"/>
    <w:rsid w:val="00AD6477"/>
    <w:rsid w:val="00AE0C6A"/>
    <w:rsid w:val="00B07C32"/>
    <w:rsid w:val="00B17B84"/>
    <w:rsid w:val="00B310AB"/>
    <w:rsid w:val="00B418B7"/>
    <w:rsid w:val="00B43EC6"/>
    <w:rsid w:val="00B63449"/>
    <w:rsid w:val="00B953F2"/>
    <w:rsid w:val="00BC310C"/>
    <w:rsid w:val="00BD224E"/>
    <w:rsid w:val="00C23AFE"/>
    <w:rsid w:val="00C27949"/>
    <w:rsid w:val="00C66B74"/>
    <w:rsid w:val="00D00B4C"/>
    <w:rsid w:val="00D20F5A"/>
    <w:rsid w:val="00D639A8"/>
    <w:rsid w:val="00D75785"/>
    <w:rsid w:val="00DB35B9"/>
    <w:rsid w:val="00DD1E58"/>
    <w:rsid w:val="00DD3D39"/>
    <w:rsid w:val="00DD5117"/>
    <w:rsid w:val="00DD6385"/>
    <w:rsid w:val="00DE35CB"/>
    <w:rsid w:val="00DE6C78"/>
    <w:rsid w:val="00E119C5"/>
    <w:rsid w:val="00E2502F"/>
    <w:rsid w:val="00E35620"/>
    <w:rsid w:val="00E42D39"/>
    <w:rsid w:val="00E4403C"/>
    <w:rsid w:val="00E61115"/>
    <w:rsid w:val="00E657BB"/>
    <w:rsid w:val="00E82D1E"/>
    <w:rsid w:val="00EA6643"/>
    <w:rsid w:val="00EB16E9"/>
    <w:rsid w:val="00EC2E1D"/>
    <w:rsid w:val="00EC3472"/>
    <w:rsid w:val="00EE16E7"/>
    <w:rsid w:val="00EE4F83"/>
    <w:rsid w:val="00F021E9"/>
    <w:rsid w:val="00F043AA"/>
    <w:rsid w:val="00F11CB8"/>
    <w:rsid w:val="00F232BC"/>
    <w:rsid w:val="00F553E9"/>
    <w:rsid w:val="00F63A3D"/>
    <w:rsid w:val="00FA0B09"/>
    <w:rsid w:val="00FB44D5"/>
    <w:rsid w:val="00FC674D"/>
    <w:rsid w:val="00FE2D87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customStyle="1" w:styleId="pdq2pgselectionanchorcontainer">
    <w:name w:val="pdq2pg_selectionanchorcontainer"/>
    <w:basedOn w:val="a"/>
    <w:rsid w:val="0033578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5278"/>
    <w:rPr>
      <w:b/>
      <w:bCs/>
    </w:rPr>
  </w:style>
  <w:style w:type="character" w:styleId="af">
    <w:name w:val="Emphasis"/>
    <w:basedOn w:val="a0"/>
    <w:uiPriority w:val="20"/>
    <w:qFormat/>
    <w:rsid w:val="004927C4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4927C4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7747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ttanamon05602@pcshsloei.ac.th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he01.tci-thaijo.org/index.php/policenurse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he01.tci-thaijo.org/index.php/scnet/article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diabetesjournals.org/" TargetMode="External"/><Relationship Id="rId25" Type="http://schemas.openxmlformats.org/officeDocument/2006/relationships/hyperlink" Target="https://drive.google.com/file/d/1jt1aQk_xb5sQkKgbO1MU3WNRdW-v50EM/vi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re.su.ac.th/" TargetMode="External"/><Relationship Id="rId20" Type="http://schemas.openxmlformats.org/officeDocument/2006/relationships/hyperlink" Target="http://203.158.254.185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ntu.edu.sg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ieeexplore.ieee.org/document/7838363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agro.cmu.ac.th/absc/data%20/57/57-029.pd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hyperlink" Target="https://repository.rmutt.ac.th/dspace/bitstream/123456789/1497/2/136407.pdf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9229-6C2D-469D-815F-6D728F17B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2299</Words>
  <Characters>13105</Characters>
  <Application>Microsoft Office Word</Application>
  <DocSecurity>0</DocSecurity>
  <Lines>109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mintra suksamran</cp:lastModifiedBy>
  <cp:revision>18</cp:revision>
  <cp:lastPrinted>2026-03-23T02:44:00Z</cp:lastPrinted>
  <dcterms:created xsi:type="dcterms:W3CDTF">2026-07-10T06:45:00Z</dcterms:created>
  <dcterms:modified xsi:type="dcterms:W3CDTF">2026-07-11T08:26:00Z</dcterms:modified>
</cp:coreProperties>
</file>