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88C4" w14:textId="16461BEE" w:rsidR="00287B65" w:rsidRDefault="00287B65" w:rsidP="00327C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34585038"/>
      <w:r w:rsidRPr="00287B65">
        <w:rPr>
          <w:rFonts w:ascii="TH SarabunPSK" w:hAnsi="TH SarabunPSK" w:cs="TH SarabunPSK"/>
          <w:b/>
          <w:bCs/>
          <w:sz w:val="32"/>
          <w:szCs w:val="32"/>
          <w:cs/>
        </w:rPr>
        <w:t>โมเดลพื้นกระเบื้องเพ</w:t>
      </w:r>
      <w:proofErr w:type="spellStart"/>
      <w:r w:rsidRPr="00287B65">
        <w:rPr>
          <w:rFonts w:ascii="TH SarabunPSK" w:hAnsi="TH SarabunPSK" w:cs="TH SarabunPSK"/>
          <w:b/>
          <w:bCs/>
          <w:sz w:val="32"/>
          <w:szCs w:val="32"/>
          <w:cs/>
        </w:rPr>
        <w:t>ีย</w:t>
      </w:r>
      <w:proofErr w:type="spellEnd"/>
      <w:r w:rsidRPr="00287B65">
        <w:rPr>
          <w:rFonts w:ascii="TH SarabunPSK" w:hAnsi="TH SarabunPSK" w:cs="TH SarabunPSK"/>
          <w:b/>
          <w:bCs/>
          <w:sz w:val="32"/>
          <w:szCs w:val="32"/>
          <w:cs/>
        </w:rPr>
        <w:t>โซอิเล็กทริกจากโครงสร้างโมเลกุลผลึกควอตซ์  ด้วยระบบการแปลงพลังงานกลให้เปลี่ยนเป็นกระแสไฟฟ้าบนทางเดินและพื้นถนน จากโปรแกรมซอฟ</w:t>
      </w:r>
      <w:r w:rsidR="00E33513">
        <w:rPr>
          <w:rFonts w:ascii="TH SarabunPSK" w:hAnsi="TH SarabunPSK" w:cs="TH SarabunPSK" w:hint="cs"/>
          <w:b/>
          <w:bCs/>
          <w:sz w:val="32"/>
          <w:szCs w:val="32"/>
          <w:cs/>
        </w:rPr>
        <w:t>ต์</w:t>
      </w:r>
      <w:r w:rsidRPr="00287B65">
        <w:rPr>
          <w:rFonts w:ascii="TH SarabunPSK" w:hAnsi="TH SarabunPSK" w:cs="TH SarabunPSK"/>
          <w:b/>
          <w:bCs/>
          <w:sz w:val="32"/>
          <w:szCs w:val="32"/>
          <w:cs/>
        </w:rPr>
        <w:t>แวร์สำหรับการจำลองทางฟิสิกส์หลายมิติ</w:t>
      </w:r>
    </w:p>
    <w:bookmarkEnd w:id="0"/>
    <w:p w14:paraId="47EF8C55" w14:textId="5B660EEF" w:rsidR="00AD0BC7" w:rsidRPr="00287B65" w:rsidRDefault="00287B65" w:rsidP="00327CC6">
      <w:pPr>
        <w:pStyle w:val="ac"/>
        <w:jc w:val="center"/>
        <w:rPr>
          <w:rFonts w:ascii="TH SarabunPSK" w:hAnsi="TH SarabunPSK" w:cs="TH SarabunPSK"/>
          <w:color w:val="0000FF"/>
        </w:rPr>
      </w:pPr>
      <w:r w:rsidRPr="00287B65">
        <w:rPr>
          <w:rFonts w:ascii="TH SarabunPSK" w:hAnsi="TH SarabunPSK" w:cs="TH SarabunPSK"/>
          <w:b/>
          <w:bCs/>
          <w:sz w:val="32"/>
          <w:szCs w:val="32"/>
        </w:rPr>
        <w:t xml:space="preserve">Piezoelectric Floor Tile Model from Quartz Molecular Structure by Using a System that Turns Mechanical Energy into Electrical Energy on Roads and Pavements </w:t>
      </w:r>
      <w:r>
        <w:rPr>
          <w:rFonts w:ascii="TH SarabunPSK" w:hAnsi="TH SarabunPSK" w:cs="TH SarabunPSK"/>
          <w:b/>
          <w:bCs/>
          <w:sz w:val="32"/>
          <w:szCs w:val="32"/>
        </w:rPr>
        <w:t>b</w:t>
      </w:r>
      <w:r w:rsidRPr="00287B65">
        <w:rPr>
          <w:rFonts w:ascii="TH SarabunPSK" w:hAnsi="TH SarabunPSK" w:cs="TH SarabunPSK"/>
          <w:b/>
          <w:bCs/>
          <w:sz w:val="32"/>
          <w:szCs w:val="32"/>
        </w:rPr>
        <w:t>y COMSOL Multiphysics</w:t>
      </w:r>
    </w:p>
    <w:p w14:paraId="4CAE7A1E" w14:textId="77777777" w:rsidR="00327CC6" w:rsidRPr="00287B65" w:rsidRDefault="00327CC6" w:rsidP="00327CC6">
      <w:pPr>
        <w:pStyle w:val="ac"/>
        <w:jc w:val="center"/>
        <w:rPr>
          <w:rFonts w:ascii="TH SarabunPSK" w:hAnsi="TH SarabunPSK" w:cs="TH SarabunPSK"/>
          <w:highlight w:val="yellow"/>
        </w:rPr>
      </w:pPr>
    </w:p>
    <w:p w14:paraId="385B3068" w14:textId="42F8BD58" w:rsidR="00AD0BC7" w:rsidRPr="00604247" w:rsidRDefault="00327CC6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604247">
        <w:rPr>
          <w:rFonts w:ascii="TH SarabunPSK" w:hAnsi="TH SarabunPSK" w:cs="TH SarabunPSK"/>
          <w:b/>
          <w:bCs/>
          <w:sz w:val="28"/>
          <w:cs/>
        </w:rPr>
        <w:t>เขมท</w:t>
      </w:r>
      <w:proofErr w:type="spellStart"/>
      <w:r w:rsidRPr="00604247">
        <w:rPr>
          <w:rFonts w:ascii="TH SarabunPSK" w:hAnsi="TH SarabunPSK" w:cs="TH SarabunPSK"/>
          <w:b/>
          <w:bCs/>
          <w:sz w:val="28"/>
          <w:cs/>
        </w:rPr>
        <w:t>ัต</w:t>
      </w:r>
      <w:proofErr w:type="spellEnd"/>
      <w:r w:rsidRPr="00604247">
        <w:rPr>
          <w:rFonts w:ascii="TH SarabunPSK" w:hAnsi="TH SarabunPSK" w:cs="TH SarabunPSK"/>
          <w:b/>
          <w:bCs/>
          <w:sz w:val="28"/>
          <w:cs/>
        </w:rPr>
        <w:t xml:space="preserve"> ใจซื่อ</w:t>
      </w:r>
      <w:r w:rsidR="0082584D">
        <w:rPr>
          <w:rFonts w:ascii="TH SarabunPSK" w:hAnsi="TH SarabunPSK" w:cs="TH SarabunPSK"/>
          <w:b/>
          <w:bCs/>
          <w:sz w:val="28"/>
        </w:rPr>
        <w:t>,</w:t>
      </w:r>
      <w:r w:rsidRPr="00604247">
        <w:rPr>
          <w:rFonts w:ascii="TH SarabunPSK" w:hAnsi="TH SarabunPSK" w:cs="TH SarabunPSK"/>
          <w:b/>
          <w:bCs/>
          <w:sz w:val="28"/>
          <w:cs/>
        </w:rPr>
        <w:t xml:space="preserve"> ธีรภัทร วุฒิประเวศน์</w:t>
      </w:r>
      <w:r w:rsidR="0082584D">
        <w:rPr>
          <w:rFonts w:ascii="TH SarabunPSK" w:hAnsi="TH SarabunPSK" w:cs="TH SarabunPSK"/>
          <w:b/>
          <w:bCs/>
          <w:sz w:val="28"/>
        </w:rPr>
        <w:t>,</w:t>
      </w:r>
      <w:r w:rsidRPr="00604247">
        <w:rPr>
          <w:rFonts w:ascii="TH SarabunPSK" w:hAnsi="TH SarabunPSK" w:cs="TH SarabunPSK"/>
          <w:b/>
          <w:bCs/>
          <w:sz w:val="28"/>
          <w:cs/>
        </w:rPr>
        <w:t xml:space="preserve"> </w:t>
      </w:r>
      <w:proofErr w:type="spellStart"/>
      <w:r w:rsidRPr="00604247">
        <w:rPr>
          <w:rFonts w:ascii="TH SarabunPSK" w:hAnsi="TH SarabunPSK" w:cs="TH SarabunPSK"/>
          <w:b/>
          <w:bCs/>
          <w:sz w:val="28"/>
          <w:cs/>
        </w:rPr>
        <w:t>ศิ</w:t>
      </w:r>
      <w:proofErr w:type="spellEnd"/>
      <w:r w:rsidRPr="00604247">
        <w:rPr>
          <w:rFonts w:ascii="TH SarabunPSK" w:hAnsi="TH SarabunPSK" w:cs="TH SarabunPSK"/>
          <w:b/>
          <w:bCs/>
          <w:sz w:val="28"/>
          <w:cs/>
        </w:rPr>
        <w:t>วกร ว่องเจริญกิจ</w:t>
      </w:r>
    </w:p>
    <w:p w14:paraId="5C29D79C" w14:textId="5E2415BB" w:rsidR="00A208A9" w:rsidRPr="00604247" w:rsidRDefault="00327CC6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vertAlign w:val="superscript"/>
          <w:cs/>
        </w:rPr>
      </w:pPr>
      <w:r w:rsidRPr="00604247">
        <w:rPr>
          <w:rFonts w:ascii="TH SarabunPSK" w:hAnsi="TH SarabunPSK" w:cs="TH SarabunPSK"/>
          <w:b/>
          <w:bCs/>
          <w:noProof/>
          <w:sz w:val="28"/>
          <w:cs/>
          <w:lang w:val="th-TH"/>
        </w:rPr>
        <w:t>จิรคุณ เอิบอิ่ม</w:t>
      </w:r>
      <w:r w:rsidRPr="00604247">
        <w:rPr>
          <w:rFonts w:ascii="TH SarabunPSK" w:hAnsi="TH SarabunPSK" w:cs="TH SarabunPSK"/>
          <w:b/>
          <w:bCs/>
          <w:sz w:val="28"/>
          <w:vertAlign w:val="superscript"/>
          <w:cs/>
        </w:rPr>
        <w:t>*</w:t>
      </w:r>
    </w:p>
    <w:p w14:paraId="3C67F9F2" w14:textId="77777777" w:rsidR="00327CC6" w:rsidRPr="00604247" w:rsidRDefault="00327CC6" w:rsidP="00FC674D">
      <w:pPr>
        <w:spacing w:after="0" w:line="240" w:lineRule="auto"/>
        <w:jc w:val="center"/>
        <w:rPr>
          <w:rFonts w:ascii="TH SarabunPSK" w:hAnsi="TH SarabunPSK" w:cs="TH SarabunPSK"/>
          <w:noProof/>
          <w:sz w:val="28"/>
          <w:lang w:val="th-TH"/>
        </w:rPr>
      </w:pPr>
      <w:r w:rsidRPr="00604247">
        <w:rPr>
          <w:rFonts w:ascii="TH SarabunPSK" w:hAnsi="TH SarabunPSK" w:cs="TH SarabunPSK"/>
          <w:i/>
          <w:iCs/>
          <w:noProof/>
          <w:sz w:val="24"/>
          <w:szCs w:val="24"/>
          <w:vertAlign w:val="superscript"/>
          <w:cs/>
          <w:lang w:val="th-TH"/>
        </w:rPr>
        <w:t>1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>โรงเรียนวิทยาศาสตร์จุฬาภรณราชวิทยาลัย เพชรบุรี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lang w:val="th-TH"/>
        </w:rPr>
        <w:t xml:space="preserve">, 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>ตำบลเขาใหญ่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lang w:val="th-TH"/>
        </w:rPr>
        <w:t xml:space="preserve">, 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>อำเภอชะอำ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lang w:val="th-TH"/>
        </w:rPr>
        <w:t xml:space="preserve">, 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>จังหวัดเพชรบุรี 76120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lang w:val="th-TH"/>
        </w:rPr>
        <w:t xml:space="preserve">, </w:t>
      </w:r>
      <w:r w:rsidRPr="00604247">
        <w:rPr>
          <w:rFonts w:ascii="TH SarabunPSK" w:hAnsi="TH SarabunPSK" w:cs="TH SarabunPSK"/>
          <w:i/>
          <w:iCs/>
          <w:noProof/>
          <w:sz w:val="24"/>
          <w:szCs w:val="24"/>
          <w:cs/>
          <w:lang w:val="th-TH"/>
        </w:rPr>
        <w:t xml:space="preserve">ประเทศไทย </w:t>
      </w:r>
    </w:p>
    <w:p w14:paraId="418240D4" w14:textId="4372BE68" w:rsidR="009B5C67" w:rsidRPr="00604247" w:rsidRDefault="009B5C67" w:rsidP="00FC674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604247">
        <w:rPr>
          <w:rFonts w:ascii="TH SarabunPSK" w:hAnsi="TH SarabunPSK" w:cs="TH SarabunPSK"/>
          <w:i/>
          <w:iCs/>
          <w:sz w:val="28"/>
        </w:rPr>
        <w:t>*</w:t>
      </w:r>
      <w:r w:rsidRPr="00604247">
        <w:rPr>
          <w:rFonts w:ascii="TH SarabunPSK" w:hAnsi="TH SarabunPSK" w:cs="TH SarabunPSK"/>
          <w:i/>
          <w:iCs/>
          <w:sz w:val="24"/>
          <w:szCs w:val="24"/>
          <w:cs/>
        </w:rPr>
        <w:t>อีเมล</w:t>
      </w:r>
      <w:proofErr w:type="spellStart"/>
      <w:r w:rsidRPr="00604247">
        <w:rPr>
          <w:rFonts w:ascii="TH SarabunPSK" w:hAnsi="TH SarabunPSK" w:cs="TH SarabunPSK"/>
          <w:i/>
          <w:iCs/>
          <w:sz w:val="24"/>
          <w:szCs w:val="24"/>
          <w:cs/>
        </w:rPr>
        <w:t>ล์</w:t>
      </w:r>
      <w:proofErr w:type="spellEnd"/>
      <w:r w:rsidRPr="00604247">
        <w:rPr>
          <w:rFonts w:ascii="TH SarabunPSK" w:hAnsi="TH SarabunPSK" w:cs="TH SarabunPSK"/>
          <w:i/>
          <w:iCs/>
          <w:sz w:val="24"/>
          <w:szCs w:val="24"/>
        </w:rPr>
        <w:t>:</w:t>
      </w:r>
      <w:r w:rsidR="00F100BE" w:rsidRPr="00604247">
        <w:rPr>
          <w:rFonts w:ascii="TH SarabunPSK" w:hAnsi="TH SarabunPSK" w:cs="TH SarabunPSK"/>
          <w:i/>
          <w:iCs/>
          <w:sz w:val="24"/>
          <w:szCs w:val="24"/>
        </w:rPr>
        <w:t xml:space="preserve"> bori_song@hotmail.com</w:t>
      </w:r>
    </w:p>
    <w:p w14:paraId="72EDE2A2" w14:textId="051B7F8C" w:rsidR="009B5C67" w:rsidRPr="004E10A6" w:rsidRDefault="009B5C67" w:rsidP="00AD0BC7">
      <w:pPr>
        <w:pStyle w:val="ac"/>
        <w:jc w:val="center"/>
        <w:rPr>
          <w:rFonts w:ascii="TH SarabunPSK" w:hAnsi="TH SarabunPSK" w:cs="TH SarabunPSK"/>
          <w:highlight w:val="yellow"/>
        </w:rPr>
      </w:pPr>
    </w:p>
    <w:p w14:paraId="39BD6ADE" w14:textId="2B41DF57" w:rsidR="002F28D8" w:rsidRPr="00287B65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87B6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บทคัดย่อ</w:t>
      </w:r>
    </w:p>
    <w:p w14:paraId="5BC339B5" w14:textId="3B764085" w:rsidR="00327CC6" w:rsidRPr="00577F32" w:rsidRDefault="00327CC6" w:rsidP="00577F32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287B65">
        <w:rPr>
          <w:rFonts w:ascii="TH SarabunPSK" w:hAnsi="TH SarabunPSK" w:cs="TH SarabunPSK"/>
          <w:color w:val="000000" w:themeColor="text1"/>
          <w:sz w:val="28"/>
          <w:cs/>
        </w:rPr>
        <w:tab/>
      </w:r>
      <w:bookmarkStart w:id="1" w:name="_Hlk234585056"/>
      <w:r w:rsidR="00577F32" w:rsidRPr="00B249C8">
        <w:rPr>
          <w:rFonts w:ascii="TH SarabunPSK" w:hAnsi="TH SarabunPSK" w:cs="TH SarabunPSK"/>
          <w:color w:val="000000"/>
          <w:sz w:val="28"/>
          <w:cs/>
        </w:rPr>
        <w:t>งานวิจัยนี้มุ่งพัฒนาแผ่นเพ</w:t>
      </w:r>
      <w:proofErr w:type="spellStart"/>
      <w:r w:rsidR="00577F32" w:rsidRPr="00B249C8">
        <w:rPr>
          <w:rFonts w:ascii="TH SarabunPSK" w:hAnsi="TH SarabunPSK" w:cs="TH SarabunPSK"/>
          <w:color w:val="000000"/>
          <w:sz w:val="28"/>
          <w:cs/>
        </w:rPr>
        <w:t>ีย</w:t>
      </w:r>
      <w:proofErr w:type="spellEnd"/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โซอิเล็กทริก </w:t>
      </w:r>
      <w:r w:rsidR="00577F32" w:rsidRPr="00B249C8">
        <w:rPr>
          <w:rFonts w:ascii="TH SarabunPSK" w:hAnsi="TH SarabunPSK" w:cs="TH SarabunPSK"/>
          <w:color w:val="000000"/>
          <w:sz w:val="28"/>
        </w:rPr>
        <w:t>PZT-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>5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H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โครงสร้างหกเหลี่ยมที่อ้างอิงจากโครงสร้างผลึกของควอตซ์ เพื่อเพิ่มประสิทธิภาพการผลิตพลังงานไฟฟ้า โดยเปรียบเทียบประสิทธิภาพกับวิธีออกแบบโครงสร้างโมเลกุลควอตซ์ และวิธี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System-Level Simulation (SLS)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ของ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Juan J.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และ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Nan Chen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กระบวนการวิจัยเริ่มจากการแปลงข้อมูลผลึกศาสตร์เป็นโครงสร้างเรขาคณิตด้วยโปรแกรม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GeoGebra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ก่อนสร้างแบบจำลองสามมิติด้วย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SolidWorks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และจำลองการทำงานผ่าน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COMSOL Multiphysics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เพื่อวิเคราะห์การลดพื้นที่ช่องว่าที่ไม่เกิดกระแสไฟฟ้าและประสิทธิภาพการสร้างกระแสไฟฟ้า </w:t>
      </w:r>
      <w:r w:rsidR="00577F32" w:rsidRPr="00B249C8">
        <w:rPr>
          <w:rFonts w:ascii="TH SarabunPSK" w:hAnsi="TH SarabunPSK" w:cs="TH SarabunPSK" w:hint="cs"/>
          <w:color w:val="000000"/>
          <w:sz w:val="28"/>
          <w:cs/>
        </w:rPr>
        <w:t>และ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ได้มีการเปรียบเทียบค่าพื้นที่ช่องว่างที่ไม่เกิดกระแสไฟฟ้าของ </w:t>
      </w:r>
      <w:r w:rsidR="00577F32" w:rsidRPr="00B249C8">
        <w:rPr>
          <w:rFonts w:ascii="TH SarabunPSK" w:hAnsi="TH SarabunPSK" w:cs="TH SarabunPSK"/>
          <w:color w:val="000000"/>
          <w:sz w:val="28"/>
        </w:rPr>
        <w:t xml:space="preserve">Lennard Jones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>และค่ากระแสไฟฟ้า ผลการวิจัยพบว่า</w: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 xml:space="preserve">ค่าพื้นที่ว่าง </w:t>
      </w:r>
      <w:proofErr w:type="spellStart"/>
      <w:r w:rsidR="00577F32" w:rsidRPr="00577F32">
        <w:rPr>
          <w:rFonts w:ascii="TH SarabunPSK" w:hAnsi="TH SarabunPSK" w:cs="TH SarabunPSK"/>
          <w:color w:val="000000"/>
          <w:sz w:val="28"/>
        </w:rPr>
        <w:t>f.Quartz</w:t>
      </w:r>
      <w:proofErr w:type="spellEnd"/>
      <w:r w:rsidR="00577F32" w:rsidRPr="00577F32">
        <w:rPr>
          <w:rFonts w:ascii="TH SarabunPSK" w:hAnsi="TH SarabunPSK" w:cs="TH SarabunPSK"/>
          <w:color w:val="000000"/>
          <w:sz w:val="28"/>
        </w:rPr>
        <w:t xml:space="preserve"> (</w:t>
      </w:r>
      <w:bookmarkStart w:id="2" w:name="MTBlankEqn"/>
      <w:r w:rsidR="00E33513" w:rsidRPr="00025957">
        <w:rPr>
          <w:position w:val="-4"/>
        </w:rPr>
        <w:object w:dxaOrig="1120" w:dyaOrig="279" w14:anchorId="19177A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13.8pt" o:ole="">
            <v:imagedata r:id="rId8" o:title=""/>
          </v:shape>
          <o:OLEObject Type="Embed" ProgID="Equation.DSMT4" ShapeID="_x0000_i1025" DrawAspect="Content" ObjectID="_1845549015" r:id="rId9"/>
        </w:object>
      </w:r>
      <w:bookmarkEnd w:id="2"/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>ตารางมิลลิเมตร</w: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 xml:space="preserve">), </w:t>
      </w:r>
      <w:r w:rsidR="00577F32" w:rsidRPr="00577F32">
        <w:rPr>
          <w:rFonts w:ascii="TH SarabunPSK" w:hAnsi="TH SarabunPSK" w:cs="TH SarabunPSK"/>
          <w:color w:val="000000"/>
          <w:sz w:val="28"/>
        </w:rPr>
        <w:t>Juan J.  (</w:t>
      </w:r>
      <w:r w:rsidR="00E33513" w:rsidRPr="00025957">
        <w:rPr>
          <w:position w:val="-4"/>
        </w:rPr>
        <w:object w:dxaOrig="880" w:dyaOrig="279" w14:anchorId="1DFB6F51">
          <v:shape id="_x0000_i1026" type="#_x0000_t75" style="width:43.8pt;height:13.8pt" o:ole="">
            <v:imagedata r:id="rId10" o:title=""/>
          </v:shape>
          <o:OLEObject Type="Embed" ProgID="Equation.DSMT4" ShapeID="_x0000_i1026" DrawAspect="Content" ObjectID="_1845549016" r:id="rId11"/>
        </w:objec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>ตารางมิลลิเมตร</w:t>
      </w:r>
      <w:r w:rsidR="00577F32" w:rsidRPr="00577F32">
        <w:rPr>
          <w:rFonts w:ascii="TH SarabunPSK" w:hAnsi="TH SarabunPSK" w:cs="TH SarabunPSK"/>
          <w:color w:val="000000"/>
          <w:sz w:val="28"/>
        </w:rPr>
        <w:t>)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 xml:space="preserve">และ </w:t>
      </w:r>
      <w:r w:rsidR="00577F32" w:rsidRPr="00577F32">
        <w:rPr>
          <w:rFonts w:ascii="TH SarabunPSK" w:hAnsi="TH SarabunPSK" w:cs="TH SarabunPSK"/>
          <w:color w:val="000000"/>
          <w:sz w:val="28"/>
        </w:rPr>
        <w:t>Nan Chen (</w:t>
      </w:r>
      <w:r w:rsidR="00E33513" w:rsidRPr="00025957">
        <w:rPr>
          <w:position w:val="-4"/>
        </w:rPr>
        <w:object w:dxaOrig="1080" w:dyaOrig="279" w14:anchorId="4582AE69">
          <v:shape id="_x0000_i1027" type="#_x0000_t75" style="width:54pt;height:13.8pt" o:ole="">
            <v:imagedata r:id="rId12" o:title=""/>
          </v:shape>
          <o:OLEObject Type="Embed" ProgID="Equation.DSMT4" ShapeID="_x0000_i1027" DrawAspect="Content" ObjectID="_1845549017" r:id="rId13"/>
        </w:objec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>ตารางมิลลิเมตร</w:t>
      </w:r>
      <w:r w:rsidR="00577F32" w:rsidRPr="00577F32">
        <w:rPr>
          <w:rFonts w:ascii="TH SarabunPSK" w:hAnsi="TH SarabunPSK" w:cs="TH SarabunPSK"/>
          <w:color w:val="000000"/>
          <w:sz w:val="28"/>
        </w:rPr>
        <w:t xml:space="preserve">) </w: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 xml:space="preserve">โดยค่าความต่างศักย์ที่ได้ </w:t>
      </w:r>
      <w:proofErr w:type="spellStart"/>
      <w:r w:rsidR="00577F32" w:rsidRPr="00577F32">
        <w:rPr>
          <w:rFonts w:ascii="TH SarabunPSK" w:hAnsi="TH SarabunPSK" w:cs="TH SarabunPSK"/>
          <w:color w:val="000000"/>
          <w:sz w:val="28"/>
        </w:rPr>
        <w:t>f.Quartz</w:t>
      </w:r>
      <w:proofErr w:type="spellEnd"/>
      <w:r w:rsidR="00577F32" w:rsidRPr="00577F32">
        <w:rPr>
          <w:rFonts w:ascii="TH SarabunPSK" w:hAnsi="TH SarabunPSK" w:cs="TH SarabunPSK"/>
          <w:color w:val="000000"/>
          <w:sz w:val="28"/>
        </w:rPr>
        <w:t xml:space="preserve"> (</w:t>
      </w:r>
      <w:r w:rsidR="00577F32" w:rsidRPr="00B249C8">
        <w:rPr>
          <w:rFonts w:ascii="TH SarabunPSK" w:hAnsi="TH SarabunPSK" w:cs="TH SarabunPSK" w:hint="cs"/>
          <w:color w:val="000000"/>
          <w:sz w:val="28"/>
          <w:cs/>
        </w:rPr>
        <w:t>0.12</w: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>9</w:t>
      </w:r>
      <w:r w:rsidR="00577F32" w:rsidRPr="00B249C8">
        <w:rPr>
          <w:rFonts w:ascii="TH SarabunPSK" w:hAnsi="TH SarabunPSK" w:cs="TH SarabunPSK" w:hint="cs"/>
          <w:color w:val="000000"/>
          <w:sz w:val="28"/>
          <w:cs/>
        </w:rPr>
        <w:t>1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 โวลต์</w:t>
      </w:r>
      <w:r w:rsidR="00577F32" w:rsidRPr="00577F32">
        <w:rPr>
          <w:rFonts w:ascii="TH SarabunPSK" w:hAnsi="TH SarabunPSK" w:cs="TH SarabunPSK" w:hint="cs"/>
          <w:color w:val="000000"/>
          <w:sz w:val="28"/>
          <w:cs/>
        </w:rPr>
        <w:t>) ซึ่งให้ค่าความต่างศักย์สูง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มากกว่าแบบจำลองของ </w:t>
      </w:r>
      <w:r w:rsidR="00577F32" w:rsidRPr="00B249C8">
        <w:rPr>
          <w:rFonts w:ascii="TH SarabunPSK" w:hAnsi="TH SarabunPSK" w:cs="TH SarabunPSK"/>
          <w:color w:val="000000"/>
          <w:sz w:val="28"/>
        </w:rPr>
        <w:t>Juan J. (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 xml:space="preserve">0.03841 โวลต์) และ </w:t>
      </w:r>
      <w:r w:rsidR="00577F32" w:rsidRPr="00B249C8">
        <w:rPr>
          <w:rFonts w:ascii="TH SarabunPSK" w:hAnsi="TH SarabunPSK" w:cs="TH SarabunPSK"/>
          <w:color w:val="000000"/>
          <w:sz w:val="28"/>
        </w:rPr>
        <w:t>Nan Chen (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>0.0502 โวลต์)</w:t>
      </w:r>
      <w:r w:rsidR="00577F32" w:rsidRPr="00B249C8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577F32" w:rsidRPr="00B249C8">
        <w:rPr>
          <w:rFonts w:ascii="TH SarabunPSK" w:hAnsi="TH SarabunPSK" w:cs="TH SarabunPSK"/>
          <w:color w:val="000000"/>
          <w:sz w:val="28"/>
          <w:cs/>
        </w:rPr>
        <w:t>ข้อมูลดังกล่าวแสดงให้เห็นว่าโครงสร้างหกเหลี่ยมสร้างพลังงานไฟฟ้าและสามารถกระจายความเค้นได้ดีได้อย่างมีประสิทธิภาพสูงสุดแผ่นเพ</w:t>
      </w:r>
      <w:proofErr w:type="spellStart"/>
      <w:r w:rsidR="00577F32" w:rsidRPr="00B249C8">
        <w:rPr>
          <w:rFonts w:ascii="TH SarabunPSK" w:hAnsi="TH SarabunPSK" w:cs="TH SarabunPSK"/>
          <w:color w:val="000000"/>
          <w:sz w:val="28"/>
          <w:cs/>
        </w:rPr>
        <w:t>ีย</w:t>
      </w:r>
      <w:proofErr w:type="spellEnd"/>
      <w:r w:rsidR="00577F32" w:rsidRPr="00B249C8">
        <w:rPr>
          <w:rFonts w:ascii="TH SarabunPSK" w:hAnsi="TH SarabunPSK" w:cs="TH SarabunPSK"/>
          <w:color w:val="000000"/>
          <w:sz w:val="28"/>
          <w:cs/>
        </w:rPr>
        <w:t>โซอิเล็กทริกที่พัฒนาขึ้นนี้มีศักยภาพสูงในการประยุกต์ใช้เป็นแหล่งพลังงานทางเลือกในพื้นที่ที่มีการสัญจรสูง โรงงานอุตสาหกรรม และสถานพยาบาล เพื่อเพิ่มประสิทธิภาพการกักเก็บพลังงานและเป็นแนวทางสำคัญสำหรับการพัฒนาเทคโนโลยีพลังงานสะอาดในอนาคต</w:t>
      </w:r>
    </w:p>
    <w:p w14:paraId="0B7521CF" w14:textId="77777777" w:rsidR="000F31BD" w:rsidRDefault="00FC674D" w:rsidP="000F31BD">
      <w:pPr>
        <w:spacing w:before="240" w:line="240" w:lineRule="auto"/>
        <w:rPr>
          <w:rFonts w:ascii="TH SarabunPSK" w:hAnsi="TH SarabunPSK" w:cs="TH SarabunPSK"/>
          <w:sz w:val="28"/>
        </w:rPr>
      </w:pPr>
      <w:bookmarkStart w:id="3" w:name="_Hlk234585205"/>
      <w:bookmarkEnd w:id="1"/>
      <w:r w:rsidRPr="00287B65">
        <w:rPr>
          <w:rFonts w:ascii="TH SarabunPSK" w:hAnsi="TH SarabunPSK" w:cs="TH SarabunPSK"/>
          <w:b/>
          <w:bCs/>
          <w:sz w:val="28"/>
          <w:cs/>
        </w:rPr>
        <w:t>คำสำคัญ</w:t>
      </w:r>
      <w:r w:rsidR="00327CC6" w:rsidRPr="00287B65">
        <w:rPr>
          <w:rFonts w:ascii="TH SarabunPSK" w:eastAsiaTheme="minorEastAsia" w:hAnsi="TH SarabunPSK" w:cs="TH SarabunPSK"/>
          <w:sz w:val="28"/>
          <w:lang w:eastAsia="zh-CN"/>
        </w:rPr>
        <w:t xml:space="preserve">: </w:t>
      </w:r>
      <w:r w:rsidR="00327CC6" w:rsidRPr="00287B65">
        <w:rPr>
          <w:rFonts w:ascii="TH SarabunPSK" w:hAnsi="TH SarabunPSK" w:cs="TH SarabunPSK"/>
          <w:sz w:val="28"/>
          <w:cs/>
        </w:rPr>
        <w:t>เพ</w:t>
      </w:r>
      <w:proofErr w:type="spellStart"/>
      <w:r w:rsidR="00327CC6"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="00327CC6" w:rsidRPr="00287B65">
        <w:rPr>
          <w:rFonts w:ascii="TH SarabunPSK" w:hAnsi="TH SarabunPSK" w:cs="TH SarabunPSK"/>
          <w:sz w:val="28"/>
          <w:cs/>
        </w:rPr>
        <w:t>โซอิเล็กทริก</w:t>
      </w:r>
      <w:r w:rsidR="00327CC6" w:rsidRPr="00287B65">
        <w:rPr>
          <w:rFonts w:ascii="TH SarabunPSK" w:hAnsi="TH SarabunPSK" w:cs="TH SarabunPSK"/>
          <w:sz w:val="28"/>
        </w:rPr>
        <w:t xml:space="preserve">, </w:t>
      </w:r>
      <w:r w:rsidR="002071FF" w:rsidRPr="00287B65">
        <w:rPr>
          <w:rFonts w:ascii="TH SarabunPSK" w:hAnsi="TH SarabunPSK" w:cs="TH SarabunPSK"/>
          <w:sz w:val="28"/>
          <w:cs/>
        </w:rPr>
        <w:t>ควอตซ์</w:t>
      </w:r>
      <w:r w:rsidR="002071FF" w:rsidRPr="00287B65">
        <w:rPr>
          <w:rFonts w:ascii="TH SarabunPSK" w:hAnsi="TH SarabunPSK" w:cs="TH SarabunPSK"/>
          <w:sz w:val="28"/>
        </w:rPr>
        <w:t>, PZT</w:t>
      </w:r>
      <w:r w:rsidR="00327CC6" w:rsidRPr="00287B65">
        <w:rPr>
          <w:rFonts w:ascii="TH SarabunPSK" w:hAnsi="TH SarabunPSK" w:cs="TH SarabunPSK"/>
          <w:sz w:val="28"/>
          <w:cs/>
        </w:rPr>
        <w:t>-</w:t>
      </w:r>
      <w:r w:rsidR="00327CC6" w:rsidRPr="00287B65">
        <w:rPr>
          <w:rFonts w:ascii="TH SarabunPSK" w:hAnsi="TH SarabunPSK" w:cs="TH SarabunPSK"/>
          <w:sz w:val="28"/>
        </w:rPr>
        <w:t>5H,</w:t>
      </w:r>
      <w:r w:rsidR="002071FF" w:rsidRPr="00287B65">
        <w:rPr>
          <w:rFonts w:ascii="TH SarabunPSK" w:hAnsi="TH SarabunPSK" w:cs="TH SarabunPSK"/>
          <w:sz w:val="28"/>
        </w:rPr>
        <w:t xml:space="preserve"> C</w:t>
      </w:r>
      <w:r w:rsidR="00287B65">
        <w:rPr>
          <w:rFonts w:ascii="TH SarabunPSK" w:hAnsi="TH SarabunPSK" w:cs="TH SarabunPSK"/>
          <w:sz w:val="28"/>
        </w:rPr>
        <w:t>OMSOL</w:t>
      </w:r>
      <w:r w:rsidR="002071FF" w:rsidRPr="00287B65">
        <w:rPr>
          <w:rFonts w:ascii="TH SarabunPSK" w:hAnsi="TH SarabunPSK" w:cs="TH SarabunPSK"/>
          <w:sz w:val="28"/>
        </w:rPr>
        <w:t xml:space="preserve"> Multiphysics</w:t>
      </w:r>
    </w:p>
    <w:p w14:paraId="6FDA00F9" w14:textId="5F1F5564" w:rsidR="00577F32" w:rsidRPr="00287B65" w:rsidRDefault="00577F32" w:rsidP="000F31BD">
      <w:pPr>
        <w:spacing w:before="240" w:line="240" w:lineRule="auto"/>
        <w:rPr>
          <w:rFonts w:ascii="TH SarabunPSK" w:hAnsi="TH SarabunPSK" w:cs="TH SarabunPSK"/>
          <w:sz w:val="28"/>
          <w:cs/>
        </w:rPr>
        <w:sectPr w:rsidR="00577F32" w:rsidRPr="00287B65" w:rsidSect="009D752D">
          <w:headerReference w:type="default" r:id="rId14"/>
          <w:footerReference w:type="even" r:id="rId15"/>
          <w:footerReference w:type="default" r:id="rId16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bookmarkEnd w:id="3"/>
    <w:p w14:paraId="117F90BF" w14:textId="37F79A97" w:rsidR="0098175B" w:rsidRPr="00287B65" w:rsidRDefault="00F100BE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287B65">
        <w:rPr>
          <w:rFonts w:ascii="TH SarabunPSK" w:hAnsi="TH SarabunPSK" w:cs="TH SarabunPSK"/>
          <w:b/>
          <w:bCs/>
          <w:sz w:val="28"/>
          <w:cs/>
        </w:rPr>
        <w:t>1.</w:t>
      </w:r>
      <w:r w:rsidR="00361F4B" w:rsidRPr="00287B65">
        <w:rPr>
          <w:rFonts w:ascii="TH SarabunPSK" w:hAnsi="TH SarabunPSK" w:cs="TH SarabunPSK"/>
          <w:b/>
          <w:bCs/>
          <w:sz w:val="28"/>
          <w:cs/>
        </w:rPr>
        <w:t>บทนำ</w:t>
      </w:r>
    </w:p>
    <w:p w14:paraId="44975F23" w14:textId="705B8D46" w:rsidR="00327CC6" w:rsidRPr="00287B65" w:rsidRDefault="00327CC6" w:rsidP="00327CC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87B65">
        <w:rPr>
          <w:rFonts w:ascii="TH SarabunPSK" w:hAnsi="TH SarabunPSK" w:cs="TH SarabunPSK"/>
          <w:sz w:val="28"/>
          <w:cs/>
        </w:rPr>
        <w:t>พลังงานไฟฟ้านั้นเป็นสิ่งที่สำคัญ และต้องการใช้ในชีวิตประจำวันของทุกคนเป็นจำนวนมาก ซึ่งได้มีการผลิตและพัฒนาวิธีการสร้างพลังงานไฟฟ้านั้นมาหลากหลายวิธี โดยที่วิธีการสร้างพลังงานไฟฟ้านั้นมีการทำการแปลงพลังงานชนิดหนึ่งไปเป็นพลังงานไฟฟ้า ไม่ว่าจะเป็นพลังงานความร้อน</w:t>
      </w:r>
      <w:r w:rsidRPr="00287B65">
        <w:rPr>
          <w:rFonts w:ascii="TH SarabunPSK" w:hAnsi="TH SarabunPSK" w:cs="TH SarabunPSK"/>
          <w:sz w:val="28"/>
        </w:rPr>
        <w:t xml:space="preserve">, </w:t>
      </w:r>
      <w:r w:rsidRPr="00287B65">
        <w:rPr>
          <w:rFonts w:ascii="TH SarabunPSK" w:hAnsi="TH SarabunPSK" w:cs="TH SarabunPSK"/>
          <w:sz w:val="28"/>
          <w:cs/>
        </w:rPr>
        <w:t>พลังงานลม</w:t>
      </w:r>
      <w:r w:rsidRPr="00287B65">
        <w:rPr>
          <w:rFonts w:ascii="TH SarabunPSK" w:hAnsi="TH SarabunPSK" w:cs="TH SarabunPSK"/>
          <w:sz w:val="28"/>
        </w:rPr>
        <w:t xml:space="preserve">, </w:t>
      </w:r>
      <w:r w:rsidRPr="00287B65">
        <w:rPr>
          <w:rFonts w:ascii="TH SarabunPSK" w:hAnsi="TH SarabunPSK" w:cs="TH SarabunPSK"/>
          <w:sz w:val="28"/>
          <w:cs/>
        </w:rPr>
        <w:t>พลังงานน้ำ</w:t>
      </w:r>
      <w:r w:rsidRPr="00287B65">
        <w:rPr>
          <w:rFonts w:ascii="TH SarabunPSK" w:hAnsi="TH SarabunPSK" w:cs="TH SarabunPSK"/>
          <w:sz w:val="28"/>
        </w:rPr>
        <w:t xml:space="preserve">, </w:t>
      </w:r>
      <w:r w:rsidRPr="00287B65">
        <w:rPr>
          <w:rFonts w:ascii="TH SarabunPSK" w:hAnsi="TH SarabunPSK" w:cs="TH SarabunPSK"/>
          <w:sz w:val="28"/>
          <w:cs/>
        </w:rPr>
        <w:t>พลังงานแสงและอื่นๆ ซึ่งพลังงานนี้มีการผลิตไฟฟ้าได้</w:t>
      </w:r>
      <w:r w:rsidRPr="00287B65">
        <w:rPr>
          <w:rFonts w:ascii="TH SarabunPSK" w:hAnsi="TH SarabunPSK" w:cs="TH SarabunPSK"/>
          <w:sz w:val="28"/>
          <w:cs/>
        </w:rPr>
        <w:t>อย่างไม่เต็มประสิทธิภาพเนื่องจากสภาพอากาศและพื้นที่ภูมิประเทศ จึงมีการศึกษาและพัฒนาการสร้างพลังงานไฟฟ้า</w:t>
      </w:r>
      <w:r w:rsidR="002071FF" w:rsidRPr="00287B65">
        <w:rPr>
          <w:rFonts w:ascii="TH SarabunPSK" w:hAnsi="TH SarabunPSK" w:cs="TH SarabunPSK"/>
          <w:sz w:val="28"/>
          <w:cs/>
        </w:rPr>
        <w:t xml:space="preserve"> </w:t>
      </w:r>
      <w:r w:rsidRPr="00287B65">
        <w:rPr>
          <w:rFonts w:ascii="TH SarabunPSK" w:hAnsi="TH SarabunPSK" w:cs="TH SarabunPSK"/>
          <w:sz w:val="28"/>
          <w:cs/>
        </w:rPr>
        <w:t>แล้วพบว่าพลังงานกลนั้นสามารถแปลงเป็นพลังงานไฟฟ้าได้ และได้ทำการผลิตเทคโนโลยีในการสร้างพลังงานไฟฟ้าจากพลังงานกล</w:t>
      </w:r>
      <w:r w:rsidR="00287B65">
        <w:rPr>
          <w:rFonts w:ascii="TH SarabunPSK" w:hAnsi="TH SarabunPSK" w:cs="TH SarabunPSK" w:hint="cs"/>
          <w:sz w:val="28"/>
          <w:cs/>
        </w:rPr>
        <w:t xml:space="preserve"> </w:t>
      </w:r>
      <w:r w:rsidRPr="00287B65">
        <w:rPr>
          <w:rFonts w:ascii="TH SarabunPSK" w:hAnsi="TH SarabunPSK" w:cs="TH SarabunPSK"/>
          <w:sz w:val="28"/>
          <w:cs/>
        </w:rPr>
        <w:t>ซ</w:t>
      </w:r>
      <w:r w:rsidR="00287B65">
        <w:rPr>
          <w:rFonts w:ascii="TH SarabunPSK" w:hAnsi="TH SarabunPSK" w:cs="TH SarabunPSK" w:hint="cs"/>
          <w:sz w:val="28"/>
          <w:cs/>
        </w:rPr>
        <w:t>ึ่</w:t>
      </w:r>
      <w:r w:rsidRPr="00287B65">
        <w:rPr>
          <w:rFonts w:ascii="TH SarabunPSK" w:hAnsi="TH SarabunPSK" w:cs="TH SarabunPSK"/>
          <w:sz w:val="28"/>
          <w:cs/>
        </w:rPr>
        <w:t>งหนึ่งในเทคโนโลยีนั้น</w:t>
      </w:r>
      <w:r w:rsidR="00DF7D04">
        <w:rPr>
          <w:rFonts w:ascii="TH SarabunPSK" w:hAnsi="TH SarabunPSK" w:cs="TH SarabunPSK" w:hint="cs"/>
          <w:sz w:val="28"/>
          <w:cs/>
        </w:rPr>
        <w:t>ก็</w:t>
      </w:r>
      <w:r w:rsidRPr="00287B65">
        <w:rPr>
          <w:rFonts w:ascii="TH SarabunPSK" w:hAnsi="TH SarabunPSK" w:cs="TH SarabunPSK"/>
          <w:sz w:val="28"/>
          <w:cs/>
        </w:rPr>
        <w:t>คือเทคโนโลยีเพ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</w:t>
      </w:r>
      <w:r w:rsidR="002071FF" w:rsidRPr="00287B65">
        <w:rPr>
          <w:rFonts w:ascii="TH SarabunPSK" w:hAnsi="TH SarabunPSK" w:cs="TH SarabunPSK"/>
          <w:sz w:val="28"/>
          <w:cs/>
        </w:rPr>
        <w:t>ก</w:t>
      </w:r>
      <w:r w:rsidR="00DF7D04">
        <w:rPr>
          <w:rFonts w:ascii="TH SarabunPSK" w:hAnsi="TH SarabunPSK" w:cs="TH SarabunPSK" w:hint="cs"/>
          <w:sz w:val="28"/>
          <w:cs/>
        </w:rPr>
        <w:t xml:space="preserve"> </w:t>
      </w:r>
      <w:r w:rsidR="00DF7D04" w:rsidRPr="00DF7D04">
        <w:rPr>
          <w:rFonts w:ascii="TH SarabunPSK" w:hAnsi="TH SarabunPSK" w:cs="TH SarabunPSK"/>
          <w:sz w:val="28"/>
          <w:cs/>
        </w:rPr>
        <w:t>(</w:t>
      </w:r>
      <w:r w:rsidR="00DF7D04" w:rsidRPr="00DF7D04">
        <w:rPr>
          <w:rFonts w:ascii="TH SarabunPSK" w:hAnsi="TH SarabunPSK" w:cs="TH SarabunPSK"/>
          <w:sz w:val="28"/>
        </w:rPr>
        <w:t>Piezoelectric</w:t>
      </w:r>
      <w:r w:rsidR="00DF7D04">
        <w:rPr>
          <w:rFonts w:ascii="TH SarabunPSK" w:hAnsi="TH SarabunPSK" w:cs="TH SarabunPSK"/>
          <w:sz w:val="28"/>
        </w:rPr>
        <w:t xml:space="preserve"> Technology</w:t>
      </w:r>
      <w:r w:rsidR="00DF7D04" w:rsidRPr="00DF7D04">
        <w:rPr>
          <w:rFonts w:ascii="TH SarabunPSK" w:hAnsi="TH SarabunPSK" w:cs="TH SarabunPSK"/>
          <w:sz w:val="28"/>
        </w:rPr>
        <w:t>)</w:t>
      </w:r>
      <w:r w:rsidR="002071FF" w:rsidRPr="00287B65">
        <w:rPr>
          <w:rFonts w:ascii="TH SarabunPSK" w:hAnsi="TH SarabunPSK" w:cs="TH SarabunPSK"/>
          <w:sz w:val="28"/>
          <w:cs/>
        </w:rPr>
        <w:t xml:space="preserve"> </w:t>
      </w:r>
      <w:r w:rsidR="002071FF" w:rsidRPr="00287B65">
        <w:rPr>
          <w:rFonts w:ascii="TH SarabunPSK" w:hAnsi="TH SarabunPSK" w:cs="TH SarabunPSK"/>
          <w:sz w:val="28"/>
        </w:rPr>
        <w:t xml:space="preserve">[1] </w:t>
      </w:r>
      <w:r w:rsidRPr="00287B65">
        <w:rPr>
          <w:rFonts w:ascii="TH SarabunPSK" w:hAnsi="TH SarabunPSK" w:cs="TH SarabunPSK"/>
          <w:sz w:val="28"/>
          <w:cs/>
        </w:rPr>
        <w:t>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</w:t>
      </w:r>
      <w:r w:rsidR="00287B65">
        <w:rPr>
          <w:rFonts w:ascii="TH SarabunPSK" w:hAnsi="TH SarabunPSK" w:cs="TH SarabunPSK" w:hint="cs"/>
          <w:sz w:val="28"/>
          <w:cs/>
        </w:rPr>
        <w:t>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โซอิเล็กทริก (</w:t>
      </w:r>
      <w:r w:rsidRPr="00287B65">
        <w:rPr>
          <w:rFonts w:ascii="TH SarabunPSK" w:hAnsi="TH SarabunPSK" w:cs="TH SarabunPSK"/>
          <w:sz w:val="28"/>
        </w:rPr>
        <w:t xml:space="preserve">Piezoelectric) </w:t>
      </w:r>
      <w:r w:rsidRPr="00287B65">
        <w:rPr>
          <w:rFonts w:ascii="TH SarabunPSK" w:hAnsi="TH SarabunPSK" w:cs="TH SarabunPSK"/>
          <w:sz w:val="28"/>
          <w:cs/>
        </w:rPr>
        <w:t>คือการที่วัตถุหนึ่งที่มีคุณสมบัติพิเศษในการแปลงพลังงานกลเป็นพลังงาน</w:t>
      </w:r>
      <w:r w:rsidRPr="00287B65">
        <w:rPr>
          <w:rFonts w:ascii="TH SarabunPSK" w:hAnsi="TH SarabunPSK" w:cs="TH SarabunPSK"/>
          <w:sz w:val="28"/>
          <w:cs/>
        </w:rPr>
        <w:lastRenderedPageBreak/>
        <w:t>ไฟฟ้า และการเปลี่ยนกลับพลังงานไฟฟ้าเป็นพลังงานกล 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โซอิเล็กทริกได้มีการนำมาใช้ประยุกต์ในชีวิตประจำวันและในทางการแพทย์ ซึ่งการสร้างพลังงานไฟฟ้าจากเพ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โซอิเล็กทริกนั้นมีกระบวนการเกิดโดยมีการใช้วัสดุเพ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โซอิเล็กทริกมาเป็นตัวสร้างพลังงานไฟฟ้า ซึ่งวัสดุเพ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โซอิเล็กทริกนั้นสามารถเป็น</w:t>
      </w:r>
      <w:proofErr w:type="spellStart"/>
      <w:r w:rsidRPr="00287B65">
        <w:rPr>
          <w:rFonts w:ascii="TH SarabunPSK" w:hAnsi="TH SarabunPSK" w:cs="TH SarabunPSK"/>
          <w:sz w:val="28"/>
          <w:cs/>
        </w:rPr>
        <w:t>คริสตอล</w:t>
      </w:r>
      <w:proofErr w:type="spellEnd"/>
      <w:r w:rsidRPr="00287B65">
        <w:rPr>
          <w:rFonts w:ascii="TH SarabunPSK" w:hAnsi="TH SarabunPSK" w:cs="TH SarabunPSK"/>
          <w:sz w:val="28"/>
          <w:cs/>
        </w:rPr>
        <w:t xml:space="preserve"> เซรา</w:t>
      </w:r>
      <w:proofErr w:type="spellStart"/>
      <w:r w:rsidRPr="00287B65">
        <w:rPr>
          <w:rFonts w:ascii="TH SarabunPSK" w:hAnsi="TH SarabunPSK" w:cs="TH SarabunPSK"/>
          <w:sz w:val="28"/>
          <w:cs/>
        </w:rPr>
        <w:t>มิก</w:t>
      </w:r>
      <w:proofErr w:type="spellEnd"/>
      <w:r w:rsidRPr="00287B65">
        <w:rPr>
          <w:rFonts w:ascii="TH SarabunPSK" w:hAnsi="TH SarabunPSK" w:cs="TH SarabunPSK"/>
          <w:sz w:val="28"/>
          <w:cs/>
        </w:rPr>
        <w:t xml:space="preserve"> หรือโพลิเมอร์ได้ </w:t>
      </w:r>
      <w:r w:rsidR="008D5BB9" w:rsidRPr="00287B65">
        <w:rPr>
          <w:rFonts w:ascii="TH SarabunPSK" w:hAnsi="TH SarabunPSK" w:cs="TH SarabunPSK"/>
          <w:sz w:val="28"/>
        </w:rPr>
        <w:t>[2]</w:t>
      </w:r>
    </w:p>
    <w:p w14:paraId="23AA052F" w14:textId="3EB675BD" w:rsidR="0098175B" w:rsidRPr="004E10A6" w:rsidRDefault="00327CC6" w:rsidP="00E3351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highlight w:val="yellow"/>
        </w:rPr>
      </w:pPr>
      <w:r w:rsidRPr="00287B65">
        <w:rPr>
          <w:rFonts w:ascii="TH SarabunPSK" w:hAnsi="TH SarabunPSK" w:cs="TH SarabunPSK"/>
          <w:sz w:val="28"/>
          <w:cs/>
        </w:rPr>
        <w:t>การสร้างแผ่นเพ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 xml:space="preserve">โซอิเล็กทริกที่ทำมาจาก </w:t>
      </w:r>
      <w:r w:rsidRPr="00287B65">
        <w:rPr>
          <w:rFonts w:ascii="TH SarabunPSK" w:hAnsi="TH SarabunPSK" w:cs="TH SarabunPSK"/>
          <w:sz w:val="28"/>
        </w:rPr>
        <w:t xml:space="preserve">PZT </w:t>
      </w:r>
      <w:r w:rsidRPr="00287B65">
        <w:rPr>
          <w:rFonts w:ascii="TH SarabunPSK" w:hAnsi="TH SarabunPSK" w:cs="TH SarabunPSK"/>
          <w:sz w:val="28"/>
          <w:cs/>
        </w:rPr>
        <w:t>ซึ่งจะอ้างอิงรูปร่างแผ่นจากโครงสร้างหกเหลี่ยมของควอตซ์</w:t>
      </w:r>
      <w:r w:rsidR="008D5BB9" w:rsidRPr="00287B65">
        <w:rPr>
          <w:rFonts w:ascii="TH SarabunPSK" w:hAnsi="TH SarabunPSK" w:cs="TH SarabunPSK"/>
          <w:sz w:val="28"/>
          <w:cs/>
        </w:rPr>
        <w:t xml:space="preserve"> </w:t>
      </w:r>
      <w:r w:rsidRPr="00287B65">
        <w:rPr>
          <w:rFonts w:ascii="TH SarabunPSK" w:hAnsi="TH SarabunPSK" w:cs="TH SarabunPSK"/>
          <w:sz w:val="28"/>
          <w:cs/>
        </w:rPr>
        <w:t>ซึ่งควอตซ์นั้นมีการแบ่งการกระจายความเค้นหรือเครียดที่ดี ทำให้แผ่นเพ</w:t>
      </w:r>
      <w:proofErr w:type="spellStart"/>
      <w:r w:rsidRPr="00287B65">
        <w:rPr>
          <w:rFonts w:ascii="TH SarabunPSK" w:hAnsi="TH SarabunPSK" w:cs="TH SarabunPSK"/>
          <w:sz w:val="28"/>
          <w:cs/>
        </w:rPr>
        <w:t>ีย</w:t>
      </w:r>
      <w:proofErr w:type="spellEnd"/>
      <w:r w:rsidRPr="00287B65">
        <w:rPr>
          <w:rFonts w:ascii="TH SarabunPSK" w:hAnsi="TH SarabunPSK" w:cs="TH SarabunPSK"/>
          <w:sz w:val="28"/>
          <w:cs/>
        </w:rPr>
        <w:t>โซอิเล็กทริกรับแรงได้ทุกที่เพื่อ ผลิตกระแสไฟฟ้า โดยจะสร้างรูปหกเหลี่ยมจากการเอาจากไฟล์ผลึกศาสตร์</w:t>
      </w:r>
      <w:r w:rsidR="00BB068F">
        <w:rPr>
          <w:rFonts w:ascii="TH SarabunPSK" w:hAnsi="TH SarabunPSK" w:cs="TH SarabunPSK" w:hint="cs"/>
          <w:sz w:val="28"/>
          <w:cs/>
        </w:rPr>
        <w:t>ของควอตซ์</w:t>
      </w:r>
      <w:r w:rsidRPr="00287B65">
        <w:rPr>
          <w:rFonts w:ascii="TH SarabunPSK" w:hAnsi="TH SarabunPSK" w:cs="TH SarabunPSK"/>
          <w:sz w:val="28"/>
          <w:cs/>
        </w:rPr>
        <w:t>ที่มีพิกัดมาใส่ใน</w:t>
      </w:r>
      <w:r w:rsidRPr="00287B65">
        <w:rPr>
          <w:rFonts w:ascii="TH SarabunPSK" w:hAnsi="TH SarabunPSK" w:cs="TH SarabunPSK"/>
          <w:sz w:val="28"/>
        </w:rPr>
        <w:t xml:space="preserve">COMSOL Multiphysics </w:t>
      </w:r>
      <w:r w:rsidRPr="00287B65">
        <w:rPr>
          <w:rFonts w:ascii="TH SarabunPSK" w:hAnsi="TH SarabunPSK" w:cs="TH SarabunPSK"/>
          <w:sz w:val="28"/>
          <w:cs/>
        </w:rPr>
        <w:t xml:space="preserve">ซึ่งแผ่นนี้จะมีขนาดเล็ก จะใช้ความหนาตามการผลิตไฟฟ้าได้ดีโดยทดสอบบน </w:t>
      </w:r>
      <w:r w:rsidRPr="00287B65">
        <w:rPr>
          <w:rFonts w:ascii="TH SarabunPSK" w:hAnsi="TH SarabunPSK" w:cs="TH SarabunPSK"/>
          <w:sz w:val="28"/>
        </w:rPr>
        <w:t xml:space="preserve">COMSOL Multiphysics </w:t>
      </w:r>
      <w:r w:rsidR="008D5BB9" w:rsidRPr="00287B65">
        <w:rPr>
          <w:rFonts w:ascii="TH SarabunPSK" w:hAnsi="TH SarabunPSK" w:cs="TH SarabunPSK"/>
          <w:sz w:val="28"/>
        </w:rPr>
        <w:t xml:space="preserve">[3] </w:t>
      </w:r>
      <w:r w:rsidR="00DF7D04">
        <w:rPr>
          <w:rFonts w:ascii="TH SarabunPSK" w:hAnsi="TH SarabunPSK" w:cs="TH SarabunPSK" w:hint="cs"/>
          <w:sz w:val="28"/>
          <w:cs/>
        </w:rPr>
        <w:t>ซึ่ง</w:t>
      </w:r>
      <w:r w:rsidRPr="00287B65">
        <w:rPr>
          <w:rFonts w:ascii="TH SarabunPSK" w:hAnsi="TH SarabunPSK" w:cs="TH SarabunPSK"/>
          <w:sz w:val="28"/>
          <w:cs/>
        </w:rPr>
        <w:t>สามารถนำแผ่นนี้มาร่วมกันแล้วสามารถนำไปใช้เป็นกระเบื่องพื้นได้</w:t>
      </w:r>
      <w:r w:rsidR="008D5BB9" w:rsidRPr="00287B65">
        <w:rPr>
          <w:rFonts w:ascii="TH SarabunPSK" w:hAnsi="TH SarabunPSK" w:cs="TH SarabunPSK"/>
          <w:sz w:val="28"/>
          <w:cs/>
        </w:rPr>
        <w:t>จะ</w:t>
      </w:r>
      <w:r w:rsidRPr="00287B65">
        <w:rPr>
          <w:rFonts w:ascii="TH SarabunPSK" w:hAnsi="TH SarabunPSK" w:cs="TH SarabunPSK"/>
          <w:sz w:val="28"/>
          <w:cs/>
        </w:rPr>
        <w:t xml:space="preserve">เป็นโมเดลดิจิทัลและแผ่นนี้ต้องมีชิ้นส่วนต่างๆในการทำเป็นกระเบื่องอย่างอื่นมาติดด้วย </w:t>
      </w:r>
      <w:r w:rsidR="008D5BB9" w:rsidRPr="00287B65">
        <w:rPr>
          <w:rFonts w:ascii="TH SarabunPSK" w:hAnsi="TH SarabunPSK" w:cs="TH SarabunPSK"/>
          <w:color w:val="000000" w:themeColor="text1"/>
          <w:sz w:val="28"/>
          <w:cs/>
        </w:rPr>
        <w:t>ในการ</w:t>
      </w:r>
      <w:r w:rsidRPr="00287B65">
        <w:rPr>
          <w:rFonts w:ascii="TH SarabunPSK" w:hAnsi="TH SarabunPSK" w:cs="TH SarabunPSK"/>
          <w:color w:val="000000" w:themeColor="text1"/>
          <w:sz w:val="28"/>
          <w:cs/>
        </w:rPr>
        <w:t xml:space="preserve">ใช้ไฟฟ้า โดยโครงงานนี้จะสร้างตัวแผ่น </w:t>
      </w:r>
      <w:r w:rsidRPr="00287B65">
        <w:rPr>
          <w:rFonts w:ascii="TH SarabunPSK" w:hAnsi="TH SarabunPSK" w:cs="TH SarabunPSK"/>
          <w:color w:val="000000" w:themeColor="text1"/>
          <w:sz w:val="28"/>
        </w:rPr>
        <w:t xml:space="preserve">PZT </w:t>
      </w:r>
      <w:r w:rsidRPr="00287B65">
        <w:rPr>
          <w:rFonts w:ascii="TH SarabunPSK" w:hAnsi="TH SarabunPSK" w:cs="TH SarabunPSK"/>
          <w:color w:val="000000" w:themeColor="text1"/>
          <w:sz w:val="28"/>
          <w:cs/>
        </w:rPr>
        <w:t>ในการทดสอบ</w:t>
      </w:r>
      <w:r w:rsidR="008D5BB9" w:rsidRPr="004E10A6">
        <w:rPr>
          <w:rFonts w:ascii="TH SarabunPSK" w:hAnsi="TH SarabunPSK" w:cs="TH SarabunPSK"/>
          <w:color w:val="000000" w:themeColor="text1"/>
          <w:sz w:val="28"/>
          <w:highlight w:val="yellow"/>
        </w:rPr>
        <w:t xml:space="preserve"> </w:t>
      </w:r>
    </w:p>
    <w:p w14:paraId="4BA24343" w14:textId="77777777" w:rsidR="00327CC6" w:rsidRPr="004E10A6" w:rsidRDefault="00327CC6" w:rsidP="00327CC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highlight w:val="yellow"/>
          <w:cs/>
        </w:rPr>
      </w:pPr>
    </w:p>
    <w:p w14:paraId="3DDA50D6" w14:textId="5DE4E9FC" w:rsidR="0098175B" w:rsidRPr="00207BE1" w:rsidRDefault="00F100BE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207BE1">
        <w:rPr>
          <w:rFonts w:ascii="TH SarabunPSK" w:hAnsi="TH SarabunPSK" w:cs="TH SarabunPSK"/>
          <w:b/>
          <w:bCs/>
          <w:sz w:val="28"/>
          <w:cs/>
        </w:rPr>
        <w:t>2.</w:t>
      </w:r>
      <w:r w:rsidR="00361F4B" w:rsidRPr="00207BE1">
        <w:rPr>
          <w:rFonts w:ascii="TH SarabunPSK" w:hAnsi="TH SarabunPSK" w:cs="TH SarabunPSK"/>
          <w:b/>
          <w:bCs/>
          <w:sz w:val="28"/>
          <w:cs/>
        </w:rPr>
        <w:t>วิธี</w:t>
      </w:r>
      <w:r w:rsidR="000A070F" w:rsidRPr="00207BE1">
        <w:rPr>
          <w:rFonts w:ascii="TH SarabunPSK" w:hAnsi="TH SarabunPSK" w:cs="TH SarabunPSK"/>
          <w:b/>
          <w:bCs/>
          <w:sz w:val="28"/>
          <w:cs/>
        </w:rPr>
        <w:t>การดำเนินงาน</w:t>
      </w:r>
    </w:p>
    <w:p w14:paraId="44FE0AA0" w14:textId="77777777" w:rsidR="002A5BA8" w:rsidRPr="00207BE1" w:rsidRDefault="002A5BA8" w:rsidP="002D349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07BE1">
        <w:rPr>
          <w:rFonts w:ascii="TH SarabunPSK" w:hAnsi="TH SarabunPSK" w:cs="TH SarabunPSK"/>
          <w:b/>
          <w:bCs/>
          <w:sz w:val="28"/>
          <w:cs/>
        </w:rPr>
        <w:t>2.1</w:t>
      </w:r>
      <w:r w:rsidRPr="00207BE1">
        <w:rPr>
          <w:rFonts w:ascii="TH SarabunPSK" w:hAnsi="TH SarabunPSK" w:cs="TH SarabunPSK"/>
          <w:sz w:val="28"/>
          <w:cs/>
        </w:rPr>
        <w:t xml:space="preserve"> </w:t>
      </w:r>
      <w:r w:rsidRPr="00207BE1">
        <w:rPr>
          <w:rFonts w:ascii="TH SarabunPSK" w:hAnsi="TH SarabunPSK" w:cs="TH SarabunPSK"/>
          <w:b/>
          <w:bCs/>
          <w:sz w:val="28"/>
          <w:cs/>
        </w:rPr>
        <w:t>การสร้างรูปโดยอ้างอิงจากโครงสร้างโมเลกุลควอตซ์</w:t>
      </w:r>
    </w:p>
    <w:p w14:paraId="1B1BB4AB" w14:textId="0347B284" w:rsidR="002A5BA8" w:rsidRDefault="00A91D38" w:rsidP="00273157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  <w:r w:rsidRPr="00207BE1">
        <w:rPr>
          <w:rFonts w:ascii="TH SarabunPSK" w:hAnsi="TH SarabunPSK" w:cs="TH SarabunPSK"/>
          <w:b/>
          <w:bCs/>
          <w:sz w:val="28"/>
          <w:cs/>
        </w:rPr>
        <w:t>2.1.1</w:t>
      </w:r>
      <w:r w:rsidR="00207BE1" w:rsidRPr="00207BE1">
        <w:rPr>
          <w:rFonts w:ascii="TH SarabunPSK" w:hAnsi="TH SarabunPSK" w:cs="TH SarabunPSK" w:hint="cs"/>
          <w:b/>
          <w:bCs/>
          <w:sz w:val="28"/>
          <w:cs/>
        </w:rPr>
        <w:t>หาพิกัดเศษส่วน</w:t>
      </w:r>
      <w:r w:rsidR="00207BE1">
        <w:rPr>
          <w:rFonts w:ascii="TH SarabunPSK" w:hAnsi="TH SarabunPSK" w:cs="TH SarabunPSK" w:hint="cs"/>
          <w:sz w:val="28"/>
          <w:cs/>
        </w:rPr>
        <w:t xml:space="preserve">                            </w:t>
      </w:r>
      <w:r w:rsidR="00DA0369">
        <w:rPr>
          <w:rFonts w:ascii="TH SarabunPSK" w:hAnsi="TH SarabunPSK" w:cs="TH SarabunPSK" w:hint="cs"/>
          <w:sz w:val="28"/>
          <w:cs/>
        </w:rPr>
        <w:t xml:space="preserve">      </w:t>
      </w:r>
      <w:r w:rsidR="00DA0369">
        <w:rPr>
          <w:rFonts w:ascii="TH SarabunPSK" w:hAnsi="TH SarabunPSK" w:cs="TH SarabunPSK"/>
          <w:sz w:val="28"/>
          <w:cs/>
        </w:rPr>
        <w:tab/>
      </w:r>
      <w:r w:rsidR="00DA0369">
        <w:rPr>
          <w:rFonts w:ascii="TH SarabunPSK" w:hAnsi="TH SarabunPSK" w:cs="TH SarabunPSK" w:hint="cs"/>
          <w:sz w:val="28"/>
          <w:cs/>
        </w:rPr>
        <w:t xml:space="preserve">พิกัดเศษส่วน </w:t>
      </w:r>
      <w:r w:rsidR="00207BE1">
        <w:rPr>
          <w:rFonts w:ascii="TH SarabunPSK" w:hAnsi="TH SarabunPSK" w:cs="TH SarabunPSK" w:hint="cs"/>
          <w:sz w:val="28"/>
          <w:cs/>
        </w:rPr>
        <w:t>(</w:t>
      </w:r>
      <w:r w:rsidR="00207BE1">
        <w:rPr>
          <w:rFonts w:ascii="TH SarabunPSK" w:hAnsi="TH SarabunPSK" w:cs="TH SarabunPSK"/>
          <w:sz w:val="28"/>
        </w:rPr>
        <w:t>Fractional Coordinate</w:t>
      </w:r>
      <w:r w:rsidR="00207BE1">
        <w:rPr>
          <w:rFonts w:ascii="TH SarabunPSK" w:hAnsi="TH SarabunPSK" w:cs="TH SarabunPSK" w:hint="cs"/>
          <w:sz w:val="28"/>
          <w:cs/>
        </w:rPr>
        <w:t>)</w:t>
      </w:r>
      <w:r w:rsidR="00DA0369">
        <w:rPr>
          <w:rFonts w:ascii="TH SarabunPSK" w:hAnsi="TH SarabunPSK" w:cs="TH SarabunPSK" w:hint="cs"/>
          <w:sz w:val="28"/>
          <w:cs/>
        </w:rPr>
        <w:t xml:space="preserve"> </w:t>
      </w:r>
      <w:r w:rsidR="00207BE1">
        <w:rPr>
          <w:rFonts w:ascii="TH SarabunPSK" w:hAnsi="TH SarabunPSK" w:cs="TH SarabunPSK" w:hint="cs"/>
          <w:sz w:val="28"/>
          <w:cs/>
        </w:rPr>
        <w:t>และเวกเตอร์แล</w:t>
      </w:r>
      <w:proofErr w:type="spellStart"/>
      <w:r w:rsidR="00207BE1">
        <w:rPr>
          <w:rFonts w:ascii="TH SarabunPSK" w:hAnsi="TH SarabunPSK" w:cs="TH SarabunPSK" w:hint="cs"/>
          <w:sz w:val="28"/>
          <w:cs/>
        </w:rPr>
        <w:t>ตทิซ</w:t>
      </w:r>
      <w:proofErr w:type="spellEnd"/>
      <w:r w:rsidR="00207BE1">
        <w:rPr>
          <w:rFonts w:ascii="TH SarabunPSK" w:hAnsi="TH SarabunPSK" w:cs="TH SarabunPSK" w:hint="cs"/>
          <w:sz w:val="28"/>
          <w:cs/>
        </w:rPr>
        <w:t xml:space="preserve"> (</w:t>
      </w:r>
      <w:r w:rsidR="00207BE1">
        <w:rPr>
          <w:rFonts w:ascii="TH SarabunPSK" w:hAnsi="TH SarabunPSK" w:cs="TH SarabunPSK"/>
          <w:sz w:val="28"/>
        </w:rPr>
        <w:t>Lattice Vector</w:t>
      </w:r>
      <w:r w:rsidR="00207BE1">
        <w:rPr>
          <w:rFonts w:ascii="TH SarabunPSK" w:hAnsi="TH SarabunPSK" w:cs="TH SarabunPSK" w:hint="cs"/>
          <w:sz w:val="28"/>
          <w:cs/>
        </w:rPr>
        <w:t>) ได้จากไฟล์ข้อมูลผลึกศาสตร์</w:t>
      </w:r>
      <w:r w:rsidR="00273157">
        <w:rPr>
          <w:rFonts w:ascii="TH SarabunPSK" w:hAnsi="TH SarabunPSK" w:cs="TH SarabunPSK" w:hint="cs"/>
          <w:sz w:val="28"/>
          <w:cs/>
        </w:rPr>
        <w:t xml:space="preserve"> </w:t>
      </w:r>
      <w:r w:rsidR="00207BE1">
        <w:rPr>
          <w:rFonts w:ascii="TH SarabunPSK" w:hAnsi="TH SarabunPSK" w:cs="TH SarabunPSK" w:hint="cs"/>
          <w:sz w:val="28"/>
          <w:cs/>
        </w:rPr>
        <w:t>(</w:t>
      </w:r>
      <w:r w:rsidR="00207BE1">
        <w:rPr>
          <w:rFonts w:ascii="TH SarabunPSK" w:hAnsi="TH SarabunPSK" w:cs="TH SarabunPSK"/>
          <w:sz w:val="28"/>
        </w:rPr>
        <w:t>Crystallographic</w:t>
      </w:r>
      <w:r w:rsidR="00273157">
        <w:rPr>
          <w:rFonts w:ascii="TH SarabunPSK" w:hAnsi="TH SarabunPSK" w:cs="TH SarabunPSK"/>
          <w:sz w:val="28"/>
        </w:rPr>
        <w:t xml:space="preserve"> </w:t>
      </w:r>
      <w:r w:rsidR="00207BE1">
        <w:rPr>
          <w:rFonts w:ascii="TH SarabunPSK" w:hAnsi="TH SarabunPSK" w:cs="TH SarabunPSK"/>
          <w:sz w:val="28"/>
        </w:rPr>
        <w:t>Information</w:t>
      </w:r>
      <w:r w:rsidR="00A13544">
        <w:rPr>
          <w:rFonts w:ascii="TH SarabunPSK" w:hAnsi="TH SarabunPSK" w:cs="TH SarabunPSK"/>
          <w:sz w:val="28"/>
        </w:rPr>
        <w:t xml:space="preserve"> </w:t>
      </w:r>
      <w:r w:rsidR="00207BE1">
        <w:rPr>
          <w:rFonts w:ascii="TH SarabunPSK" w:hAnsi="TH SarabunPSK" w:cs="TH SarabunPSK"/>
          <w:sz w:val="28"/>
        </w:rPr>
        <w:t>File</w:t>
      </w:r>
      <w:r w:rsidR="00A13544">
        <w:rPr>
          <w:rFonts w:ascii="TH SarabunPSK" w:hAnsi="TH SarabunPSK" w:cs="TH SarabunPSK"/>
          <w:sz w:val="28"/>
        </w:rPr>
        <w:t>)</w:t>
      </w:r>
      <w:r w:rsidR="00DA0369">
        <w:rPr>
          <w:rFonts w:ascii="TH SarabunPSK" w:hAnsi="TH SarabunPSK" w:cs="TH SarabunPSK" w:hint="cs"/>
          <w:sz w:val="28"/>
          <w:cs/>
        </w:rPr>
        <w:t xml:space="preserve"> </w:t>
      </w:r>
      <w:r w:rsidR="00207BE1">
        <w:rPr>
          <w:rFonts w:ascii="TH SarabunPSK" w:hAnsi="TH SarabunPSK" w:cs="TH SarabunPSK" w:hint="cs"/>
          <w:sz w:val="28"/>
          <w:cs/>
        </w:rPr>
        <w:t>ซึ่งมีพิกัดเศษส่วนของ</w:t>
      </w:r>
      <w:r w:rsidR="00DF7D04">
        <w:rPr>
          <w:rFonts w:ascii="TH SarabunPSK" w:hAnsi="TH SarabunPSK" w:cs="TH SarabunPSK" w:hint="cs"/>
          <w:sz w:val="28"/>
          <w:cs/>
        </w:rPr>
        <w:t xml:space="preserve"> </w:t>
      </w:r>
      <w:r w:rsidR="00E33513" w:rsidRPr="00E33513">
        <w:rPr>
          <w:position w:val="-10"/>
        </w:rPr>
        <w:object w:dxaOrig="1820" w:dyaOrig="300" w14:anchorId="754C45F0">
          <v:shape id="_x0000_i1028" type="#_x0000_t75" style="width:91.2pt;height:15pt" o:ole="">
            <v:imagedata r:id="rId17" o:title=""/>
          </v:shape>
          <o:OLEObject Type="Embed" ProgID="Equation.DSMT4" ShapeID="_x0000_i1028" DrawAspect="Content" ObjectID="_1845549018" r:id="rId18"/>
        </w:object>
      </w:r>
      <w:r w:rsidR="00A13544">
        <w:rPr>
          <w:rFonts w:ascii="TH SarabunPSK" w:hAnsi="TH SarabunPSK" w:cs="TH SarabunPSK" w:hint="cs"/>
          <w:sz w:val="28"/>
          <w:cs/>
        </w:rPr>
        <w:t xml:space="preserve"> </w:t>
      </w:r>
      <w:r w:rsidR="00E2191E">
        <w:rPr>
          <w:rFonts w:ascii="TH SarabunPSK" w:hAnsi="TH SarabunPSK" w:cs="TH SarabunPSK" w:hint="cs"/>
          <w:sz w:val="28"/>
          <w:cs/>
        </w:rPr>
        <w:t>และพิกัดเศษส่วนของ</w:t>
      </w:r>
      <w:r w:rsidR="00E33513" w:rsidRPr="00E33513">
        <w:rPr>
          <w:position w:val="-10"/>
        </w:rPr>
        <w:object w:dxaOrig="1980" w:dyaOrig="300" w14:anchorId="684DE6F8">
          <v:shape id="_x0000_i1029" type="#_x0000_t75" style="width:99pt;height:15pt" o:ole="">
            <v:imagedata r:id="rId19" o:title=""/>
          </v:shape>
          <o:OLEObject Type="Embed" ProgID="Equation.DSMT4" ShapeID="_x0000_i1029" DrawAspect="Content" ObjectID="_1845549019" r:id="rId20"/>
        </w:object>
      </w:r>
    </w:p>
    <w:p w14:paraId="194AEAA8" w14:textId="77777777" w:rsidR="00E2191E" w:rsidRDefault="00E2191E" w:rsidP="00273157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</w:p>
    <w:p w14:paraId="2788271B" w14:textId="3EDD4D5B" w:rsidR="00E2191E" w:rsidRDefault="00E2191E" w:rsidP="00273157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4AED82DC" wp14:editId="723180CB">
            <wp:extent cx="1556865" cy="1259393"/>
            <wp:effectExtent l="0" t="0" r="5715" b="0"/>
            <wp:docPr id="10023119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311967" name=""/>
                    <pic:cNvPicPr/>
                  </pic:nvPicPr>
                  <pic:blipFill rotWithShape="1">
                    <a:blip r:embed="rId21"/>
                    <a:srcRect l="-109" t="40973" r="66290"/>
                    <a:stretch/>
                  </pic:blipFill>
                  <pic:spPr bwMode="auto">
                    <a:xfrm>
                      <a:off x="0" y="0"/>
                      <a:ext cx="1574750" cy="1273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939C8" w14:textId="459CDDD0" w:rsidR="00E2191E" w:rsidRPr="00287B65" w:rsidRDefault="00E2191E" w:rsidP="00E2191E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287B65">
        <w:rPr>
          <w:rFonts w:ascii="TH SarabunPSK" w:hAnsi="TH SarabunPSK" w:cs="TH SarabunPSK"/>
          <w:szCs w:val="22"/>
          <w:cs/>
        </w:rPr>
        <w:t>ภาพ 2.</w:t>
      </w:r>
      <w:r>
        <w:rPr>
          <w:rFonts w:ascii="TH SarabunPSK" w:hAnsi="TH SarabunPSK" w:cs="TH SarabunPSK" w:hint="cs"/>
          <w:szCs w:val="22"/>
          <w:cs/>
        </w:rPr>
        <w:t>1</w:t>
      </w:r>
      <w:r w:rsidRPr="00287B65">
        <w:rPr>
          <w:rFonts w:ascii="TH SarabunPSK" w:hAnsi="TH SarabunPSK" w:cs="TH SarabunPSK"/>
          <w:szCs w:val="22"/>
          <w:cs/>
        </w:rPr>
        <w:t xml:space="preserve"> </w:t>
      </w:r>
      <w:r>
        <w:rPr>
          <w:rFonts w:ascii="TH SarabunPSK" w:hAnsi="TH SarabunPSK" w:cs="TH SarabunPSK" w:hint="cs"/>
          <w:szCs w:val="22"/>
          <w:cs/>
        </w:rPr>
        <w:t>ไฟล์ผลึกศาสตร์ของควอตซ์</w:t>
      </w:r>
    </w:p>
    <w:p w14:paraId="1EE64A3C" w14:textId="46B9EAE8" w:rsidR="00E2191E" w:rsidRPr="00E2191E" w:rsidRDefault="00E2191E" w:rsidP="00AA4E99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287B65">
        <w:rPr>
          <w:rFonts w:ascii="TH SarabunPSK" w:hAnsi="TH SarabunPSK" w:cs="TH SarabunPSK"/>
          <w:szCs w:val="22"/>
          <w:cs/>
        </w:rPr>
        <w:t>ที่มา</w:t>
      </w:r>
      <w:r w:rsidRPr="00287B65">
        <w:rPr>
          <w:rFonts w:ascii="TH SarabunPSK" w:hAnsi="TH SarabunPSK" w:cs="TH SarabunPSK"/>
          <w:szCs w:val="22"/>
        </w:rPr>
        <w:t>:</w:t>
      </w:r>
      <w:r w:rsidRPr="00287B65">
        <w:rPr>
          <w:rFonts w:ascii="TH SarabunPSK" w:hAnsi="TH SarabunPSK" w:cs="TH SarabunPSK"/>
          <w:sz w:val="20"/>
          <w:szCs w:val="24"/>
        </w:rPr>
        <w:t xml:space="preserve"> </w:t>
      </w:r>
      <w:r w:rsidRPr="00E2191E">
        <w:rPr>
          <w:rFonts w:ascii="TH SarabunPSK" w:hAnsi="TH SarabunPSK" w:cs="TH SarabunPSK"/>
          <w:szCs w:val="22"/>
        </w:rPr>
        <w:t>https://www.crystallography.net/cod//1011097.html</w:t>
      </w:r>
    </w:p>
    <w:p w14:paraId="4BA17E3C" w14:textId="612EB1A3" w:rsidR="002D3494" w:rsidRPr="00207BE1" w:rsidRDefault="002A5BA8" w:rsidP="003B6CB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07BE1">
        <w:rPr>
          <w:rFonts w:ascii="TH SarabunPSK" w:hAnsi="TH SarabunPSK" w:cs="TH SarabunPSK"/>
          <w:sz w:val="28"/>
          <w:cs/>
        </w:rPr>
        <w:t>2.1.2 หาเวกเตอร์แล</w:t>
      </w:r>
      <w:proofErr w:type="spellStart"/>
      <w:r w:rsidRPr="00207BE1">
        <w:rPr>
          <w:rFonts w:ascii="TH SarabunPSK" w:hAnsi="TH SarabunPSK" w:cs="TH SarabunPSK"/>
          <w:sz w:val="28"/>
          <w:cs/>
        </w:rPr>
        <w:t>ตทิซ</w:t>
      </w:r>
      <w:proofErr w:type="spellEnd"/>
      <w:r w:rsidR="00207BE1">
        <w:rPr>
          <w:rFonts w:ascii="TH SarabunPSK" w:hAnsi="TH SarabunPSK" w:cs="TH SarabunPSK" w:hint="cs"/>
          <w:sz w:val="28"/>
          <w:cs/>
        </w:rPr>
        <w:t xml:space="preserve"> </w:t>
      </w:r>
      <w:r w:rsidRPr="00207BE1">
        <w:rPr>
          <w:rFonts w:ascii="TH SarabunPSK" w:hAnsi="TH SarabunPSK" w:cs="TH SarabunPSK"/>
          <w:sz w:val="28"/>
        </w:rPr>
        <w:t xml:space="preserve">(Lattice vector) </w:t>
      </w:r>
      <w:r w:rsidRPr="00207BE1">
        <w:rPr>
          <w:rFonts w:ascii="TH SarabunPSK" w:hAnsi="TH SarabunPSK" w:cs="TH SarabunPSK"/>
          <w:sz w:val="28"/>
          <w:cs/>
        </w:rPr>
        <w:t xml:space="preserve">โดย </w:t>
      </w:r>
      <w:r w:rsidR="00E33513" w:rsidRPr="00E33513">
        <w:rPr>
          <w:position w:val="-14"/>
        </w:rPr>
        <w:object w:dxaOrig="920" w:dyaOrig="380" w14:anchorId="6CE0619B">
          <v:shape id="_x0000_i1030" type="#_x0000_t75" style="width:46.2pt;height:19.2pt" o:ole="">
            <v:imagedata r:id="rId22" o:title=""/>
          </v:shape>
          <o:OLEObject Type="Embed" ProgID="Equation.DSMT4" ShapeID="_x0000_i1030" DrawAspect="Content" ObjectID="_1845549020" r:id="rId23"/>
        </w:object>
      </w:r>
      <w:r w:rsidRPr="00207BE1">
        <w:rPr>
          <w:rFonts w:ascii="TH SarabunPSK" w:hAnsi="TH SarabunPSK" w:cs="TH SarabunPSK"/>
          <w:sz w:val="28"/>
        </w:rPr>
        <w:t xml:space="preserve"> </w:t>
      </w:r>
      <w:r w:rsidRPr="00207BE1">
        <w:rPr>
          <w:rFonts w:ascii="TH SarabunPSK" w:hAnsi="TH SarabunPSK" w:cs="TH SarabunPSK"/>
          <w:sz w:val="28"/>
          <w:cs/>
        </w:rPr>
        <w:t xml:space="preserve">และ </w:t>
      </w:r>
      <w:r w:rsidR="00E33513" w:rsidRPr="00E33513">
        <w:rPr>
          <w:position w:val="-16"/>
        </w:rPr>
        <w:object w:dxaOrig="2040" w:dyaOrig="360" w14:anchorId="201D48DC">
          <v:shape id="_x0000_i1031" type="#_x0000_t75" style="width:102pt;height:18pt" o:ole="">
            <v:imagedata r:id="rId24" o:title=""/>
          </v:shape>
          <o:OLEObject Type="Embed" ProgID="Equation.DSMT4" ShapeID="_x0000_i1031" DrawAspect="Content" ObjectID="_1845549021" r:id="rId25"/>
        </w:object>
      </w:r>
      <w:r w:rsidR="00A91D38" w:rsidRPr="00207BE1">
        <w:rPr>
          <w:rFonts w:ascii="TH SarabunPSK" w:hAnsi="TH SarabunPSK" w:cs="TH SarabunPSK"/>
          <w:sz w:val="28"/>
        </w:rPr>
        <w:t xml:space="preserve"> </w:t>
      </w:r>
      <w:r w:rsidRPr="00207BE1">
        <w:rPr>
          <w:rFonts w:ascii="TH SarabunPSK" w:hAnsi="TH SarabunPSK" w:cs="TH SarabunPSK"/>
          <w:sz w:val="28"/>
          <w:cs/>
        </w:rPr>
        <w:t>จากค่าคงที</w:t>
      </w:r>
      <w:r w:rsidR="00BB068F">
        <w:rPr>
          <w:rFonts w:ascii="TH SarabunPSK" w:hAnsi="TH SarabunPSK" w:cs="TH SarabunPSK" w:hint="cs"/>
          <w:sz w:val="28"/>
          <w:cs/>
        </w:rPr>
        <w:t>่ของ</w:t>
      </w:r>
      <w:r w:rsidRPr="00207BE1">
        <w:rPr>
          <w:rFonts w:ascii="TH SarabunPSK" w:hAnsi="TH SarabunPSK" w:cs="TH SarabunPSK"/>
          <w:sz w:val="28"/>
          <w:cs/>
        </w:rPr>
        <w:t>แล</w:t>
      </w:r>
      <w:proofErr w:type="spellStart"/>
      <w:r w:rsidRPr="00207BE1">
        <w:rPr>
          <w:rFonts w:ascii="TH SarabunPSK" w:hAnsi="TH SarabunPSK" w:cs="TH SarabunPSK"/>
          <w:sz w:val="28"/>
          <w:cs/>
        </w:rPr>
        <w:t>ตทิซ</w:t>
      </w:r>
      <w:proofErr w:type="spellEnd"/>
      <w:r w:rsidRPr="00207BE1">
        <w:rPr>
          <w:rFonts w:ascii="TH SarabunPSK" w:hAnsi="TH SarabunPSK" w:cs="TH SarabunPSK"/>
          <w:sz w:val="28"/>
          <w:cs/>
        </w:rPr>
        <w:t>ซึ่</w:t>
      </w:r>
      <w:r w:rsidR="00BB068F">
        <w:rPr>
          <w:rFonts w:ascii="TH SarabunPSK" w:hAnsi="TH SarabunPSK" w:cs="TH SarabunPSK" w:hint="cs"/>
          <w:sz w:val="28"/>
          <w:cs/>
        </w:rPr>
        <w:t>งมีค่า</w:t>
      </w:r>
      <w:r w:rsidRPr="00207BE1">
        <w:rPr>
          <w:rFonts w:ascii="TH SarabunPSK" w:hAnsi="TH SarabunPSK" w:cs="TH SarabunPSK"/>
          <w:sz w:val="28"/>
          <w:cs/>
        </w:rPr>
        <w:t xml:space="preserve"> </w:t>
      </w:r>
      <w:r w:rsidR="00E33513" w:rsidRPr="00E33513">
        <w:rPr>
          <w:position w:val="-6"/>
        </w:rPr>
        <w:object w:dxaOrig="1820" w:dyaOrig="279" w14:anchorId="48088050">
          <v:shape id="_x0000_i1032" type="#_x0000_t75" style="width:91.2pt;height:13.8pt" o:ole="">
            <v:imagedata r:id="rId26" o:title=""/>
          </v:shape>
          <o:OLEObject Type="Embed" ProgID="Equation.DSMT4" ShapeID="_x0000_i1032" DrawAspect="Content" ObjectID="_1845549022" r:id="rId27"/>
        </w:object>
      </w:r>
      <w:r w:rsidRPr="00207BE1">
        <w:rPr>
          <w:rFonts w:ascii="TH SarabunPSK" w:hAnsi="TH SarabunPSK" w:cs="TH SarabunPSK"/>
          <w:sz w:val="28"/>
          <w:cs/>
        </w:rPr>
        <w:t>และ</w:t>
      </w:r>
      <w:r w:rsidRPr="00207BE1">
        <w:rPr>
          <w:rFonts w:ascii="TH SarabunPSK" w:hAnsi="TH SarabunPSK" w:cs="TH SarabunPSK"/>
          <w:b/>
          <w:bCs/>
          <w:sz w:val="28"/>
        </w:rPr>
        <w:t xml:space="preserve"> </w:t>
      </w:r>
      <w:r w:rsidR="00E33513" w:rsidRPr="00E33513">
        <w:rPr>
          <w:position w:val="-10"/>
        </w:rPr>
        <w:object w:dxaOrig="960" w:dyaOrig="340" w14:anchorId="670424A3">
          <v:shape id="_x0000_i1033" type="#_x0000_t75" style="width:48pt;height:16.8pt" o:ole="">
            <v:imagedata r:id="rId28" o:title=""/>
          </v:shape>
          <o:OLEObject Type="Embed" ProgID="Equation.DSMT4" ShapeID="_x0000_i1033" DrawAspect="Content" ObjectID="_1845549023" r:id="rId29"/>
        </w:object>
      </w:r>
    </w:p>
    <w:p w14:paraId="50DB44D7" w14:textId="77777777" w:rsidR="002D3494" w:rsidRPr="004E10A6" w:rsidRDefault="002D3494" w:rsidP="002D3494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28"/>
          <w:highlight w:val="yellow"/>
          <w:vertAlign w:val="superscript"/>
        </w:rPr>
      </w:pPr>
    </w:p>
    <w:p w14:paraId="10EEBC65" w14:textId="1C01F34A" w:rsidR="002A5BA8" w:rsidRPr="004E10A6" w:rsidRDefault="00A91D38" w:rsidP="002D3494">
      <w:pPr>
        <w:spacing w:after="0" w:line="240" w:lineRule="auto"/>
        <w:jc w:val="center"/>
        <w:rPr>
          <w:rFonts w:ascii="TH SarabunPSK" w:hAnsi="TH SarabunPSK" w:cs="TH SarabunPSK"/>
          <w:sz w:val="28"/>
          <w:highlight w:val="yellow"/>
        </w:rPr>
      </w:pPr>
      <w:r w:rsidRPr="00273157">
        <w:rPr>
          <w:rFonts w:ascii="TH SarabunPSK" w:hAnsi="TH SarabunPSK" w:cs="TH SarabunPSK"/>
          <w:noProof/>
        </w:rPr>
        <w:drawing>
          <wp:inline distT="0" distB="0" distL="0" distR="0" wp14:anchorId="11DF1662" wp14:editId="2520D7D4">
            <wp:extent cx="1039090" cy="923857"/>
            <wp:effectExtent l="0" t="0" r="889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57807" cy="94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66B03" w14:textId="77777777" w:rsidR="0005697A" w:rsidRPr="004E10A6" w:rsidRDefault="0005697A" w:rsidP="002D3494">
      <w:pPr>
        <w:spacing w:after="0" w:line="240" w:lineRule="auto"/>
        <w:jc w:val="center"/>
        <w:rPr>
          <w:rFonts w:ascii="TH SarabunPSK" w:hAnsi="TH SarabunPSK" w:cs="TH SarabunPSK"/>
          <w:sz w:val="28"/>
          <w:highlight w:val="yellow"/>
        </w:rPr>
      </w:pPr>
    </w:p>
    <w:p w14:paraId="31BE31FA" w14:textId="273DBB47" w:rsidR="002A5BA8" w:rsidRPr="00287B65" w:rsidRDefault="002A5BA8" w:rsidP="002D3494">
      <w:pPr>
        <w:spacing w:after="0" w:line="240" w:lineRule="auto"/>
        <w:jc w:val="center"/>
        <w:rPr>
          <w:rFonts w:ascii="TH SarabunPSK" w:hAnsi="TH SarabunPSK" w:cs="TH SarabunPSK"/>
          <w:szCs w:val="22"/>
          <w:cs/>
        </w:rPr>
      </w:pPr>
      <w:bookmarkStart w:id="4" w:name="_Hlk234849868"/>
      <w:r w:rsidRPr="00287B65">
        <w:rPr>
          <w:rFonts w:ascii="TH SarabunPSK" w:hAnsi="TH SarabunPSK" w:cs="TH SarabunPSK"/>
          <w:szCs w:val="22"/>
          <w:cs/>
        </w:rPr>
        <w:t>ภาพ 2.</w:t>
      </w:r>
      <w:r w:rsidR="00E2191E">
        <w:rPr>
          <w:rFonts w:ascii="TH SarabunPSK" w:hAnsi="TH SarabunPSK" w:cs="TH SarabunPSK" w:hint="cs"/>
          <w:szCs w:val="22"/>
          <w:cs/>
        </w:rPr>
        <w:t>2</w:t>
      </w:r>
      <w:r w:rsidRPr="00287B65">
        <w:rPr>
          <w:rFonts w:ascii="TH SarabunPSK" w:hAnsi="TH SarabunPSK" w:cs="TH SarabunPSK"/>
          <w:szCs w:val="22"/>
          <w:cs/>
        </w:rPr>
        <w:t xml:space="preserve"> หน่วยเซลล์ของโครงสร้างผลึกที่กำหนดโดยพารามิเตอร์แล</w:t>
      </w:r>
      <w:proofErr w:type="spellStart"/>
      <w:r w:rsidRPr="00287B65">
        <w:rPr>
          <w:rFonts w:ascii="TH SarabunPSK" w:hAnsi="TH SarabunPSK" w:cs="TH SarabunPSK"/>
          <w:szCs w:val="22"/>
          <w:cs/>
        </w:rPr>
        <w:t>ตทิซ</w:t>
      </w:r>
      <w:proofErr w:type="spellEnd"/>
    </w:p>
    <w:p w14:paraId="62E0623E" w14:textId="75316477" w:rsidR="002D3494" w:rsidRPr="00287B65" w:rsidRDefault="002A5BA8" w:rsidP="00FB0A36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287B65">
        <w:rPr>
          <w:rFonts w:ascii="TH SarabunPSK" w:hAnsi="TH SarabunPSK" w:cs="TH SarabunPSK"/>
          <w:szCs w:val="22"/>
          <w:cs/>
        </w:rPr>
        <w:t>ที่มา</w:t>
      </w:r>
      <w:r w:rsidRPr="00287B65">
        <w:rPr>
          <w:rFonts w:ascii="TH SarabunPSK" w:hAnsi="TH SarabunPSK" w:cs="TH SarabunPSK"/>
          <w:szCs w:val="22"/>
        </w:rPr>
        <w:t>:</w:t>
      </w:r>
      <w:r w:rsidR="00A91D38" w:rsidRPr="00287B65">
        <w:rPr>
          <w:rFonts w:ascii="TH SarabunPSK" w:hAnsi="TH SarabunPSK" w:cs="TH SarabunPSK"/>
          <w:sz w:val="20"/>
          <w:szCs w:val="24"/>
        </w:rPr>
        <w:t xml:space="preserve"> </w:t>
      </w:r>
      <w:r w:rsidR="00A91D38" w:rsidRPr="00287B65">
        <w:rPr>
          <w:rFonts w:ascii="TH SarabunPSK" w:hAnsi="TH SarabunPSK" w:cs="TH SarabunPSK"/>
          <w:szCs w:val="22"/>
        </w:rPr>
        <w:t>https://doi.org/10.3390/s19061295</w:t>
      </w:r>
    </w:p>
    <w:bookmarkEnd w:id="4"/>
    <w:p w14:paraId="02E82517" w14:textId="75D82BC8" w:rsidR="00A91D38" w:rsidRPr="00287B65" w:rsidRDefault="00E33513" w:rsidP="00FB0A36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025957">
        <w:rPr>
          <w:position w:val="-4"/>
        </w:rPr>
        <w:object w:dxaOrig="180" w:dyaOrig="279" w14:anchorId="545326D0">
          <v:shape id="_x0000_i1034" type="#_x0000_t75" style="width:9pt;height:13.8pt" o:ole="">
            <v:imagedata r:id="rId31" o:title=""/>
          </v:shape>
          <o:OLEObject Type="Embed" ProgID="Equation.DSMT4" ShapeID="_x0000_i1034" DrawAspect="Content" ObjectID="_1845549024" r:id="rId32"/>
        </w:object>
      </w:r>
    </w:p>
    <w:p w14:paraId="7C756690" w14:textId="1EC2389F" w:rsidR="002A5BA8" w:rsidRDefault="002A5BA8" w:rsidP="000F31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287B65">
        <w:rPr>
          <w:rFonts w:ascii="TH SarabunPSK" w:hAnsi="TH SarabunPSK" w:cs="TH SarabunPSK"/>
          <w:sz w:val="28"/>
        </w:rPr>
        <w:t>2.1.3</w:t>
      </w:r>
      <w:r w:rsidRPr="00287B65">
        <w:rPr>
          <w:rFonts w:ascii="TH SarabunPSK" w:hAnsi="TH SarabunPSK" w:cs="TH SarabunPSK"/>
          <w:sz w:val="28"/>
          <w:cs/>
        </w:rPr>
        <w:t xml:space="preserve"> ใช้พิกัดเศษส่วนของ </w:t>
      </w:r>
      <w:r w:rsidRPr="00287B65">
        <w:rPr>
          <w:rFonts w:ascii="TH SarabunPSK" w:hAnsi="TH SarabunPSK" w:cs="TH SarabunPSK"/>
          <w:sz w:val="28"/>
        </w:rPr>
        <w:t xml:space="preserve">Si </w:t>
      </w:r>
      <w:r w:rsidRPr="00287B65">
        <w:rPr>
          <w:rFonts w:ascii="TH SarabunPSK" w:hAnsi="TH SarabunPSK" w:cs="TH SarabunPSK"/>
          <w:sz w:val="28"/>
          <w:cs/>
        </w:rPr>
        <w:t xml:space="preserve">และ </w:t>
      </w:r>
      <w:r w:rsidRPr="00287B65">
        <w:rPr>
          <w:rFonts w:ascii="TH SarabunPSK" w:hAnsi="TH SarabunPSK" w:cs="TH SarabunPSK"/>
          <w:sz w:val="28"/>
        </w:rPr>
        <w:t xml:space="preserve">O </w:t>
      </w:r>
      <w:r w:rsidRPr="00287B65">
        <w:rPr>
          <w:rFonts w:ascii="TH SarabunPSK" w:hAnsi="TH SarabunPSK" w:cs="TH SarabunPSK"/>
          <w:sz w:val="28"/>
          <w:cs/>
        </w:rPr>
        <w:t xml:space="preserve">มาดำเนินการสมมาตร </w:t>
      </w:r>
      <w:r w:rsidRPr="00287B65">
        <w:rPr>
          <w:rFonts w:ascii="TH SarabunPSK" w:hAnsi="TH SarabunPSK" w:cs="TH SarabunPSK"/>
          <w:sz w:val="28"/>
        </w:rPr>
        <w:t xml:space="preserve">(Symmetry Operation) </w:t>
      </w:r>
      <w:r w:rsidRPr="00287B65">
        <w:rPr>
          <w:rFonts w:ascii="TH SarabunPSK" w:hAnsi="TH SarabunPSK" w:cs="TH SarabunPSK"/>
          <w:sz w:val="28"/>
          <w:cs/>
        </w:rPr>
        <w:t xml:space="preserve">โดยแทนค่า </w:t>
      </w:r>
      <w:r w:rsidR="00E33513" w:rsidRPr="00E33513">
        <w:rPr>
          <w:position w:val="-14"/>
        </w:rPr>
        <w:object w:dxaOrig="480" w:dyaOrig="380" w14:anchorId="4E480652">
          <v:shape id="_x0000_i1035" type="#_x0000_t75" style="width:24pt;height:19.2pt" o:ole="">
            <v:imagedata r:id="rId33" o:title=""/>
          </v:shape>
          <o:OLEObject Type="Embed" ProgID="Equation.DSMT4" ShapeID="_x0000_i1035" DrawAspect="Content" ObjectID="_1845549025" r:id="rId34"/>
        </w:object>
      </w:r>
      <w:r w:rsidRPr="00287B65">
        <w:rPr>
          <w:rFonts w:ascii="TH SarabunPSK" w:hAnsi="TH SarabunPSK" w:cs="TH SarabunPSK"/>
          <w:sz w:val="28"/>
          <w:cs/>
        </w:rPr>
        <w:t>เป็นพิกัดเศษส่วน ซึ่งไฟล์ข้อมูลผลึกศาสตร์ได้กำหนดมาเพื่อจะได้พิกัดเศษส่วนของทุกอะตอม</w:t>
      </w:r>
      <w:r w:rsidR="00605600">
        <w:rPr>
          <w:rFonts w:ascii="TH SarabunPSK" w:hAnsi="TH SarabunPSK" w:cs="TH SarabunPSK" w:hint="cs"/>
          <w:sz w:val="28"/>
          <w:cs/>
        </w:rPr>
        <w:t xml:space="preserve"> </w:t>
      </w:r>
      <w:r w:rsidR="00E33513" w:rsidRPr="00E33513">
        <w:rPr>
          <w:position w:val="-14"/>
        </w:rPr>
        <w:object w:dxaOrig="660" w:dyaOrig="380" w14:anchorId="77DC7E9E">
          <v:shape id="_x0000_i1036" type="#_x0000_t75" style="width:33pt;height:19.2pt" o:ole="">
            <v:imagedata r:id="rId35" o:title=""/>
          </v:shape>
          <o:OLEObject Type="Embed" ProgID="Equation.DSMT4" ShapeID="_x0000_i1036" DrawAspect="Content" ObjectID="_1845549026" r:id="rId36"/>
        </w:object>
      </w:r>
    </w:p>
    <w:p w14:paraId="334B3F88" w14:textId="77777777" w:rsidR="00605600" w:rsidRPr="00287B65" w:rsidRDefault="00605600" w:rsidP="000F31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187BE38E" w14:textId="7C730B85" w:rsidR="000F31BD" w:rsidRPr="004E10A6" w:rsidRDefault="00E33513" w:rsidP="00DD32E5">
      <w:pPr>
        <w:spacing w:after="0" w:line="240" w:lineRule="auto"/>
        <w:jc w:val="center"/>
        <w:rPr>
          <w:rFonts w:ascii="TH SarabunPSK" w:hAnsi="TH SarabunPSK" w:cs="TH SarabunPSK"/>
          <w:sz w:val="28"/>
          <w:highlight w:val="yellow"/>
        </w:rPr>
      </w:pPr>
      <w:r w:rsidRPr="00E33513">
        <w:rPr>
          <w:position w:val="-78"/>
        </w:rPr>
        <w:object w:dxaOrig="1880" w:dyaOrig="1660" w14:anchorId="5E1F68E8">
          <v:shape id="_x0000_i1037" type="#_x0000_t75" style="width:94.2pt;height:82.8pt" o:ole="">
            <v:imagedata r:id="rId37" o:title=""/>
          </v:shape>
          <o:OLEObject Type="Embed" ProgID="Equation.DSMT4" ShapeID="_x0000_i1037" DrawAspect="Content" ObjectID="_1845549027" r:id="rId38"/>
        </w:object>
      </w:r>
    </w:p>
    <w:p w14:paraId="4CB9BBCD" w14:textId="77777777" w:rsidR="00DD32E5" w:rsidRPr="004E10A6" w:rsidRDefault="00DD32E5" w:rsidP="00DD32E5">
      <w:pPr>
        <w:spacing w:after="0" w:line="240" w:lineRule="auto"/>
        <w:jc w:val="center"/>
        <w:rPr>
          <w:rFonts w:ascii="TH SarabunPSK" w:hAnsi="TH SarabunPSK" w:cs="TH SarabunPSK"/>
          <w:sz w:val="28"/>
          <w:highlight w:val="yellow"/>
        </w:rPr>
      </w:pPr>
    </w:p>
    <w:p w14:paraId="534DC3F5" w14:textId="70981DA2" w:rsidR="000F31BD" w:rsidRPr="00605600" w:rsidRDefault="002A5BA8" w:rsidP="00207BE1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</w:rPr>
      </w:pPr>
      <w:r w:rsidRPr="00605600">
        <w:rPr>
          <w:rFonts w:ascii="TH SarabunPSK" w:hAnsi="TH SarabunPSK" w:cs="TH SarabunPSK"/>
          <w:sz w:val="28"/>
          <w:cs/>
        </w:rPr>
        <w:t>2.1.4 นำพิกัดเศษส่วนใหม่ทั้งหมด</w:t>
      </w:r>
      <w:r w:rsidR="00605600">
        <w:rPr>
          <w:rFonts w:ascii="TH SarabunPSK" w:hAnsi="TH SarabunPSK" w:cs="TH SarabunPSK" w:hint="cs"/>
          <w:sz w:val="28"/>
          <w:cs/>
        </w:rPr>
        <w:t xml:space="preserve"> มาแปลงให้เป็น</w:t>
      </w:r>
      <w:r w:rsidRPr="00605600">
        <w:rPr>
          <w:rFonts w:ascii="TH SarabunPSK" w:hAnsi="TH SarabunPSK" w:cs="TH SarabunPSK"/>
          <w:sz w:val="28"/>
          <w:cs/>
        </w:rPr>
        <w:t>ระบบพิกัดคา</w:t>
      </w:r>
      <w:proofErr w:type="spellStart"/>
      <w:r w:rsidRPr="00605600">
        <w:rPr>
          <w:rFonts w:ascii="TH SarabunPSK" w:hAnsi="TH SarabunPSK" w:cs="TH SarabunPSK"/>
          <w:sz w:val="28"/>
          <w:cs/>
        </w:rPr>
        <w:t>ร์</w:t>
      </w:r>
      <w:proofErr w:type="spellEnd"/>
      <w:r w:rsidRPr="00605600">
        <w:rPr>
          <w:rFonts w:ascii="TH SarabunPSK" w:hAnsi="TH SarabunPSK" w:cs="TH SarabunPSK"/>
          <w:sz w:val="28"/>
          <w:cs/>
        </w:rPr>
        <w:t>ทีเซียน</w:t>
      </w:r>
      <w:r w:rsidR="00605600">
        <w:rPr>
          <w:rFonts w:ascii="TH SarabunPSK" w:hAnsi="TH SarabunPSK" w:cs="TH SarabunPSK" w:hint="cs"/>
          <w:sz w:val="28"/>
          <w:cs/>
        </w:rPr>
        <w:t xml:space="preserve"> </w:t>
      </w:r>
      <w:r w:rsidR="00605600">
        <w:rPr>
          <w:rFonts w:ascii="TH SarabunPSK" w:hAnsi="TH SarabunPSK" w:cs="TH SarabunPSK"/>
          <w:sz w:val="28"/>
        </w:rPr>
        <w:t>(Cartesian Coordinate System)</w:t>
      </w:r>
      <w:r w:rsidR="00605600">
        <w:rPr>
          <w:rFonts w:ascii="TH SarabunPSK" w:hAnsi="TH SarabunPSK" w:cs="TH SarabunPSK" w:hint="cs"/>
          <w:sz w:val="28"/>
          <w:cs/>
        </w:rPr>
        <w:t xml:space="preserve"> </w:t>
      </w:r>
      <w:r w:rsidRPr="00605600">
        <w:rPr>
          <w:rFonts w:ascii="TH SarabunPSK" w:hAnsi="TH SarabunPSK" w:cs="TH SarabunPSK"/>
          <w:sz w:val="28"/>
          <w:cs/>
        </w:rPr>
        <w:t xml:space="preserve">โดยสมการ </w:t>
      </w:r>
      <w:r w:rsidR="00E33513" w:rsidRPr="00E33513">
        <w:rPr>
          <w:position w:val="-12"/>
        </w:rPr>
        <w:object w:dxaOrig="1579" w:dyaOrig="360" w14:anchorId="594CEF25">
          <v:shape id="_x0000_i1038" type="#_x0000_t75" style="width:79.2pt;height:18pt" o:ole="">
            <v:imagedata r:id="rId39" o:title=""/>
          </v:shape>
          <o:OLEObject Type="Embed" ProgID="Equation.DSMT4" ShapeID="_x0000_i1038" DrawAspect="Content" ObjectID="_1845549028" r:id="rId40"/>
        </w:object>
      </w:r>
      <w:r w:rsidRPr="00605600">
        <w:rPr>
          <w:rFonts w:ascii="TH SarabunPSK" w:hAnsi="TH SarabunPSK" w:cs="TH SarabunPSK"/>
          <w:sz w:val="28"/>
          <w:cs/>
        </w:rPr>
        <w:t>และ</w:t>
      </w:r>
      <w:r w:rsidR="00AB30ED" w:rsidRPr="00605600">
        <w:rPr>
          <w:rFonts w:ascii="TH SarabunPSK" w:hAnsi="TH SarabunPSK" w:cs="TH SarabunPSK"/>
          <w:sz w:val="28"/>
          <w:cs/>
        </w:rPr>
        <w:t xml:space="preserve">  </w:t>
      </w:r>
      <w:r w:rsidR="00E33513" w:rsidRPr="00E33513">
        <w:rPr>
          <w:position w:val="-14"/>
        </w:rPr>
        <w:object w:dxaOrig="1440" w:dyaOrig="380" w14:anchorId="3942E5FF">
          <v:shape id="_x0000_i1039" type="#_x0000_t75" style="width:1in;height:19.2pt" o:ole="">
            <v:imagedata r:id="rId41" o:title=""/>
          </v:shape>
          <o:OLEObject Type="Embed" ProgID="Equation.DSMT4" ShapeID="_x0000_i1039" DrawAspect="Content" ObjectID="_1845549029" r:id="rId42"/>
        </w:object>
      </w:r>
      <w:r w:rsidR="00DA0369">
        <w:rPr>
          <w:rFonts w:ascii="TH SarabunPSK" w:hAnsi="TH SarabunPSK" w:cs="TH SarabunPSK" w:hint="cs"/>
          <w:sz w:val="28"/>
          <w:cs/>
        </w:rPr>
        <w:t xml:space="preserve"> </w:t>
      </w:r>
      <w:r w:rsidRPr="00605600">
        <w:rPr>
          <w:rFonts w:ascii="TH SarabunPSK" w:hAnsi="TH SarabunPSK" w:cs="TH SarabunPSK"/>
          <w:sz w:val="28"/>
          <w:cs/>
        </w:rPr>
        <w:t>โดย</w:t>
      </w:r>
      <w:r w:rsidR="00DA0369">
        <w:rPr>
          <w:rFonts w:ascii="TH SarabunPSK" w:hAnsi="TH SarabunPSK" w:cs="TH SarabunPSK" w:hint="cs"/>
          <w:sz w:val="28"/>
          <w:cs/>
        </w:rPr>
        <w:t xml:space="preserve"> </w:t>
      </w:r>
      <w:r w:rsidR="00E33513" w:rsidRPr="00E33513">
        <w:rPr>
          <w:position w:val="-8"/>
        </w:rPr>
        <w:object w:dxaOrig="360" w:dyaOrig="220" w14:anchorId="166B63C4">
          <v:shape id="_x0000_i1040" type="#_x0000_t75" style="width:18pt;height:10.8pt" o:ole="">
            <v:imagedata r:id="rId43" o:title=""/>
          </v:shape>
          <o:OLEObject Type="Embed" ProgID="Equation.DSMT4" ShapeID="_x0000_i1040" DrawAspect="Content" ObjectID="_1845549030" r:id="rId44"/>
        </w:object>
      </w:r>
      <w:r w:rsidR="00DA0369">
        <w:rPr>
          <w:rFonts w:ascii="TH SarabunPSK" w:hAnsi="TH SarabunPSK" w:cs="TH SarabunPSK" w:hint="cs"/>
          <w:sz w:val="28"/>
          <w:cs/>
        </w:rPr>
        <w:t xml:space="preserve"> </w:t>
      </w:r>
      <w:r w:rsidRPr="00605600">
        <w:rPr>
          <w:rFonts w:ascii="TH SarabunPSK" w:hAnsi="TH SarabunPSK" w:cs="TH SarabunPSK"/>
          <w:sz w:val="28"/>
          <w:cs/>
        </w:rPr>
        <w:t xml:space="preserve">คือพิกัดเศษส่วน </w:t>
      </w:r>
      <w:r w:rsidR="00E33513" w:rsidRPr="00E33513">
        <w:rPr>
          <w:position w:val="-14"/>
        </w:rPr>
        <w:object w:dxaOrig="520" w:dyaOrig="380" w14:anchorId="55680393">
          <v:shape id="_x0000_i1041" type="#_x0000_t75" style="width:26.4pt;height:19.2pt" o:ole="">
            <v:imagedata r:id="rId45" o:title=""/>
          </v:shape>
          <o:OLEObject Type="Embed" ProgID="Equation.DSMT4" ShapeID="_x0000_i1041" DrawAspect="Content" ObjectID="_1845549031" r:id="rId46"/>
        </w:object>
      </w:r>
      <w:r w:rsidRPr="00605600">
        <w:rPr>
          <w:rFonts w:ascii="TH SarabunPSK" w:hAnsi="TH SarabunPSK" w:cs="TH SarabunPSK"/>
          <w:sz w:val="28"/>
          <w:cs/>
        </w:rPr>
        <w:t>คือเวกเตอร์แล</w:t>
      </w:r>
      <w:proofErr w:type="spellStart"/>
      <w:r w:rsidRPr="00605600">
        <w:rPr>
          <w:rFonts w:ascii="TH SarabunPSK" w:hAnsi="TH SarabunPSK" w:cs="TH SarabunPSK"/>
          <w:sz w:val="28"/>
          <w:cs/>
        </w:rPr>
        <w:t>ตทิซ</w:t>
      </w:r>
      <w:proofErr w:type="spellEnd"/>
      <w:r w:rsidR="00207BE1">
        <w:rPr>
          <w:rFonts w:ascii="TH SarabunPSK" w:hAnsi="TH SarabunPSK" w:cs="TH SarabunPSK" w:hint="cs"/>
          <w:sz w:val="28"/>
          <w:cs/>
        </w:rPr>
        <w:t xml:space="preserve"> </w:t>
      </w:r>
      <w:r w:rsidR="00E33513" w:rsidRPr="00025957">
        <w:rPr>
          <w:position w:val="-4"/>
        </w:rPr>
        <w:object w:dxaOrig="180" w:dyaOrig="180" w14:anchorId="7F97A6E8">
          <v:shape id="_x0000_i1042" type="#_x0000_t75" style="width:9pt;height:9pt" o:ole="">
            <v:imagedata r:id="rId47" o:title=""/>
          </v:shape>
          <o:OLEObject Type="Embed" ProgID="Equation.DSMT4" ShapeID="_x0000_i1042" DrawAspect="Content" ObjectID="_1845549032" r:id="rId48"/>
        </w:object>
      </w:r>
      <w:r w:rsidRPr="00605600">
        <w:rPr>
          <w:rFonts w:ascii="TH SarabunPSK" w:hAnsi="TH SarabunPSK" w:cs="TH SarabunPSK"/>
          <w:sz w:val="28"/>
        </w:rPr>
        <w:t xml:space="preserve"> </w:t>
      </w:r>
      <w:r w:rsidRPr="00605600">
        <w:rPr>
          <w:rFonts w:ascii="TH SarabunPSK" w:hAnsi="TH SarabunPSK" w:cs="TH SarabunPSK"/>
          <w:sz w:val="28"/>
          <w:cs/>
        </w:rPr>
        <w:t xml:space="preserve">และ </w:t>
      </w:r>
      <w:r w:rsidR="00E33513" w:rsidRPr="00E33513">
        <w:rPr>
          <w:position w:val="-14"/>
        </w:rPr>
        <w:object w:dxaOrig="440" w:dyaOrig="380" w14:anchorId="0BAB5758">
          <v:shape id="_x0000_i1043" type="#_x0000_t75" style="width:22.2pt;height:19.2pt" o:ole="">
            <v:imagedata r:id="rId49" o:title=""/>
          </v:shape>
          <o:OLEObject Type="Embed" ProgID="Equation.DSMT4" ShapeID="_x0000_i1043" DrawAspect="Content" ObjectID="_1845549033" r:id="rId50"/>
        </w:object>
      </w:r>
      <w:r w:rsidRPr="00605600">
        <w:rPr>
          <w:rFonts w:ascii="TH SarabunPSK" w:hAnsi="TH SarabunPSK" w:cs="TH SarabunPSK"/>
          <w:sz w:val="28"/>
          <w:cs/>
        </w:rPr>
        <w:t>คือ เวกเตอร์แล</w:t>
      </w:r>
      <w:proofErr w:type="spellStart"/>
      <w:r w:rsidRPr="00605600">
        <w:rPr>
          <w:rFonts w:ascii="TH SarabunPSK" w:hAnsi="TH SarabunPSK" w:cs="TH SarabunPSK"/>
          <w:sz w:val="28"/>
          <w:cs/>
        </w:rPr>
        <w:t>ตทิซ</w:t>
      </w:r>
      <w:proofErr w:type="spellEnd"/>
      <w:r w:rsidRPr="00605600">
        <w:rPr>
          <w:rFonts w:ascii="TH SarabunPSK" w:hAnsi="TH SarabunPSK" w:cs="TH SarabunPSK"/>
          <w:sz w:val="28"/>
          <w:cs/>
        </w:rPr>
        <w:t xml:space="preserve"> </w:t>
      </w:r>
      <w:r w:rsidR="00E33513" w:rsidRPr="00025957">
        <w:rPr>
          <w:position w:val="-4"/>
        </w:rPr>
        <w:object w:dxaOrig="160" w:dyaOrig="220" w14:anchorId="1554CC27">
          <v:shape id="_x0000_i1044" type="#_x0000_t75" style="width:7.8pt;height:10.8pt" o:ole="">
            <v:imagedata r:id="rId51" o:title=""/>
          </v:shape>
          <o:OLEObject Type="Embed" ProgID="Equation.DSMT4" ShapeID="_x0000_i1044" DrawAspect="Content" ObjectID="_1845549034" r:id="rId52"/>
        </w:object>
      </w:r>
      <w:r w:rsidR="00E2191E">
        <w:rPr>
          <w:rFonts w:ascii="TH SarabunPSK" w:hAnsi="TH SarabunPSK" w:cs="TH SarabunPSK" w:hint="cs"/>
          <w:sz w:val="28"/>
          <w:cs/>
        </w:rPr>
        <w:t>และ</w:t>
      </w:r>
      <w:r w:rsidR="00E2191E" w:rsidRPr="00E2191E">
        <w:rPr>
          <w:rFonts w:ascii="TH SarabunPSK" w:hAnsi="TH SarabunPSK" w:cs="TH SarabunPSK"/>
          <w:sz w:val="28"/>
          <w:cs/>
        </w:rPr>
        <w:t>นำพิกัดคา</w:t>
      </w:r>
      <w:proofErr w:type="spellStart"/>
      <w:r w:rsidR="00E2191E" w:rsidRPr="00E2191E">
        <w:rPr>
          <w:rFonts w:ascii="TH SarabunPSK" w:hAnsi="TH SarabunPSK" w:cs="TH SarabunPSK"/>
          <w:sz w:val="28"/>
          <w:cs/>
        </w:rPr>
        <w:t>ร์</w:t>
      </w:r>
      <w:proofErr w:type="spellEnd"/>
      <w:r w:rsidR="00E2191E" w:rsidRPr="00E2191E">
        <w:rPr>
          <w:rFonts w:ascii="TH SarabunPSK" w:hAnsi="TH SarabunPSK" w:cs="TH SarabunPSK"/>
          <w:sz w:val="28"/>
          <w:cs/>
        </w:rPr>
        <w:t>ทีเซียนที่ได้มามาสร้างกราฟ</w:t>
      </w:r>
    </w:p>
    <w:p w14:paraId="12372153" w14:textId="77777777" w:rsidR="002A5BA8" w:rsidRPr="004E10A6" w:rsidRDefault="002A5BA8" w:rsidP="002D3494">
      <w:pPr>
        <w:spacing w:after="0" w:line="240" w:lineRule="auto"/>
        <w:jc w:val="thaiDistribute"/>
        <w:rPr>
          <w:rFonts w:ascii="TH SarabunPSK" w:hAnsi="TH SarabunPSK" w:cs="TH SarabunPSK"/>
          <w:sz w:val="28"/>
          <w:highlight w:val="yellow"/>
          <w:cs/>
        </w:rPr>
      </w:pPr>
    </w:p>
    <w:p w14:paraId="51F2C60F" w14:textId="43C71B2F" w:rsidR="002A5BA8" w:rsidRPr="00207BE1" w:rsidRDefault="002A5BA8" w:rsidP="002D3494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207BE1">
        <w:rPr>
          <w:rFonts w:ascii="TH SarabunPSK" w:hAnsi="TH SarabunPSK" w:cs="TH SarabunPSK"/>
          <w:b/>
          <w:bCs/>
          <w:sz w:val="28"/>
          <w:cs/>
        </w:rPr>
        <w:t xml:space="preserve">2.2 การทดสอบหาประสิทธิ์ภาพการสร้างไฟฟ้าในโปรแกรม </w:t>
      </w:r>
      <w:r w:rsidRPr="00207BE1">
        <w:rPr>
          <w:rFonts w:ascii="TH SarabunPSK" w:hAnsi="TH SarabunPSK" w:cs="TH SarabunPSK"/>
          <w:b/>
          <w:bCs/>
          <w:sz w:val="28"/>
        </w:rPr>
        <w:t>COMSOL Multiphysics</w:t>
      </w:r>
    </w:p>
    <w:p w14:paraId="69A514FF" w14:textId="16B5CC16" w:rsidR="002A5BA8" w:rsidRPr="004E10A6" w:rsidRDefault="002A5BA8" w:rsidP="00F60E4A">
      <w:pPr>
        <w:spacing w:after="0" w:line="240" w:lineRule="auto"/>
        <w:ind w:firstLine="720"/>
        <w:jc w:val="both"/>
        <w:rPr>
          <w:rFonts w:ascii="TH SarabunPSK" w:hAnsi="TH SarabunPSK" w:cs="TH SarabunPSK"/>
          <w:sz w:val="28"/>
          <w:highlight w:val="yellow"/>
          <w:lang w:val="az"/>
        </w:rPr>
      </w:pPr>
      <w:r w:rsidRPr="00207BE1">
        <w:rPr>
          <w:rFonts w:ascii="TH SarabunPSK" w:hAnsi="TH SarabunPSK" w:cs="TH SarabunPSK"/>
          <w:sz w:val="28"/>
          <w:cs/>
        </w:rPr>
        <w:t>2.2.1</w:t>
      </w:r>
      <w:r w:rsidR="00E2191E">
        <w:rPr>
          <w:rFonts w:ascii="TH SarabunPSK" w:hAnsi="TH SarabunPSK" w:cs="TH SarabunPSK" w:hint="cs"/>
          <w:sz w:val="28"/>
          <w:cs/>
        </w:rPr>
        <w:t xml:space="preserve"> </w:t>
      </w:r>
      <w:r w:rsidRPr="00207BE1">
        <w:rPr>
          <w:rFonts w:ascii="TH SarabunPSK" w:hAnsi="TH SarabunPSK" w:cs="TH SarabunPSK"/>
          <w:sz w:val="28"/>
          <w:lang w:val="az"/>
        </w:rPr>
        <w:t>Import</w:t>
      </w:r>
      <w:r w:rsidR="00DF7D04">
        <w:rPr>
          <w:rFonts w:ascii="TH SarabunPSK" w:hAnsi="TH SarabunPSK" w:cs="TH SarabunPSK" w:hint="cs"/>
          <w:sz w:val="28"/>
          <w:cs/>
          <w:lang w:val="az"/>
        </w:rPr>
        <w:t xml:space="preserve"> </w:t>
      </w:r>
      <w:r w:rsidRPr="00207BE1">
        <w:rPr>
          <w:rFonts w:ascii="TH SarabunPSK" w:hAnsi="TH SarabunPSK" w:cs="TH SarabunPSK"/>
          <w:sz w:val="28"/>
          <w:cs/>
        </w:rPr>
        <w:t>พิกัดคา</w:t>
      </w:r>
      <w:proofErr w:type="spellStart"/>
      <w:r w:rsidRPr="00207BE1">
        <w:rPr>
          <w:rFonts w:ascii="TH SarabunPSK" w:hAnsi="TH SarabunPSK" w:cs="TH SarabunPSK"/>
          <w:sz w:val="28"/>
          <w:cs/>
        </w:rPr>
        <w:t>ร์</w:t>
      </w:r>
      <w:proofErr w:type="spellEnd"/>
      <w:r w:rsidRPr="00207BE1">
        <w:rPr>
          <w:rFonts w:ascii="TH SarabunPSK" w:hAnsi="TH SarabunPSK" w:cs="TH SarabunPSK"/>
          <w:sz w:val="28"/>
          <w:cs/>
        </w:rPr>
        <w:t>ทีเซียน</w:t>
      </w:r>
      <w:r w:rsidR="00E2191E">
        <w:rPr>
          <w:rFonts w:ascii="TH SarabunPSK" w:hAnsi="TH SarabunPSK" w:cs="TH SarabunPSK" w:hint="cs"/>
          <w:sz w:val="28"/>
          <w:cs/>
        </w:rPr>
        <w:t xml:space="preserve"> </w:t>
      </w:r>
      <w:r w:rsidRPr="00207BE1">
        <w:rPr>
          <w:rFonts w:ascii="TH SarabunPSK" w:hAnsi="TH SarabunPSK" w:cs="TH SarabunPSK"/>
          <w:sz w:val="28"/>
          <w:cs/>
        </w:rPr>
        <w:t>ลงใน</w:t>
      </w:r>
      <w:r w:rsidRPr="00207BE1">
        <w:rPr>
          <w:rFonts w:ascii="TH SarabunPSK" w:hAnsi="TH SarabunPSK" w:cs="TH SarabunPSK"/>
          <w:sz w:val="28"/>
          <w:lang w:val="az"/>
        </w:rPr>
        <w:t xml:space="preserve"> Solidworks </w:t>
      </w:r>
      <w:r w:rsidRPr="00207BE1">
        <w:rPr>
          <w:rFonts w:ascii="TH SarabunPSK" w:hAnsi="TH SarabunPSK" w:cs="TH SarabunPSK"/>
          <w:sz w:val="28"/>
          <w:cs/>
        </w:rPr>
        <w:t xml:space="preserve">แล้วทำความหนา </w:t>
      </w:r>
      <w:r w:rsidRPr="00207BE1">
        <w:rPr>
          <w:rFonts w:ascii="TH SarabunPSK" w:hAnsi="TH SarabunPSK" w:cs="TH SarabunPSK"/>
          <w:sz w:val="28"/>
          <w:lang w:val="az"/>
        </w:rPr>
        <w:t xml:space="preserve">2 </w:t>
      </w:r>
      <w:proofErr w:type="spellStart"/>
      <w:r w:rsidRPr="00207BE1">
        <w:rPr>
          <w:rFonts w:ascii="TH SarabunPSK" w:hAnsi="TH SarabunPSK" w:cs="TH SarabunPSK"/>
          <w:sz w:val="28"/>
          <w:cs/>
        </w:rPr>
        <w:t>มม</w:t>
      </w:r>
      <w:proofErr w:type="spellEnd"/>
      <w:r w:rsidRPr="00207BE1">
        <w:rPr>
          <w:rFonts w:ascii="TH SarabunPSK" w:hAnsi="TH SarabunPSK" w:cs="TH SarabunPSK"/>
          <w:sz w:val="28"/>
          <w:lang w:val="az"/>
        </w:rPr>
        <w:t>.</w:t>
      </w:r>
      <w:r w:rsidRPr="00207BE1">
        <w:rPr>
          <w:rFonts w:ascii="TH SarabunPSK" w:hAnsi="TH SarabunPSK" w:cs="TH SarabunPSK"/>
          <w:sz w:val="28"/>
          <w:cs/>
        </w:rPr>
        <w:t xml:space="preserve"> และทำ </w:t>
      </w:r>
      <w:r w:rsidRPr="00207BE1">
        <w:rPr>
          <w:rFonts w:ascii="TH SarabunPSK" w:hAnsi="TH SarabunPSK" w:cs="TH SarabunPSK"/>
          <w:sz w:val="28"/>
          <w:lang w:val="az"/>
        </w:rPr>
        <w:t xml:space="preserve">3 </w:t>
      </w:r>
      <w:r w:rsidRPr="00207BE1">
        <w:rPr>
          <w:rFonts w:ascii="TH SarabunPSK" w:hAnsi="TH SarabunPSK" w:cs="TH SarabunPSK"/>
          <w:sz w:val="28"/>
          <w:cs/>
        </w:rPr>
        <w:t xml:space="preserve">แผ่นต่อกัน เลือก </w:t>
      </w:r>
      <w:r w:rsidRPr="00207BE1">
        <w:rPr>
          <w:rFonts w:ascii="TH SarabunPSK" w:hAnsi="TH SarabunPSK" w:cs="TH SarabunPSK"/>
          <w:sz w:val="28"/>
          <w:lang w:val="az"/>
        </w:rPr>
        <w:t xml:space="preserve">Model Wizard </w:t>
      </w:r>
      <w:r w:rsidRPr="00207BE1">
        <w:rPr>
          <w:rFonts w:ascii="TH SarabunPSK" w:hAnsi="TH SarabunPSK" w:cs="TH SarabunPSK"/>
          <w:sz w:val="28"/>
          <w:cs/>
        </w:rPr>
        <w:t xml:space="preserve">แบบ </w:t>
      </w:r>
      <w:r w:rsidRPr="00207BE1">
        <w:rPr>
          <w:rFonts w:ascii="TH SarabunPSK" w:hAnsi="TH SarabunPSK" w:cs="TH SarabunPSK"/>
          <w:sz w:val="28"/>
          <w:lang w:val="az"/>
        </w:rPr>
        <w:t>3D</w:t>
      </w:r>
      <w:r w:rsidRPr="00207BE1">
        <w:rPr>
          <w:rFonts w:ascii="TH SarabunPSK" w:hAnsi="TH SarabunPSK" w:cs="TH SarabunPSK"/>
          <w:sz w:val="28"/>
          <w:cs/>
        </w:rPr>
        <w:t xml:space="preserve"> แล้วเลือกที่จะเพิ่มฟิสิกส์ </w:t>
      </w:r>
      <w:r w:rsidRPr="00207BE1">
        <w:rPr>
          <w:rFonts w:ascii="TH SarabunPSK" w:hAnsi="TH SarabunPSK" w:cs="TH SarabunPSK"/>
          <w:sz w:val="28"/>
          <w:lang w:val="az"/>
        </w:rPr>
        <w:t>Solid Mechanics(solid), Electrostatics (es)</w:t>
      </w:r>
      <w:r w:rsidRPr="00207BE1">
        <w:rPr>
          <w:rFonts w:ascii="TH SarabunPSK" w:hAnsi="TH SarabunPSK" w:cs="TH SarabunPSK"/>
          <w:sz w:val="28"/>
          <w:cs/>
        </w:rPr>
        <w:t xml:space="preserve"> แล้วเลือก </w:t>
      </w:r>
      <w:r w:rsidRPr="00207BE1">
        <w:rPr>
          <w:rFonts w:ascii="TH SarabunPSK" w:hAnsi="TH SarabunPSK" w:cs="TH SarabunPSK"/>
          <w:sz w:val="28"/>
          <w:lang w:val="az"/>
        </w:rPr>
        <w:t xml:space="preserve">Piezoelectricity </w:t>
      </w:r>
      <w:r w:rsidRPr="00207BE1">
        <w:rPr>
          <w:rFonts w:ascii="TH SarabunPSK" w:hAnsi="TH SarabunPSK" w:cs="TH SarabunPSK"/>
          <w:sz w:val="28"/>
          <w:cs/>
        </w:rPr>
        <w:t xml:space="preserve">กดที่ </w:t>
      </w:r>
      <w:r w:rsidRPr="00207BE1">
        <w:rPr>
          <w:rFonts w:ascii="TH SarabunPSK" w:hAnsi="TH SarabunPSK" w:cs="TH SarabunPSK"/>
          <w:sz w:val="28"/>
          <w:lang w:val="az"/>
        </w:rPr>
        <w:t xml:space="preserve">Study </w:t>
      </w:r>
      <w:r w:rsidRPr="00207BE1">
        <w:rPr>
          <w:rFonts w:ascii="TH SarabunPSK" w:hAnsi="TH SarabunPSK" w:cs="TH SarabunPSK"/>
          <w:sz w:val="28"/>
          <w:cs/>
        </w:rPr>
        <w:t xml:space="preserve">เลือก </w:t>
      </w:r>
      <w:r w:rsidRPr="00207BE1">
        <w:rPr>
          <w:rFonts w:ascii="TH SarabunPSK" w:hAnsi="TH SarabunPSK" w:cs="TH SarabunPSK"/>
          <w:sz w:val="28"/>
          <w:lang w:val="az"/>
        </w:rPr>
        <w:t xml:space="preserve">General Studies </w:t>
      </w:r>
      <w:r w:rsidRPr="00207BE1">
        <w:rPr>
          <w:rFonts w:ascii="TH SarabunPSK" w:hAnsi="TH SarabunPSK" w:cs="TH SarabunPSK"/>
          <w:sz w:val="28"/>
          <w:cs/>
        </w:rPr>
        <w:t xml:space="preserve">และ </w:t>
      </w:r>
      <w:r w:rsidRPr="00207BE1">
        <w:rPr>
          <w:rFonts w:ascii="TH SarabunPSK" w:hAnsi="TH SarabunPSK" w:cs="TH SarabunPSK"/>
          <w:sz w:val="28"/>
          <w:lang w:val="az"/>
        </w:rPr>
        <w:t>Time Dependent</w:t>
      </w:r>
      <w:r w:rsidRPr="00207BE1">
        <w:rPr>
          <w:rFonts w:ascii="TH SarabunPSK" w:hAnsi="TH SarabunPSK" w:cs="TH SarabunPSK"/>
          <w:sz w:val="28"/>
          <w:cs/>
        </w:rPr>
        <w:t xml:space="preserve"> เลือก </w:t>
      </w:r>
      <w:r w:rsidRPr="00207BE1">
        <w:rPr>
          <w:rFonts w:ascii="TH SarabunPSK" w:hAnsi="TH SarabunPSK" w:cs="TH SarabunPSK"/>
          <w:sz w:val="28"/>
          <w:lang w:val="az"/>
        </w:rPr>
        <w:t>Geometry</w:t>
      </w:r>
      <w:r w:rsidRPr="00207BE1">
        <w:rPr>
          <w:rFonts w:ascii="TH SarabunPSK" w:hAnsi="TH SarabunPSK" w:cs="TH SarabunPSK"/>
          <w:sz w:val="28"/>
          <w:cs/>
        </w:rPr>
        <w:t xml:space="preserve"> แล้ว </w:t>
      </w:r>
      <w:r w:rsidRPr="00207BE1">
        <w:rPr>
          <w:rFonts w:ascii="TH SarabunPSK" w:hAnsi="TH SarabunPSK" w:cs="TH SarabunPSK"/>
          <w:sz w:val="28"/>
          <w:lang w:val="az"/>
        </w:rPr>
        <w:lastRenderedPageBreak/>
        <w:t xml:space="preserve">Import </w:t>
      </w:r>
      <w:r w:rsidRPr="00DA0369">
        <w:rPr>
          <w:rFonts w:ascii="TH SarabunPSK" w:hAnsi="TH SarabunPSK" w:cs="TH SarabunPSK"/>
          <w:sz w:val="28"/>
          <w:cs/>
        </w:rPr>
        <w:t xml:space="preserve">ไฟล์รูปหกเหลี่ยม โดยอ้างอิงจากโครงสร้างโมเลกุลควอตซ์ เลือก </w:t>
      </w:r>
      <w:r w:rsidRPr="00DA0369">
        <w:rPr>
          <w:rFonts w:ascii="TH SarabunPSK" w:hAnsi="TH SarabunPSK" w:cs="TH SarabunPSK"/>
          <w:sz w:val="28"/>
          <w:lang w:val="az"/>
        </w:rPr>
        <w:t xml:space="preserve">Parameter </w:t>
      </w:r>
      <w:r w:rsidRPr="00DA0369">
        <w:rPr>
          <w:rFonts w:ascii="TH SarabunPSK" w:hAnsi="TH SarabunPSK" w:cs="TH SarabunPSK"/>
          <w:sz w:val="28"/>
          <w:cs/>
        </w:rPr>
        <w:t xml:space="preserve">โดยจะสร้างตัวแปร </w:t>
      </w:r>
      <w:r w:rsidRPr="00DA0369">
        <w:rPr>
          <w:rFonts w:ascii="TH SarabunPSK" w:hAnsi="TH SarabunPSK" w:cs="TH SarabunPSK"/>
          <w:sz w:val="28"/>
          <w:lang w:val="az"/>
        </w:rPr>
        <w:t xml:space="preserve">p0 </w:t>
      </w:r>
      <w:r w:rsidRPr="00DA0369">
        <w:rPr>
          <w:rFonts w:ascii="TH SarabunPSK" w:hAnsi="TH SarabunPSK" w:cs="TH SarabunPSK"/>
          <w:sz w:val="28"/>
          <w:cs/>
        </w:rPr>
        <w:t xml:space="preserve">ที่ </w:t>
      </w:r>
      <w:r w:rsidRPr="00DA0369">
        <w:rPr>
          <w:rFonts w:ascii="TH SarabunPSK" w:hAnsi="TH SarabunPSK" w:cs="TH SarabunPSK"/>
          <w:sz w:val="28"/>
          <w:lang w:val="az"/>
        </w:rPr>
        <w:t>Expression</w:t>
      </w:r>
      <w:r w:rsidRPr="00DA0369">
        <w:rPr>
          <w:rFonts w:ascii="TH SarabunPSK" w:hAnsi="TH SarabunPSK" w:cs="TH SarabunPSK"/>
          <w:sz w:val="28"/>
          <w:cs/>
        </w:rPr>
        <w:t xml:space="preserve"> </w:t>
      </w:r>
      <w:r w:rsidRPr="00DA0369">
        <w:rPr>
          <w:rFonts w:ascii="TH SarabunPSK" w:hAnsi="TH SarabunPSK" w:cs="TH SarabunPSK"/>
          <w:sz w:val="28"/>
          <w:lang w:val="az"/>
        </w:rPr>
        <w:t>22050</w:t>
      </w:r>
      <w:r w:rsidRPr="00DA0369">
        <w:rPr>
          <w:rFonts w:ascii="TH SarabunPSK" w:hAnsi="TH SarabunPSK" w:cs="TH SarabunPSK"/>
          <w:sz w:val="28"/>
          <w:cs/>
        </w:rPr>
        <w:t xml:space="preserve"> และ </w:t>
      </w:r>
      <w:r w:rsidRPr="00DA0369">
        <w:rPr>
          <w:rFonts w:ascii="TH SarabunPSK" w:hAnsi="TH SarabunPSK" w:cs="TH SarabunPSK"/>
          <w:sz w:val="28"/>
          <w:lang w:val="az"/>
        </w:rPr>
        <w:t xml:space="preserve">Material </w:t>
      </w:r>
      <w:r w:rsidRPr="00DA0369">
        <w:rPr>
          <w:rFonts w:ascii="TH SarabunPSK" w:hAnsi="TH SarabunPSK" w:cs="TH SarabunPSK"/>
          <w:sz w:val="28"/>
          <w:cs/>
        </w:rPr>
        <w:t xml:space="preserve">แล้วใช้เป็น </w:t>
      </w:r>
      <w:r w:rsidRPr="00DA0369">
        <w:rPr>
          <w:rFonts w:ascii="TH SarabunPSK" w:hAnsi="TH SarabunPSK" w:cs="TH SarabunPSK"/>
          <w:sz w:val="28"/>
          <w:lang w:val="az"/>
        </w:rPr>
        <w:t>Lead Zirconate Titanate (PZT-5H)</w:t>
      </w:r>
    </w:p>
    <w:p w14:paraId="3245FA52" w14:textId="77777777" w:rsidR="002D3494" w:rsidRPr="004E10A6" w:rsidRDefault="002D3494" w:rsidP="002D3494">
      <w:pPr>
        <w:spacing w:after="0" w:line="240" w:lineRule="auto"/>
        <w:jc w:val="thaiDistribute"/>
        <w:rPr>
          <w:rFonts w:ascii="TH SarabunPSK" w:hAnsi="TH SarabunPSK" w:cs="TH SarabunPSK"/>
          <w:sz w:val="28"/>
          <w:highlight w:val="yellow"/>
          <w:lang w:val="az"/>
        </w:rPr>
      </w:pPr>
    </w:p>
    <w:p w14:paraId="7D237BE2" w14:textId="77777777" w:rsidR="002A5BA8" w:rsidRPr="004E10A6" w:rsidRDefault="002A5BA8" w:rsidP="002D3494">
      <w:pPr>
        <w:spacing w:after="0" w:line="240" w:lineRule="auto"/>
        <w:jc w:val="center"/>
        <w:rPr>
          <w:rFonts w:ascii="TH SarabunPSK" w:hAnsi="TH SarabunPSK" w:cs="TH SarabunPSK"/>
          <w:sz w:val="28"/>
          <w:highlight w:val="yellow"/>
          <w:cs/>
        </w:rPr>
      </w:pPr>
      <w:r w:rsidRPr="004E10A6">
        <w:rPr>
          <w:rFonts w:ascii="TH SarabunPSK" w:hAnsi="TH SarabunPSK" w:cs="TH SarabunPSK"/>
          <w:noProof/>
          <w:sz w:val="28"/>
          <w:highlight w:val="yellow"/>
          <w:lang w:val="az"/>
        </w:rPr>
        <w:drawing>
          <wp:inline distT="0" distB="0" distL="0" distR="0" wp14:anchorId="2396915E" wp14:editId="62539B56">
            <wp:extent cx="2054983" cy="109220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06" cy="1131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A38527" w14:textId="069FC629" w:rsidR="002A5BA8" w:rsidRDefault="00BB068F" w:rsidP="00FB0A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lang w:val="a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BE6990" wp14:editId="2072F2E0">
                <wp:simplePos x="0" y="0"/>
                <wp:positionH relativeFrom="column">
                  <wp:posOffset>3067050</wp:posOffset>
                </wp:positionH>
                <wp:positionV relativeFrom="paragraph">
                  <wp:posOffset>209550</wp:posOffset>
                </wp:positionV>
                <wp:extent cx="306070" cy="240665"/>
                <wp:effectExtent l="0" t="0" r="0" b="6985"/>
                <wp:wrapNone/>
                <wp:docPr id="13914296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B1D6B6" w14:textId="69D98578" w:rsidR="00726C50" w:rsidRPr="00726C50" w:rsidRDefault="00726C50">
                            <w:pPr>
                              <w:rPr>
                                <w:rFonts w:ascii="TH SarabunPSK" w:hAnsi="TH SarabunPSK" w:cs="TH SarabunPSK"/>
                                <w:sz w:val="14"/>
                                <w:szCs w:val="18"/>
                              </w:rPr>
                            </w:pPr>
                            <w:r w:rsidRPr="00726C50">
                              <w:rPr>
                                <w:sz w:val="14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sz w:val="14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E69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1.5pt;margin-top:16.5pt;width:24.1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" filled="f" stroked="f" strokeweight=".5pt">
                <v:textbox>
                  <w:txbxContent>
                    <w:p w14:paraId="33B1D6B6" w14:textId="69D98578" w:rsidR="00726C50" w:rsidRPr="00726C50" w:rsidRDefault="00726C50">
                      <w:pPr>
                        <w:rPr>
                          <w:rFonts w:ascii="TH SarabunPSK" w:hAnsi="TH SarabunPSK" w:cs="TH SarabunPSK"/>
                          <w:sz w:val="14"/>
                          <w:szCs w:val="18"/>
                        </w:rPr>
                      </w:pPr>
                      <w:r w:rsidRPr="00726C50">
                        <w:rPr>
                          <w:sz w:val="14"/>
                          <w:szCs w:val="18"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sz w:val="14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A5BA8" w:rsidRPr="00DA0369">
        <w:rPr>
          <w:rFonts w:ascii="TH SarabunPSK" w:hAnsi="TH SarabunPSK" w:cs="TH SarabunPSK"/>
          <w:sz w:val="24"/>
          <w:szCs w:val="24"/>
          <w:cs/>
        </w:rPr>
        <w:t>ภาพ 2.</w:t>
      </w:r>
      <w:r w:rsidR="00E2191E">
        <w:rPr>
          <w:rFonts w:ascii="TH SarabunPSK" w:hAnsi="TH SarabunPSK" w:cs="TH SarabunPSK" w:hint="cs"/>
          <w:sz w:val="24"/>
          <w:szCs w:val="24"/>
          <w:cs/>
        </w:rPr>
        <w:t>3</w:t>
      </w:r>
      <w:r w:rsidR="002A5BA8" w:rsidRPr="00DA0369">
        <w:rPr>
          <w:rFonts w:ascii="TH SarabunPSK" w:hAnsi="TH SarabunPSK" w:cs="TH SarabunPSK"/>
          <w:sz w:val="24"/>
          <w:szCs w:val="24"/>
          <w:lang w:val="az"/>
        </w:rPr>
        <w:t xml:space="preserve">  </w:t>
      </w:r>
      <w:r w:rsidR="002A5BA8" w:rsidRPr="00DA0369">
        <w:rPr>
          <w:rFonts w:ascii="TH SarabunPSK" w:hAnsi="TH SarabunPSK" w:cs="TH SarabunPSK"/>
          <w:sz w:val="24"/>
          <w:szCs w:val="24"/>
          <w:cs/>
        </w:rPr>
        <w:t xml:space="preserve">แบบจำลองโมเดลนำ </w:t>
      </w:r>
      <w:r w:rsidR="002A5BA8" w:rsidRPr="00DA0369">
        <w:rPr>
          <w:rFonts w:ascii="TH SarabunPSK" w:hAnsi="TH SarabunPSK" w:cs="TH SarabunPSK"/>
          <w:sz w:val="24"/>
          <w:szCs w:val="24"/>
          <w:lang w:val="az"/>
        </w:rPr>
        <w:t xml:space="preserve">3 </w:t>
      </w:r>
      <w:r w:rsidR="002A5BA8" w:rsidRPr="00DA0369">
        <w:rPr>
          <w:rFonts w:ascii="TH SarabunPSK" w:hAnsi="TH SarabunPSK" w:cs="TH SarabunPSK"/>
          <w:sz w:val="24"/>
          <w:szCs w:val="24"/>
          <w:cs/>
        </w:rPr>
        <w:t>แผ่นต่อกัน</w:t>
      </w:r>
    </w:p>
    <w:p w14:paraId="0BE106FD" w14:textId="77777777" w:rsidR="00DA0369" w:rsidRPr="00DA0369" w:rsidRDefault="00DA0369" w:rsidP="00FB0A36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  <w:cs/>
          <w:lang w:val="az"/>
        </w:rPr>
      </w:pPr>
    </w:p>
    <w:p w14:paraId="014EA60A" w14:textId="5C5C7343" w:rsidR="000F31BD" w:rsidRPr="00DA0369" w:rsidRDefault="002A5BA8" w:rsidP="00385D2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A0369">
        <w:rPr>
          <w:rFonts w:ascii="TH SarabunPSK" w:hAnsi="TH SarabunPSK" w:cs="TH SarabunPSK"/>
          <w:sz w:val="28"/>
          <w:cs/>
        </w:rPr>
        <w:t xml:space="preserve">2.2.2 </w:t>
      </w:r>
      <w:r w:rsidR="00DD3780">
        <w:rPr>
          <w:rFonts w:ascii="TH SarabunPSK" w:hAnsi="TH SarabunPSK" w:cs="TH SarabunPSK" w:hint="cs"/>
          <w:sz w:val="28"/>
          <w:cs/>
        </w:rPr>
        <w:t xml:space="preserve">  </w:t>
      </w:r>
      <w:r w:rsidRPr="00DA0369">
        <w:rPr>
          <w:rFonts w:ascii="TH SarabunPSK" w:hAnsi="TH SarabunPSK" w:cs="TH SarabunPSK"/>
          <w:sz w:val="28"/>
          <w:cs/>
        </w:rPr>
        <w:t>เลือ</w:t>
      </w:r>
      <w:r w:rsidR="00DF7D04">
        <w:rPr>
          <w:rFonts w:ascii="TH SarabunPSK" w:hAnsi="TH SarabunPSK" w:cs="TH SarabunPSK" w:hint="cs"/>
          <w:sz w:val="28"/>
          <w:cs/>
        </w:rPr>
        <w:t xml:space="preserve">ก </w:t>
      </w:r>
      <w:r w:rsidRPr="00DA0369">
        <w:rPr>
          <w:rFonts w:ascii="TH SarabunPSK" w:hAnsi="TH SarabunPSK" w:cs="TH SarabunPSK"/>
          <w:sz w:val="28"/>
          <w:lang w:val="az"/>
        </w:rPr>
        <w:t>Solid Mechanics</w:t>
      </w:r>
      <w:r w:rsidR="00577F32">
        <w:rPr>
          <w:rFonts w:ascii="TH SarabunPSK" w:hAnsi="TH SarabunPSK" w:cs="TH SarabunPSK" w:hint="cs"/>
          <w:sz w:val="28"/>
          <w:cs/>
        </w:rPr>
        <w:t xml:space="preserve"> แล้ว</w:t>
      </w:r>
      <w:r w:rsidR="00DF7D04">
        <w:rPr>
          <w:rFonts w:ascii="TH SarabunPSK" w:hAnsi="TH SarabunPSK" w:cs="TH SarabunPSK" w:hint="cs"/>
          <w:sz w:val="28"/>
          <w:cs/>
        </w:rPr>
        <w:t>เลือก</w:t>
      </w:r>
      <w:r w:rsidRPr="00DA0369">
        <w:rPr>
          <w:rFonts w:ascii="TH SarabunPSK" w:hAnsi="TH SarabunPSK" w:cs="TH SarabunPSK"/>
          <w:sz w:val="28"/>
          <w:cs/>
        </w:rPr>
        <w:t xml:space="preserve">เพิ่ม </w:t>
      </w:r>
      <w:r w:rsidRPr="00DA0369">
        <w:rPr>
          <w:rFonts w:ascii="TH SarabunPSK" w:hAnsi="TH SarabunPSK" w:cs="TH SarabunPSK"/>
          <w:sz w:val="28"/>
          <w:lang w:val="az"/>
        </w:rPr>
        <w:t xml:space="preserve">Fixed Constraints </w:t>
      </w:r>
      <w:r w:rsidRPr="00DA0369">
        <w:rPr>
          <w:rFonts w:ascii="TH SarabunPSK" w:hAnsi="TH SarabunPSK" w:cs="TH SarabunPSK"/>
          <w:sz w:val="28"/>
          <w:cs/>
        </w:rPr>
        <w:t xml:space="preserve">แล้วเลือกด้านที่อยู่บนพื้น    เพิ่ม </w:t>
      </w:r>
      <w:r w:rsidRPr="00DA0369">
        <w:rPr>
          <w:rFonts w:ascii="TH SarabunPSK" w:hAnsi="TH SarabunPSK" w:cs="TH SarabunPSK"/>
          <w:sz w:val="28"/>
          <w:lang w:val="az"/>
        </w:rPr>
        <w:t xml:space="preserve">Boundary Load </w:t>
      </w:r>
      <w:r w:rsidRPr="00DA0369">
        <w:rPr>
          <w:rFonts w:ascii="TH SarabunPSK" w:hAnsi="TH SarabunPSK" w:cs="TH SarabunPSK"/>
          <w:sz w:val="28"/>
          <w:cs/>
        </w:rPr>
        <w:t xml:space="preserve">แล้วเลือกด้านที่อยู่ด้านบน โดยใช้ </w:t>
      </w:r>
      <w:r w:rsidRPr="00DA0369">
        <w:rPr>
          <w:rFonts w:ascii="TH SarabunPSK" w:hAnsi="TH SarabunPSK" w:cs="TH SarabunPSK"/>
          <w:sz w:val="28"/>
          <w:lang w:val="az"/>
        </w:rPr>
        <w:t xml:space="preserve">Load type </w:t>
      </w:r>
      <w:r w:rsidRPr="00DA0369">
        <w:rPr>
          <w:rFonts w:ascii="TH SarabunPSK" w:hAnsi="TH SarabunPSK" w:cs="TH SarabunPSK"/>
          <w:sz w:val="28"/>
          <w:cs/>
        </w:rPr>
        <w:t xml:space="preserve">   เป็น </w:t>
      </w:r>
      <w:r w:rsidRPr="00DA0369">
        <w:rPr>
          <w:rFonts w:ascii="TH SarabunPSK" w:hAnsi="TH SarabunPSK" w:cs="TH SarabunPSK"/>
          <w:sz w:val="28"/>
          <w:lang w:val="az"/>
        </w:rPr>
        <w:t xml:space="preserve">Pressure </w:t>
      </w:r>
      <w:r w:rsidRPr="00DA0369">
        <w:rPr>
          <w:rFonts w:ascii="TH SarabunPSK" w:hAnsi="TH SarabunPSK" w:cs="TH SarabunPSK"/>
          <w:sz w:val="28"/>
          <w:cs/>
        </w:rPr>
        <w:t xml:space="preserve"> ที่ </w:t>
      </w:r>
      <w:r w:rsidRPr="00DA0369">
        <w:rPr>
          <w:rFonts w:ascii="TH SarabunPSK" w:hAnsi="TH SarabunPSK" w:cs="TH SarabunPSK"/>
          <w:sz w:val="28"/>
          <w:lang w:val="az"/>
        </w:rPr>
        <w:t>step1(t)*p0 Pa</w:t>
      </w:r>
    </w:p>
    <w:p w14:paraId="3B7A1F30" w14:textId="77777777" w:rsidR="000F31BD" w:rsidRPr="00DA0369" w:rsidRDefault="002A5BA8" w:rsidP="000F31B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A0369">
        <w:rPr>
          <w:rFonts w:ascii="TH SarabunPSK" w:hAnsi="TH SarabunPSK" w:cs="TH SarabunPSK"/>
          <w:sz w:val="28"/>
          <w:cs/>
        </w:rPr>
        <w:t xml:space="preserve">2.2.3 เลือก </w:t>
      </w:r>
      <w:r w:rsidRPr="00DA0369">
        <w:rPr>
          <w:rFonts w:ascii="TH SarabunPSK" w:hAnsi="TH SarabunPSK" w:cs="TH SarabunPSK"/>
          <w:sz w:val="28"/>
          <w:lang w:val="az"/>
        </w:rPr>
        <w:t xml:space="preserve">Electrostatics </w:t>
      </w:r>
      <w:r w:rsidRPr="00DA0369">
        <w:rPr>
          <w:rFonts w:ascii="TH SarabunPSK" w:hAnsi="TH SarabunPSK" w:cs="TH SarabunPSK"/>
          <w:sz w:val="28"/>
          <w:cs/>
        </w:rPr>
        <w:t xml:space="preserve">เพิ่ม </w:t>
      </w:r>
      <w:r w:rsidRPr="00DA0369">
        <w:rPr>
          <w:rFonts w:ascii="TH SarabunPSK" w:hAnsi="TH SarabunPSK" w:cs="TH SarabunPSK"/>
          <w:sz w:val="28"/>
          <w:lang w:val="az"/>
        </w:rPr>
        <w:t xml:space="preserve">Ground </w:t>
      </w:r>
      <w:r w:rsidRPr="00DA0369">
        <w:rPr>
          <w:rFonts w:ascii="TH SarabunPSK" w:hAnsi="TH SarabunPSK" w:cs="TH SarabunPSK"/>
          <w:sz w:val="28"/>
          <w:cs/>
        </w:rPr>
        <w:t xml:space="preserve">แล้วเลือกด้านที่อยู่บนพื้นเพิ่ม </w:t>
      </w:r>
      <w:r w:rsidRPr="00DA0369">
        <w:rPr>
          <w:rFonts w:ascii="TH SarabunPSK" w:hAnsi="TH SarabunPSK" w:cs="TH SarabunPSK"/>
          <w:sz w:val="28"/>
          <w:lang w:val="az"/>
        </w:rPr>
        <w:t xml:space="preserve">Floating Potential </w:t>
      </w:r>
      <w:r w:rsidRPr="00DA0369">
        <w:rPr>
          <w:rFonts w:ascii="TH SarabunPSK" w:hAnsi="TH SarabunPSK" w:cs="TH SarabunPSK"/>
          <w:sz w:val="28"/>
          <w:cs/>
        </w:rPr>
        <w:t>แล้วเลือกด้านที่อยู่ด้านบน</w:t>
      </w:r>
      <w:r w:rsidRPr="00DA0369">
        <w:rPr>
          <w:rFonts w:ascii="TH SarabunPSK" w:hAnsi="TH SarabunPSK" w:cs="TH SarabunPSK"/>
          <w:sz w:val="28"/>
          <w:lang w:val="az"/>
        </w:rPr>
        <w:t xml:space="preserve"> </w:t>
      </w:r>
      <w:r w:rsidRPr="00DA0369">
        <w:rPr>
          <w:rFonts w:ascii="TH SarabunPSK" w:hAnsi="TH SarabunPSK" w:cs="TH SarabunPSK"/>
          <w:sz w:val="28"/>
          <w:cs/>
        </w:rPr>
        <w:t xml:space="preserve">โดยมี </w:t>
      </w:r>
      <w:r w:rsidRPr="00DA0369">
        <w:rPr>
          <w:rFonts w:ascii="TH SarabunPSK" w:hAnsi="TH SarabunPSK" w:cs="TH SarabunPSK"/>
          <w:sz w:val="28"/>
          <w:lang w:val="az"/>
        </w:rPr>
        <w:t xml:space="preserve">Charge, Initial value </w:t>
      </w:r>
      <w:r w:rsidRPr="00DA0369">
        <w:rPr>
          <w:rFonts w:ascii="TH SarabunPSK" w:hAnsi="TH SarabunPSK" w:cs="TH SarabunPSK"/>
          <w:sz w:val="28"/>
          <w:cs/>
        </w:rPr>
        <w:t>เท่ากับศูนย์</w:t>
      </w:r>
    </w:p>
    <w:p w14:paraId="56D6ADF1" w14:textId="5B1CC464" w:rsidR="0005697A" w:rsidRPr="00DA0369" w:rsidRDefault="002A5BA8" w:rsidP="00BB068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DA0369">
        <w:rPr>
          <w:rFonts w:ascii="TH SarabunPSK" w:hAnsi="TH SarabunPSK" w:cs="TH SarabunPSK"/>
          <w:sz w:val="28"/>
          <w:cs/>
        </w:rPr>
        <w:t>2.2.4</w:t>
      </w:r>
      <w:r w:rsidRPr="00DA0369">
        <w:rPr>
          <w:rFonts w:ascii="TH SarabunPSK" w:hAnsi="TH SarabunPSK" w:cs="TH SarabunPSK"/>
          <w:sz w:val="28"/>
          <w:lang w:val="az"/>
        </w:rPr>
        <w:t xml:space="preserve"> </w:t>
      </w:r>
      <w:r w:rsidRPr="00DA0369">
        <w:rPr>
          <w:rFonts w:ascii="TH SarabunPSK" w:hAnsi="TH SarabunPSK" w:cs="TH SarabunPSK"/>
          <w:sz w:val="28"/>
          <w:cs/>
        </w:rPr>
        <w:t>เลือก</w:t>
      </w:r>
      <w:r w:rsidRPr="00DA0369">
        <w:rPr>
          <w:rFonts w:ascii="TH SarabunPSK" w:hAnsi="TH SarabunPSK" w:cs="TH SarabunPSK"/>
          <w:sz w:val="28"/>
          <w:lang w:val="az"/>
        </w:rPr>
        <w:t xml:space="preserve"> Mesh</w:t>
      </w:r>
      <w:r w:rsidRPr="00DA0369">
        <w:rPr>
          <w:rFonts w:ascii="TH SarabunPSK" w:hAnsi="TH SarabunPSK" w:cs="TH SarabunPSK"/>
          <w:sz w:val="28"/>
          <w:cs/>
        </w:rPr>
        <w:t xml:space="preserve"> แล้วเปลี่ยนเป็น </w:t>
      </w:r>
      <w:r w:rsidRPr="00DA0369">
        <w:rPr>
          <w:rFonts w:ascii="TH SarabunPSK" w:hAnsi="TH SarabunPSK" w:cs="TH SarabunPSK"/>
          <w:sz w:val="28"/>
          <w:lang w:val="az"/>
        </w:rPr>
        <w:t>Physics</w:t>
      </w:r>
      <w:r w:rsidRPr="00DA0369">
        <w:rPr>
          <w:rFonts w:ascii="TH SarabunPSK" w:hAnsi="TH SarabunPSK" w:cs="TH SarabunPSK"/>
          <w:sz w:val="28"/>
          <w:cs/>
        </w:rPr>
        <w:t xml:space="preserve"> </w:t>
      </w:r>
      <w:r w:rsidRPr="00DA0369">
        <w:rPr>
          <w:rFonts w:ascii="TH SarabunPSK" w:hAnsi="TH SarabunPSK" w:cs="TH SarabunPSK"/>
          <w:sz w:val="28"/>
          <w:lang w:val="az"/>
        </w:rPr>
        <w:t xml:space="preserve">controlled mesh </w:t>
      </w:r>
      <w:r w:rsidRPr="00DA0369">
        <w:rPr>
          <w:rFonts w:ascii="TH SarabunPSK" w:hAnsi="TH SarabunPSK" w:cs="TH SarabunPSK"/>
          <w:sz w:val="28"/>
          <w:cs/>
        </w:rPr>
        <w:t>แล้วเลือกเป็น</w:t>
      </w:r>
      <w:r w:rsidRPr="00DA0369">
        <w:rPr>
          <w:rFonts w:ascii="TH SarabunPSK" w:hAnsi="TH SarabunPSK" w:cs="TH SarabunPSK"/>
          <w:sz w:val="28"/>
          <w:lang w:val="az"/>
        </w:rPr>
        <w:t xml:space="preserve"> Finer</w:t>
      </w:r>
      <w:r w:rsidRPr="00DA0369">
        <w:rPr>
          <w:rFonts w:ascii="TH SarabunPSK" w:hAnsi="TH SarabunPSK" w:cs="TH SarabunPSK"/>
          <w:sz w:val="28"/>
          <w:cs/>
        </w:rPr>
        <w:t xml:space="preserve"> แล้ว</w:t>
      </w:r>
      <w:r w:rsidR="00AA4E99">
        <w:rPr>
          <w:rFonts w:ascii="TH SarabunPSK" w:hAnsi="TH SarabunPSK" w:cs="TH SarabunPSK" w:hint="cs"/>
          <w:sz w:val="28"/>
          <w:cs/>
        </w:rPr>
        <w:t>ใช้คำสั่ง</w:t>
      </w:r>
      <w:r w:rsidRPr="00DA0369">
        <w:rPr>
          <w:rFonts w:ascii="TH SarabunPSK" w:hAnsi="TH SarabunPSK" w:cs="TH SarabunPSK"/>
          <w:sz w:val="28"/>
          <w:lang w:val="az"/>
        </w:rPr>
        <w:t>Build All</w:t>
      </w:r>
      <w:r w:rsidR="00AA4E99">
        <w:rPr>
          <w:rFonts w:ascii="TH SarabunPSK" w:hAnsi="TH SarabunPSK" w:cs="TH SarabunPSK" w:hint="cs"/>
          <w:sz w:val="28"/>
          <w:cs/>
          <w:lang w:val="az"/>
        </w:rPr>
        <w:t xml:space="preserve"> </w:t>
      </w:r>
      <w:r w:rsidRPr="00DA0369">
        <w:rPr>
          <w:rFonts w:ascii="TH SarabunPSK" w:hAnsi="TH SarabunPSK" w:cs="TH SarabunPSK"/>
          <w:sz w:val="28"/>
          <w:cs/>
        </w:rPr>
        <w:t xml:space="preserve">เลือก </w:t>
      </w:r>
      <w:r w:rsidRPr="00DA0369">
        <w:rPr>
          <w:rFonts w:ascii="TH SarabunPSK" w:hAnsi="TH SarabunPSK" w:cs="TH SarabunPSK"/>
          <w:sz w:val="28"/>
          <w:lang w:val="az"/>
        </w:rPr>
        <w:t xml:space="preserve">Definitions </w:t>
      </w:r>
      <w:r w:rsidRPr="00DA0369">
        <w:rPr>
          <w:rFonts w:ascii="TH SarabunPSK" w:hAnsi="TH SarabunPSK" w:cs="TH SarabunPSK"/>
          <w:sz w:val="28"/>
          <w:cs/>
        </w:rPr>
        <w:t xml:space="preserve">แล้วเพิ่ม </w:t>
      </w:r>
      <w:r w:rsidRPr="00DA0369">
        <w:rPr>
          <w:rFonts w:ascii="TH SarabunPSK" w:hAnsi="TH SarabunPSK" w:cs="TH SarabunPSK"/>
          <w:sz w:val="28"/>
          <w:lang w:val="az"/>
        </w:rPr>
        <w:t xml:space="preserve">Step </w:t>
      </w:r>
      <w:r w:rsidRPr="00DA0369">
        <w:rPr>
          <w:rFonts w:ascii="TH SarabunPSK" w:hAnsi="TH SarabunPSK" w:cs="TH SarabunPSK"/>
          <w:sz w:val="28"/>
          <w:cs/>
        </w:rPr>
        <w:t xml:space="preserve">ต่อมาเปลี่ยน </w:t>
      </w:r>
      <w:r w:rsidR="00726C50">
        <w:rPr>
          <w:rFonts w:ascii="TH SarabunPSK" w:hAnsi="TH SarabunPSK" w:cs="TH SarabunPSK" w:hint="cs"/>
          <w:sz w:val="28"/>
          <w:cs/>
        </w:rPr>
        <w:t xml:space="preserve"> </w:t>
      </w:r>
      <w:r w:rsidR="00E33513" w:rsidRPr="00E33513">
        <w:rPr>
          <w:position w:val="-8"/>
        </w:rPr>
        <w:object w:dxaOrig="3040" w:dyaOrig="260" w14:anchorId="51A7EB08">
          <v:shape id="_x0000_i1045" type="#_x0000_t75" style="width:151.8pt;height:13.2pt" o:ole="">
            <v:imagedata r:id="rId54" o:title=""/>
          </v:shape>
          <o:OLEObject Type="Embed" ProgID="Equation.DSMT4" ShapeID="_x0000_i1045" DrawAspect="Content" ObjectID="_1845549035" r:id="rId55"/>
        </w:object>
      </w:r>
      <w:r w:rsidR="00726C50">
        <w:rPr>
          <w:rFonts w:ascii="TH SarabunPSK" w:hAnsi="TH SarabunPSK" w:cs="TH SarabunPSK" w:hint="cs"/>
          <w:sz w:val="28"/>
          <w:cs/>
        </w:rPr>
        <w:t xml:space="preserve"> แ</w:t>
      </w:r>
      <w:r w:rsidRPr="00DA0369">
        <w:rPr>
          <w:rFonts w:ascii="TH SarabunPSK" w:hAnsi="TH SarabunPSK" w:cs="TH SarabunPSK"/>
          <w:sz w:val="28"/>
          <w:cs/>
        </w:rPr>
        <w:t>ละ เปลี่ยน</w:t>
      </w:r>
      <w:r w:rsidR="00E2191E">
        <w:rPr>
          <w:rFonts w:ascii="TH SarabunPSK" w:hAnsi="TH SarabunPSK" w:cs="TH SarabunPSK" w:hint="cs"/>
          <w:sz w:val="28"/>
          <w:cs/>
          <w:lang w:val="az"/>
        </w:rPr>
        <w:t>ให้</w:t>
      </w:r>
      <w:r w:rsidR="00E33513">
        <w:rPr>
          <w:rFonts w:ascii="TH SarabunPSK" w:hAnsi="TH SarabunPSK" w:cs="TH SarabunPSK" w:hint="cs"/>
          <w:sz w:val="28"/>
          <w:cs/>
          <w:lang w:val="az"/>
        </w:rPr>
        <w:t xml:space="preserve">           </w:t>
      </w:r>
      <w:r w:rsidR="00726C50">
        <w:rPr>
          <w:rFonts w:ascii="TH SarabunPSK" w:hAnsi="TH SarabunPSK" w:cs="TH SarabunPSK" w:hint="cs"/>
          <w:sz w:val="28"/>
          <w:cs/>
          <w:lang w:val="az"/>
        </w:rPr>
        <w:t>ตั้ง</w:t>
      </w:r>
      <w:r w:rsidR="00E2191E">
        <w:rPr>
          <w:rFonts w:ascii="TH SarabunPSK" w:hAnsi="TH SarabunPSK" w:cs="TH SarabunPSK" w:hint="cs"/>
          <w:sz w:val="28"/>
          <w:cs/>
          <w:lang w:val="az"/>
        </w:rPr>
        <w:t>ค่า</w:t>
      </w:r>
      <w:r w:rsidR="00E2191E" w:rsidRPr="00BB068F">
        <w:rPr>
          <w:rFonts w:ascii="TH SarabunPSK" w:hAnsi="TH SarabunPSK" w:cs="TH SarabunPSK" w:hint="cs"/>
          <w:color w:val="000000" w:themeColor="text1"/>
          <w:sz w:val="28"/>
          <w:cs/>
          <w:lang w:val="az"/>
        </w:rPr>
        <w:t>ของ</w:t>
      </w:r>
      <w:r w:rsidR="00BB068F">
        <w:rPr>
          <w:rFonts w:ascii="TH SarabunPSK" w:hAnsi="TH SarabunPSK" w:cs="TH SarabunPSK" w:hint="cs"/>
          <w:color w:val="000000" w:themeColor="text1"/>
          <w:sz w:val="28"/>
          <w:cs/>
          <w:lang w:val="az"/>
        </w:rPr>
        <w:t xml:space="preserve">ระบบ </w:t>
      </w:r>
      <w:r w:rsidR="00BB068F">
        <w:rPr>
          <w:rFonts w:ascii="TH SarabunPSK" w:hAnsi="TH SarabunPSK" w:cs="TH SarabunPSK"/>
          <w:color w:val="000000" w:themeColor="text1"/>
          <w:sz w:val="28"/>
        </w:rPr>
        <w:t xml:space="preserve">Size of Transition Zone </w:t>
      </w:r>
      <w:r w:rsidRPr="00DA0369">
        <w:rPr>
          <w:rFonts w:ascii="TH SarabunPSK" w:hAnsi="TH SarabunPSK" w:cs="TH SarabunPSK"/>
          <w:sz w:val="28"/>
          <w:cs/>
        </w:rPr>
        <w:t>ใน</w:t>
      </w:r>
      <w:r w:rsidR="00726C50">
        <w:rPr>
          <w:rFonts w:ascii="TH SarabunPSK" w:hAnsi="TH SarabunPSK" w:cs="TH SarabunPSK" w:hint="cs"/>
          <w:sz w:val="28"/>
          <w:cs/>
          <w:lang w:val="az"/>
        </w:rPr>
        <w:t>ค่าเป็น</w:t>
      </w:r>
      <w:r w:rsidRPr="00DA0369">
        <w:rPr>
          <w:rFonts w:ascii="TH SarabunPSK" w:hAnsi="TH SarabunPSK" w:cs="TH SarabunPSK"/>
          <w:sz w:val="28"/>
          <w:lang w:val="az"/>
        </w:rPr>
        <w:t xml:space="preserve"> </w:t>
      </w:r>
      <w:r w:rsidR="00E33513" w:rsidRPr="00E33513">
        <w:rPr>
          <w:position w:val="-8"/>
        </w:rPr>
        <w:object w:dxaOrig="1620" w:dyaOrig="260" w14:anchorId="5C9BE161">
          <v:shape id="_x0000_i1046" type="#_x0000_t75" style="width:81pt;height:13.2pt" o:ole="">
            <v:imagedata r:id="rId56" o:title=""/>
          </v:shape>
          <o:OLEObject Type="Embed" ProgID="Equation.DSMT4" ShapeID="_x0000_i1046" DrawAspect="Content" ObjectID="_1845549036" r:id="rId57"/>
        </w:object>
      </w:r>
      <w:r w:rsidR="00577F32">
        <w:rPr>
          <w:rFonts w:ascii="TH SarabunPSK" w:hAnsi="TH SarabunPSK" w:cs="TH SarabunPSK" w:hint="cs"/>
          <w:sz w:val="28"/>
          <w:cs/>
        </w:rPr>
        <w:t xml:space="preserve"> </w:t>
      </w:r>
      <w:r w:rsidRPr="00DA0369">
        <w:rPr>
          <w:rFonts w:ascii="TH SarabunPSK" w:hAnsi="TH SarabunPSK" w:cs="TH SarabunPSK"/>
          <w:sz w:val="28"/>
          <w:cs/>
        </w:rPr>
        <w:t xml:space="preserve">เลือก </w:t>
      </w:r>
      <w:r w:rsidRPr="00DA0369">
        <w:rPr>
          <w:rFonts w:ascii="TH SarabunPSK" w:hAnsi="TH SarabunPSK" w:cs="TH SarabunPSK"/>
          <w:sz w:val="28"/>
          <w:lang w:val="az"/>
        </w:rPr>
        <w:t xml:space="preserve">Time Dependent </w:t>
      </w:r>
      <w:r w:rsidRPr="00DA0369">
        <w:rPr>
          <w:rFonts w:ascii="TH SarabunPSK" w:hAnsi="TH SarabunPSK" w:cs="TH SarabunPSK"/>
          <w:sz w:val="28"/>
          <w:cs/>
        </w:rPr>
        <w:t>เปลี่ยน</w:t>
      </w:r>
      <w:r w:rsidR="00726C50">
        <w:rPr>
          <w:rFonts w:ascii="TH SarabunPSK" w:hAnsi="TH SarabunPSK" w:cs="TH SarabunPSK" w:hint="cs"/>
          <w:sz w:val="28"/>
          <w:cs/>
          <w:lang w:val="az"/>
        </w:rPr>
        <w:t>ให้ค่า</w:t>
      </w:r>
      <w:r w:rsidRPr="00DA0369">
        <w:rPr>
          <w:rFonts w:ascii="TH SarabunPSK" w:hAnsi="TH SarabunPSK" w:cs="TH SarabunPSK"/>
          <w:sz w:val="28"/>
          <w:lang w:val="az"/>
        </w:rPr>
        <w:t xml:space="preserve"> </w:t>
      </w:r>
      <w:r w:rsidR="00E33513" w:rsidRPr="00E33513">
        <w:rPr>
          <w:position w:val="-14"/>
        </w:rPr>
        <w:object w:dxaOrig="2780" w:dyaOrig="380" w14:anchorId="6E42B620">
          <v:shape id="_x0000_i1047" type="#_x0000_t75" style="width:138.6pt;height:19.2pt" o:ole="">
            <v:imagedata r:id="rId58" o:title=""/>
          </v:shape>
          <o:OLEObject Type="Embed" ProgID="Equation.DSMT4" ShapeID="_x0000_i1047" DrawAspect="Content" ObjectID="_1845549037" r:id="rId59"/>
        </w:object>
      </w:r>
      <w:r w:rsidRPr="00DA0369">
        <w:rPr>
          <w:rFonts w:ascii="TH SarabunPSK" w:hAnsi="TH SarabunPSK" w:cs="TH SarabunPSK"/>
          <w:sz w:val="28"/>
          <w:cs/>
        </w:rPr>
        <w:t>แล้วสร้าง</w:t>
      </w:r>
      <w:r w:rsidRPr="00DA0369">
        <w:rPr>
          <w:rFonts w:ascii="TH SarabunPSK" w:hAnsi="TH SarabunPSK" w:cs="TH SarabunPSK"/>
          <w:sz w:val="28"/>
          <w:lang w:val="az"/>
        </w:rPr>
        <w:t xml:space="preserve"> 1D Plot Group</w:t>
      </w:r>
      <w:r w:rsidRPr="00DA0369">
        <w:rPr>
          <w:rFonts w:ascii="TH SarabunPSK" w:hAnsi="TH SarabunPSK" w:cs="TH SarabunPSK"/>
          <w:sz w:val="28"/>
          <w:cs/>
        </w:rPr>
        <w:t xml:space="preserve"> เลือก </w:t>
      </w:r>
      <w:r w:rsidRPr="00DA0369">
        <w:rPr>
          <w:rFonts w:ascii="TH SarabunPSK" w:hAnsi="TH SarabunPSK" w:cs="TH SarabunPSK"/>
          <w:sz w:val="28"/>
          <w:lang w:val="az"/>
        </w:rPr>
        <w:t xml:space="preserve">Global </w:t>
      </w:r>
      <w:r w:rsidRPr="00DA0369">
        <w:rPr>
          <w:rFonts w:ascii="TH SarabunPSK" w:hAnsi="TH SarabunPSK" w:cs="TH SarabunPSK"/>
          <w:sz w:val="28"/>
          <w:cs/>
        </w:rPr>
        <w:t xml:space="preserve">แล้วใช้แกน </w:t>
      </w:r>
      <w:r w:rsidR="00E33513" w:rsidRPr="00025957">
        <w:rPr>
          <w:position w:val="-4"/>
        </w:rPr>
        <w:object w:dxaOrig="180" w:dyaOrig="180" w14:anchorId="292B3FEE">
          <v:shape id="_x0000_i1048" type="#_x0000_t75" style="width:9pt;height:9pt" o:ole="">
            <v:imagedata r:id="rId60" o:title=""/>
          </v:shape>
          <o:OLEObject Type="Embed" ProgID="Equation.DSMT4" ShapeID="_x0000_i1048" DrawAspect="Content" ObjectID="_1845549038" r:id="rId61"/>
        </w:object>
      </w:r>
      <w:r w:rsidRPr="00DA0369">
        <w:rPr>
          <w:rFonts w:ascii="TH SarabunPSK" w:hAnsi="TH SarabunPSK" w:cs="TH SarabunPSK"/>
          <w:sz w:val="28"/>
          <w:lang w:val="az"/>
        </w:rPr>
        <w:t xml:space="preserve"> </w:t>
      </w:r>
      <w:r w:rsidRPr="00DA0369">
        <w:rPr>
          <w:rFonts w:ascii="TH SarabunPSK" w:hAnsi="TH SarabunPSK" w:cs="TH SarabunPSK"/>
          <w:sz w:val="28"/>
          <w:cs/>
        </w:rPr>
        <w:t>เป็น</w:t>
      </w:r>
      <w:r w:rsidRPr="00DA0369">
        <w:rPr>
          <w:rFonts w:ascii="TH SarabunPSK" w:hAnsi="TH SarabunPSK" w:cs="TH SarabunPSK"/>
          <w:sz w:val="28"/>
          <w:lang w:val="az"/>
        </w:rPr>
        <w:t xml:space="preserve"> Solid Displacement</w:t>
      </w:r>
      <w:r w:rsidRPr="00DA0369">
        <w:rPr>
          <w:rFonts w:ascii="TH SarabunPSK" w:hAnsi="TH SarabunPSK" w:cs="TH SarabunPSK"/>
          <w:sz w:val="28"/>
          <w:cs/>
        </w:rPr>
        <w:t xml:space="preserve"> และแกน </w:t>
      </w:r>
      <w:r w:rsidR="00E33513" w:rsidRPr="00E33513">
        <w:rPr>
          <w:position w:val="-8"/>
        </w:rPr>
        <w:object w:dxaOrig="180" w:dyaOrig="220" w14:anchorId="75F04C47">
          <v:shape id="_x0000_i1049" type="#_x0000_t75" style="width:9pt;height:10.8pt" o:ole="">
            <v:imagedata r:id="rId62" o:title=""/>
          </v:shape>
          <o:OLEObject Type="Embed" ProgID="Equation.DSMT4" ShapeID="_x0000_i1049" DrawAspect="Content" ObjectID="_1845549039" r:id="rId63"/>
        </w:object>
      </w:r>
      <w:r w:rsidRPr="00DA0369">
        <w:rPr>
          <w:rFonts w:ascii="TH SarabunPSK" w:hAnsi="TH SarabunPSK" w:cs="TH SarabunPSK"/>
          <w:sz w:val="28"/>
          <w:lang w:val="az"/>
        </w:rPr>
        <w:t xml:space="preserve"> </w:t>
      </w:r>
      <w:r w:rsidRPr="00DA0369">
        <w:rPr>
          <w:rFonts w:ascii="TH SarabunPSK" w:hAnsi="TH SarabunPSK" w:cs="TH SarabunPSK"/>
          <w:sz w:val="28"/>
          <w:cs/>
        </w:rPr>
        <w:t xml:space="preserve">เป็น </w:t>
      </w:r>
      <w:r w:rsidRPr="00DA0369">
        <w:rPr>
          <w:rFonts w:ascii="TH SarabunPSK" w:hAnsi="TH SarabunPSK" w:cs="TH SarabunPSK"/>
          <w:sz w:val="28"/>
          <w:lang w:val="az"/>
        </w:rPr>
        <w:t xml:space="preserve">Electric Potential </w:t>
      </w:r>
      <w:r w:rsidRPr="00DA0369">
        <w:rPr>
          <w:rFonts w:ascii="TH SarabunPSK" w:hAnsi="TH SarabunPSK" w:cs="TH SarabunPSK"/>
          <w:sz w:val="28"/>
          <w:cs/>
        </w:rPr>
        <w:t xml:space="preserve">แล้ว เลือก </w:t>
      </w:r>
      <w:r w:rsidRPr="00DA0369">
        <w:rPr>
          <w:rFonts w:ascii="TH SarabunPSK" w:hAnsi="TH SarabunPSK" w:cs="TH SarabunPSK"/>
          <w:sz w:val="28"/>
          <w:lang w:val="az"/>
        </w:rPr>
        <w:t xml:space="preserve">Compute </w:t>
      </w:r>
    </w:p>
    <w:p w14:paraId="2FA39E2E" w14:textId="77777777" w:rsidR="002D3494" w:rsidRPr="00DA0369" w:rsidRDefault="002D3494" w:rsidP="002D3494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  <w:lang w:val="az"/>
        </w:rPr>
      </w:pPr>
    </w:p>
    <w:p w14:paraId="18EE44DF" w14:textId="77777777" w:rsidR="002A5BA8" w:rsidRPr="00DA0369" w:rsidRDefault="002A5BA8" w:rsidP="002D349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DA0369">
        <w:rPr>
          <w:rFonts w:ascii="TH SarabunPSK" w:hAnsi="TH SarabunPSK" w:cs="TH SarabunPSK"/>
          <w:b/>
          <w:bCs/>
          <w:sz w:val="28"/>
          <w:cs/>
        </w:rPr>
        <w:t>2.3 การเปรียบเทียบโมเดล</w:t>
      </w:r>
    </w:p>
    <w:p w14:paraId="07D4DB2F" w14:textId="32F8066E" w:rsidR="002A5BA8" w:rsidRPr="00DA0369" w:rsidRDefault="002A5BA8" w:rsidP="002D349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A0369">
        <w:rPr>
          <w:rFonts w:ascii="TH SarabunPSK" w:hAnsi="TH SarabunPSK" w:cs="TH SarabunPSK"/>
          <w:sz w:val="28"/>
          <w:cs/>
        </w:rPr>
        <w:t>โดยจะทำการตรวจสอบพื้นที่ว่างจากทฤษฎีของ</w:t>
      </w:r>
      <w:r w:rsidRPr="00DA0369">
        <w:rPr>
          <w:rFonts w:ascii="TH SarabunPSK" w:hAnsi="TH SarabunPSK" w:cs="TH SarabunPSK"/>
          <w:sz w:val="28"/>
          <w:lang w:val="az"/>
        </w:rPr>
        <w:t xml:space="preserve"> Lennard Jones</w:t>
      </w:r>
    </w:p>
    <w:p w14:paraId="701B7AE2" w14:textId="3EC5A998" w:rsidR="002D3494" w:rsidRPr="00DA0369" w:rsidRDefault="00783E70" w:rsidP="00DD32E5">
      <w:pPr>
        <w:spacing w:after="0" w:line="240" w:lineRule="auto"/>
        <w:jc w:val="center"/>
        <w:rPr>
          <w:rFonts w:ascii="TH SarabunPSK" w:hAnsi="TH SarabunPSK" w:cs="TH SarabunPSK"/>
          <w:sz w:val="28"/>
          <w:cs/>
        </w:rPr>
      </w:pPr>
      <w:r w:rsidRPr="00E33513">
        <w:rPr>
          <w:position w:val="-32"/>
        </w:rPr>
        <w:object w:dxaOrig="1820" w:dyaOrig="800" w14:anchorId="5AB5C053">
          <v:shape id="_x0000_i1050" type="#_x0000_t75" style="width:91.2pt;height:40.2pt" o:ole="">
            <v:imagedata r:id="rId64" o:title=""/>
          </v:shape>
          <o:OLEObject Type="Embed" ProgID="Equation.DSMT4" ShapeID="_x0000_i1050" DrawAspect="Content" ObjectID="_1845549040" r:id="rId65"/>
        </w:object>
      </w:r>
    </w:p>
    <w:p w14:paraId="0733E83F" w14:textId="59737E89" w:rsidR="002D3494" w:rsidRDefault="002A5BA8" w:rsidP="002D34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DA0369">
        <w:rPr>
          <w:rFonts w:ascii="TH SarabunPSK" w:hAnsi="TH SarabunPSK" w:cs="TH SarabunPSK"/>
          <w:sz w:val="28"/>
          <w:cs/>
        </w:rPr>
        <w:t>สูตร</w:t>
      </w:r>
      <w:r w:rsidR="00DF7D04">
        <w:rPr>
          <w:rFonts w:ascii="TH SarabunPSK" w:hAnsi="TH SarabunPSK" w:cs="TH SarabunPSK"/>
          <w:sz w:val="28"/>
        </w:rPr>
        <w:t xml:space="preserve"> </w:t>
      </w:r>
      <w:r w:rsidR="00DF7D04" w:rsidRPr="00DF7D04">
        <w:rPr>
          <w:rFonts w:ascii="TH SarabunPSK" w:hAnsi="TH SarabunPSK" w:cs="TH SarabunPSK"/>
          <w:sz w:val="28"/>
        </w:rPr>
        <w:t>Lennard</w:t>
      </w:r>
      <w:r w:rsidR="00DF7D04">
        <w:rPr>
          <w:rFonts w:ascii="TH SarabunPSK" w:hAnsi="TH SarabunPSK" w:cs="TH SarabunPSK"/>
          <w:sz w:val="28"/>
        </w:rPr>
        <w:t>-</w:t>
      </w:r>
      <w:r w:rsidR="00DF7D04" w:rsidRPr="00DF7D04">
        <w:rPr>
          <w:rFonts w:ascii="TH SarabunPSK" w:hAnsi="TH SarabunPSK" w:cs="TH SarabunPSK"/>
          <w:sz w:val="28"/>
        </w:rPr>
        <w:t>Jones Potential</w:t>
      </w:r>
    </w:p>
    <w:p w14:paraId="3504C6CE" w14:textId="77777777" w:rsidR="00726C50" w:rsidRPr="00DA0369" w:rsidRDefault="00726C50" w:rsidP="002D3494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195E292B" w14:textId="066E0284" w:rsidR="00DD32E5" w:rsidRPr="00DA0369" w:rsidRDefault="002A5BA8" w:rsidP="002D349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A0369">
        <w:rPr>
          <w:rFonts w:ascii="TH SarabunPSK" w:hAnsi="TH SarabunPSK" w:cs="TH SarabunPSK"/>
          <w:sz w:val="28"/>
          <w:cs/>
        </w:rPr>
        <w:t>ต่อมาจะทำการดูกราฟที่ได้จากการจำลองโมเดลและสภาพแวดล้อมที่กำหนด โดยค่าที่ดูจากกราฟจะดูที่บริเวณจุดต่ำสุดของกราฟเพื่อใช้แทนในค่า และเมื่อได้ค่าจะทำการแทนลงใ</w:t>
      </w:r>
      <w:r w:rsidR="00726C50">
        <w:rPr>
          <w:rFonts w:ascii="TH SarabunPSK" w:hAnsi="TH SarabunPSK" w:cs="TH SarabunPSK" w:hint="cs"/>
          <w:sz w:val="28"/>
          <w:cs/>
        </w:rPr>
        <w:t>น</w:t>
      </w:r>
      <w:r w:rsidRPr="00DA0369">
        <w:rPr>
          <w:rFonts w:ascii="TH SarabunPSK" w:hAnsi="TH SarabunPSK" w:cs="TH SarabunPSK"/>
          <w:sz w:val="28"/>
          <w:cs/>
        </w:rPr>
        <w:t>สมการ</w:t>
      </w:r>
    </w:p>
    <w:p w14:paraId="67CC8492" w14:textId="589AE136" w:rsidR="00DD32E5" w:rsidRPr="00DA0369" w:rsidRDefault="00E33513" w:rsidP="00DD32E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025957">
        <w:rPr>
          <w:position w:val="-4"/>
        </w:rPr>
        <w:object w:dxaOrig="180" w:dyaOrig="279" w14:anchorId="0FE24DC5">
          <v:shape id="_x0000_i1051" type="#_x0000_t75" style="width:9pt;height:13.8pt" o:ole="">
            <v:imagedata r:id="rId31" o:title=""/>
          </v:shape>
          <o:OLEObject Type="Embed" ProgID="Equation.DSMT4" ShapeID="_x0000_i1051" DrawAspect="Content" ObjectID="_1845549041" r:id="rId66"/>
        </w:object>
      </w:r>
      <w:r w:rsidRPr="00E33513">
        <w:rPr>
          <w:position w:val="-64"/>
        </w:rPr>
        <w:object w:dxaOrig="820" w:dyaOrig="999" w14:anchorId="5CEFEF73">
          <v:shape id="_x0000_i1052" type="#_x0000_t75" style="width:41.4pt;height:49.8pt" o:ole="">
            <v:imagedata r:id="rId67" o:title=""/>
          </v:shape>
          <o:OLEObject Type="Embed" ProgID="Equation.DSMT4" ShapeID="_x0000_i1052" DrawAspect="Content" ObjectID="_1845549042" r:id="rId68"/>
        </w:object>
      </w:r>
    </w:p>
    <w:p w14:paraId="0442EFE1" w14:textId="181E02B0" w:rsidR="002A5BA8" w:rsidRPr="00DA0369" w:rsidRDefault="00726C50" w:rsidP="002D3494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3AA9F" wp14:editId="21B1E9F5">
                <wp:simplePos x="0" y="0"/>
                <wp:positionH relativeFrom="column">
                  <wp:posOffset>1238885</wp:posOffset>
                </wp:positionH>
                <wp:positionV relativeFrom="paragraph">
                  <wp:posOffset>910590</wp:posOffset>
                </wp:positionV>
                <wp:extent cx="331470" cy="240665"/>
                <wp:effectExtent l="0" t="0" r="0" b="6985"/>
                <wp:wrapNone/>
                <wp:docPr id="11748751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" cy="240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6B020B" w14:textId="0440FD06" w:rsidR="00726C50" w:rsidRPr="00726C50" w:rsidRDefault="00726C50" w:rsidP="00726C50">
                            <w:pPr>
                              <w:rPr>
                                <w:rFonts w:ascii="TH SarabunPSK" w:hAnsi="TH SarabunPSK" w:cs="TH SarabunPSK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  <w:szCs w:val="18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3AA9F" id="_x0000_s1027" type="#_x0000_t202" style="position:absolute;left:0;text-align:left;margin-left:97.55pt;margin-top:71.7pt;width:26.1pt;height:1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jnSFwIAADI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" filled="f" stroked="f" strokeweight=".5pt">
                <v:textbox>
                  <w:txbxContent>
                    <w:p w14:paraId="286B020B" w14:textId="0440FD06" w:rsidR="00726C50" w:rsidRPr="00726C50" w:rsidRDefault="00726C50" w:rsidP="00726C50">
                      <w:pPr>
                        <w:rPr>
                          <w:rFonts w:ascii="TH SarabunPSK" w:hAnsi="TH SarabunPSK" w:cs="TH SarabunPSK"/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  <w:szCs w:val="18"/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 w:rsidR="002A5BA8" w:rsidRPr="00DA0369">
        <w:rPr>
          <w:rFonts w:ascii="TH SarabunPSK" w:hAnsi="TH SarabunPSK" w:cs="TH SarabunPSK"/>
          <w:sz w:val="28"/>
          <w:cs/>
        </w:rPr>
        <w:t xml:space="preserve"> </w:t>
      </w:r>
      <w:r w:rsidR="00BB068F">
        <w:rPr>
          <w:rFonts w:ascii="TH SarabunPSK" w:hAnsi="TH SarabunPSK" w:cs="TH SarabunPSK" w:hint="cs"/>
          <w:sz w:val="28"/>
          <w:cs/>
        </w:rPr>
        <w:t>จึง</w:t>
      </w:r>
      <w:r w:rsidR="002A5BA8" w:rsidRPr="00DA0369">
        <w:rPr>
          <w:rFonts w:ascii="TH SarabunPSK" w:hAnsi="TH SarabunPSK" w:cs="TH SarabunPSK"/>
          <w:sz w:val="28"/>
          <w:cs/>
        </w:rPr>
        <w:t>แทนเข้</w:t>
      </w:r>
      <w:r w:rsidR="00BB068F">
        <w:rPr>
          <w:rFonts w:ascii="TH SarabunPSK" w:hAnsi="TH SarabunPSK" w:cs="TH SarabunPSK" w:hint="cs"/>
          <w:sz w:val="28"/>
          <w:cs/>
        </w:rPr>
        <w:t>า</w:t>
      </w:r>
      <w:r w:rsidR="002A5BA8" w:rsidRPr="00DA0369">
        <w:rPr>
          <w:rFonts w:ascii="TH SarabunPSK" w:hAnsi="TH SarabunPSK" w:cs="TH SarabunPSK"/>
          <w:sz w:val="28"/>
          <w:cs/>
        </w:rPr>
        <w:t xml:space="preserve">ไปในสมการของ </w:t>
      </w:r>
      <w:r w:rsidR="002A5BA8" w:rsidRPr="00DA0369">
        <w:rPr>
          <w:rFonts w:ascii="TH SarabunPSK" w:hAnsi="TH SarabunPSK" w:cs="TH SarabunPSK"/>
          <w:sz w:val="28"/>
          <w:lang w:val="az"/>
        </w:rPr>
        <w:t xml:space="preserve">Lennard Jones </w:t>
      </w:r>
      <w:r w:rsidR="002A5BA8" w:rsidRPr="00DA0369">
        <w:rPr>
          <w:rFonts w:ascii="TH SarabunPSK" w:hAnsi="TH SarabunPSK" w:cs="TH SarabunPSK"/>
          <w:sz w:val="28"/>
          <w:cs/>
        </w:rPr>
        <w:t>หลังจากนั้นจะนำค่าที่ได้จากสมการมาเปรียบเทียบกับรูปร่างที่ได้หาข้อมูลจากงานวิจัยอื่นๆ นำโมเดลของในงานวิจัยมาจำลองในสภาพแวดล้อมเดียวกัน</w:t>
      </w:r>
    </w:p>
    <w:p w14:paraId="55F2D43D" w14:textId="794C7E8C" w:rsidR="00327CC6" w:rsidRPr="00DA0369" w:rsidRDefault="00DA0369" w:rsidP="00DA036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DA0369">
        <w:rPr>
          <w:noProof/>
        </w:rPr>
        <w:drawing>
          <wp:inline distT="0" distB="0" distL="0" distR="0" wp14:anchorId="1080B1D8" wp14:editId="37B8F599">
            <wp:extent cx="1239691" cy="731342"/>
            <wp:effectExtent l="19050" t="19050" r="17780" b="12065"/>
            <wp:docPr id="19138317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31709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259673" cy="7431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6451EE" wp14:editId="325B1F7A">
            <wp:extent cx="1231465" cy="726491"/>
            <wp:effectExtent l="19050" t="19050" r="26035" b="16510"/>
            <wp:docPr id="3488216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2160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55942" cy="74093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556890" w14:textId="73E458E7" w:rsidR="0005697A" w:rsidRPr="00DA0369" w:rsidRDefault="0005697A" w:rsidP="0005697A">
      <w:pPr>
        <w:spacing w:after="0" w:line="240" w:lineRule="auto"/>
        <w:jc w:val="center"/>
        <w:rPr>
          <w:rFonts w:ascii="TH SarabunPSK" w:hAnsi="TH SarabunPSK" w:cs="TH SarabunPSK"/>
          <w:szCs w:val="22"/>
          <w:cs/>
        </w:rPr>
      </w:pPr>
      <w:r w:rsidRPr="00DA0369">
        <w:rPr>
          <w:rFonts w:ascii="TH SarabunPSK" w:hAnsi="TH SarabunPSK" w:cs="TH SarabunPSK" w:hint="cs"/>
          <w:szCs w:val="22"/>
          <w:cs/>
        </w:rPr>
        <w:t>ภาพ</w:t>
      </w:r>
      <w:r w:rsidRPr="00DA0369">
        <w:rPr>
          <w:rFonts w:ascii="TH SarabunPSK" w:hAnsi="TH SarabunPSK" w:cs="TH SarabunPSK" w:hint="cs"/>
          <w:sz w:val="28"/>
          <w:cs/>
        </w:rPr>
        <w:t xml:space="preserve"> </w:t>
      </w:r>
      <w:r w:rsidRPr="00DA0369">
        <w:rPr>
          <w:rFonts w:ascii="TH SarabunPSK" w:hAnsi="TH SarabunPSK" w:cs="TH SarabunPSK" w:hint="cs"/>
          <w:szCs w:val="22"/>
          <w:cs/>
        </w:rPr>
        <w:t>2.3 โมเดลที่นำมาเปรียบเทียบ</w:t>
      </w:r>
      <w:r w:rsidR="00DA0369">
        <w:rPr>
          <w:rFonts w:ascii="TH SarabunPSK" w:hAnsi="TH SarabunPSK" w:cs="TH SarabunPSK"/>
          <w:szCs w:val="22"/>
        </w:rPr>
        <w:t xml:space="preserve"> Juan J. </w:t>
      </w:r>
      <w:r w:rsidR="00DA0369">
        <w:rPr>
          <w:rFonts w:ascii="TH SarabunPSK" w:hAnsi="TH SarabunPSK" w:cs="TH SarabunPSK" w:hint="cs"/>
          <w:szCs w:val="22"/>
          <w:cs/>
        </w:rPr>
        <w:t xml:space="preserve">และ </w:t>
      </w:r>
      <w:r w:rsidR="00DA0369">
        <w:rPr>
          <w:rFonts w:ascii="TH SarabunPSK" w:hAnsi="TH SarabunPSK" w:cs="TH SarabunPSK"/>
          <w:szCs w:val="22"/>
        </w:rPr>
        <w:t xml:space="preserve">Nan Chen </w:t>
      </w:r>
      <w:r w:rsidR="00DA0369">
        <w:rPr>
          <w:rFonts w:ascii="TH SarabunPSK" w:hAnsi="TH SarabunPSK" w:cs="TH SarabunPSK" w:hint="cs"/>
          <w:szCs w:val="22"/>
          <w:cs/>
        </w:rPr>
        <w:t>ตามลำดับ</w:t>
      </w:r>
    </w:p>
    <w:p w14:paraId="2A9C0B37" w14:textId="77777777" w:rsidR="00DD32E5" w:rsidRPr="00DA0369" w:rsidRDefault="00DD32E5" w:rsidP="0005697A">
      <w:pPr>
        <w:spacing w:after="0" w:line="240" w:lineRule="auto"/>
        <w:jc w:val="center"/>
        <w:rPr>
          <w:rFonts w:ascii="TH SarabunPSK" w:hAnsi="TH SarabunPSK" w:cs="TH SarabunPSK"/>
          <w:szCs w:val="22"/>
          <w:cs/>
        </w:rPr>
      </w:pPr>
    </w:p>
    <w:p w14:paraId="6C1DCFF4" w14:textId="4EBFC3C4" w:rsidR="0005697A" w:rsidRPr="00DA0369" w:rsidRDefault="00361F4B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DA0369">
        <w:rPr>
          <w:rFonts w:ascii="TH SarabunPSK" w:hAnsi="TH SarabunPSK" w:cs="TH SarabunPSK"/>
          <w:b/>
          <w:bCs/>
          <w:sz w:val="28"/>
          <w:cs/>
        </w:rPr>
        <w:t>ผล</w:t>
      </w:r>
      <w:r w:rsidR="00327CC6" w:rsidRPr="00DA0369">
        <w:rPr>
          <w:rFonts w:ascii="TH SarabunPSK" w:eastAsia="Malgun Gothic" w:hAnsi="TH SarabunPSK" w:cs="TH SarabunPSK"/>
          <w:b/>
          <w:bCs/>
          <w:sz w:val="28"/>
          <w:cs/>
          <w:lang w:eastAsia="ko-KR"/>
        </w:rPr>
        <w:t>การทดลอง</w:t>
      </w:r>
      <w:r w:rsidR="00F63A3D" w:rsidRPr="00DA0369">
        <w:rPr>
          <w:rFonts w:ascii="TH SarabunPSK" w:hAnsi="TH SarabunPSK" w:cs="TH SarabunPSK"/>
          <w:sz w:val="28"/>
        </w:rPr>
        <w:t xml:space="preserve"> </w:t>
      </w:r>
    </w:p>
    <w:p w14:paraId="7D46F5FF" w14:textId="7D688890" w:rsidR="002D3494" w:rsidRPr="00DA0369" w:rsidRDefault="002D3494" w:rsidP="002D3494">
      <w:pPr>
        <w:pStyle w:val="ac"/>
        <w:rPr>
          <w:rFonts w:ascii="TH SarabunPSK" w:hAnsi="TH SarabunPSK" w:cs="TH SarabunPSK"/>
          <w:b/>
          <w:bCs/>
          <w:sz w:val="24"/>
          <w:szCs w:val="24"/>
        </w:rPr>
      </w:pPr>
      <w:r w:rsidRPr="00E33513">
        <w:rPr>
          <w:rFonts w:ascii="TH SarabunPSK" w:hAnsi="TH SarabunPSK" w:cs="TH SarabunPSK"/>
          <w:b/>
          <w:bCs/>
          <w:sz w:val="28"/>
          <w:cs/>
        </w:rPr>
        <w:t>ตาราง 3.1</w:t>
      </w:r>
      <w:r w:rsidRPr="00DA0369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Pr="00DA0369">
        <w:rPr>
          <w:rFonts w:ascii="TH SarabunPSK" w:hAnsi="TH SarabunPSK" w:cs="TH SarabunPSK"/>
          <w:sz w:val="24"/>
          <w:szCs w:val="24"/>
          <w:cs/>
        </w:rPr>
        <w:t xml:space="preserve">ค่าพื้นที่ช่องว่างที่ไม่เกิดกระแสไฟฟ้าของ </w:t>
      </w:r>
      <w:r w:rsidRPr="00DA0369">
        <w:rPr>
          <w:rFonts w:ascii="TH SarabunPSK" w:hAnsi="TH SarabunPSK" w:cs="TH SarabunPSK"/>
          <w:sz w:val="24"/>
          <w:szCs w:val="24"/>
        </w:rPr>
        <w:t>Lennard Jones</w:t>
      </w:r>
    </w:p>
    <w:tbl>
      <w:tblPr>
        <w:tblStyle w:val="a4"/>
        <w:tblW w:w="4106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</w:tblGrid>
      <w:tr w:rsidR="002A5BA8" w:rsidRPr="00DA0369" w14:paraId="0AE95826" w14:textId="77777777" w:rsidTr="00723E47">
        <w:tc>
          <w:tcPr>
            <w:tcW w:w="1838" w:type="dxa"/>
            <w:tcBorders>
              <w:top w:val="single" w:sz="18" w:space="0" w:color="auto"/>
              <w:bottom w:val="single" w:sz="8" w:space="0" w:color="auto"/>
            </w:tcBorders>
          </w:tcPr>
          <w:p w14:paraId="2A004F5C" w14:textId="77777777" w:rsidR="002A5BA8" w:rsidRPr="00DA0369" w:rsidRDefault="002A5BA8" w:rsidP="002A5BA8">
            <w:pPr>
              <w:pStyle w:val="ac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A036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วิธีสร้าง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8" w:space="0" w:color="auto"/>
            </w:tcBorders>
          </w:tcPr>
          <w:p w14:paraId="68F144CD" w14:textId="77777777" w:rsidR="002A5BA8" w:rsidRPr="00DA0369" w:rsidRDefault="002A5BA8" w:rsidP="002A5BA8">
            <w:pPr>
              <w:pStyle w:val="ac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A036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ค่าของ </w:t>
            </w:r>
            <w:r w:rsidRPr="00DA036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Lennard Jones</w:t>
            </w:r>
            <w:r w:rsidRPr="00DA036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(ตารางมิลลิเมตร) </w:t>
            </w:r>
          </w:p>
        </w:tc>
      </w:tr>
      <w:tr w:rsidR="002A5BA8" w:rsidRPr="00DA0369" w14:paraId="108CAB6D" w14:textId="77777777" w:rsidTr="00723E47">
        <w:tc>
          <w:tcPr>
            <w:tcW w:w="1838" w:type="dxa"/>
            <w:tcBorders>
              <w:top w:val="single" w:sz="8" w:space="0" w:color="auto"/>
            </w:tcBorders>
          </w:tcPr>
          <w:p w14:paraId="34E75DF5" w14:textId="6F2BB2C3" w:rsidR="002A5BA8" w:rsidRPr="00DA0369" w:rsidRDefault="0005697A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bookmarkStart w:id="5" w:name="_Hlk234585736"/>
            <w:proofErr w:type="spellStart"/>
            <w:proofErr w:type="gramStart"/>
            <w:r w:rsidRPr="00DA0369">
              <w:rPr>
                <w:rFonts w:ascii="TH SarabunPSK" w:hAnsi="TH SarabunPSK" w:cs="TH SarabunPSK"/>
                <w:sz w:val="28"/>
                <w:szCs w:val="28"/>
              </w:rPr>
              <w:t>f.</w:t>
            </w:r>
            <w:r w:rsidR="002071FF" w:rsidRPr="00DA0369">
              <w:rPr>
                <w:rFonts w:ascii="TH SarabunPSK" w:hAnsi="TH SarabunPSK" w:cs="TH SarabunPSK"/>
                <w:sz w:val="28"/>
                <w:szCs w:val="28"/>
              </w:rPr>
              <w:t>Quartz</w:t>
            </w:r>
            <w:proofErr w:type="spellEnd"/>
            <w:proofErr w:type="gramEnd"/>
            <w:r w:rsidRPr="00DA0369">
              <w:rPr>
                <w:rFonts w:ascii="TH SarabunPSK" w:hAnsi="TH SarabunPSK" w:cs="TH SarabunPSK"/>
                <w:sz w:val="28"/>
                <w:szCs w:val="28"/>
              </w:rPr>
              <w:t>*</w:t>
            </w:r>
          </w:p>
        </w:tc>
        <w:tc>
          <w:tcPr>
            <w:tcW w:w="2268" w:type="dxa"/>
            <w:tcBorders>
              <w:top w:val="single" w:sz="8" w:space="0" w:color="auto"/>
            </w:tcBorders>
          </w:tcPr>
          <w:p w14:paraId="2B0C43AA" w14:textId="6A90610B" w:rsidR="002A5BA8" w:rsidRPr="00DA0369" w:rsidRDefault="00E33513" w:rsidP="0005697A">
            <w:pPr>
              <w:pStyle w:val="ac"/>
              <w:jc w:val="both"/>
              <w:rPr>
                <w:rFonts w:ascii="TH SarabunPSK" w:hAnsi="TH SarabunPSK" w:cs="TH SarabunPSK"/>
                <w:sz w:val="28"/>
                <w:szCs w:val="28"/>
                <w:vertAlign w:val="superscript"/>
              </w:rPr>
            </w:pPr>
            <w:r w:rsidRPr="00025957">
              <w:rPr>
                <w:rFonts w:asciiTheme="minorHAnsi" w:eastAsiaTheme="minorHAnsi" w:hAnsiTheme="minorHAnsi" w:cstheme="minorBidi"/>
                <w:position w:val="-4"/>
                <w:sz w:val="22"/>
                <w:szCs w:val="28"/>
              </w:rPr>
              <w:object w:dxaOrig="1120" w:dyaOrig="279" w14:anchorId="5CDE635E">
                <v:shape id="_x0000_i1053" type="#_x0000_t75" style="width:56.4pt;height:13.8pt" o:ole="">
                  <v:imagedata r:id="rId71" o:title=""/>
                </v:shape>
                <o:OLEObject Type="Embed" ProgID="Equation.DSMT4" ShapeID="_x0000_i1053" DrawAspect="Content" ObjectID="_1845549043" r:id="rId72"/>
              </w:object>
            </w:r>
          </w:p>
        </w:tc>
      </w:tr>
      <w:tr w:rsidR="002A5BA8" w:rsidRPr="00DA0369" w14:paraId="7A968AD1" w14:textId="77777777" w:rsidTr="00723E47">
        <w:tc>
          <w:tcPr>
            <w:tcW w:w="1838" w:type="dxa"/>
          </w:tcPr>
          <w:p w14:paraId="7F991FD4" w14:textId="77777777" w:rsidR="002A5BA8" w:rsidRPr="00DA0369" w:rsidRDefault="002A5BA8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DA0369">
              <w:rPr>
                <w:rFonts w:ascii="TH SarabunPSK" w:hAnsi="TH SarabunPSK" w:cs="TH SarabunPSK"/>
                <w:sz w:val="28"/>
                <w:szCs w:val="28"/>
              </w:rPr>
              <w:t>Juan J.</w:t>
            </w:r>
          </w:p>
        </w:tc>
        <w:tc>
          <w:tcPr>
            <w:tcW w:w="2268" w:type="dxa"/>
          </w:tcPr>
          <w:p w14:paraId="306700CD" w14:textId="00CF5103" w:rsidR="002A5BA8" w:rsidRPr="00DA0369" w:rsidRDefault="00E33513" w:rsidP="0005697A">
            <w:pPr>
              <w:pStyle w:val="ac"/>
              <w:jc w:val="both"/>
              <w:rPr>
                <w:rFonts w:ascii="TH SarabunPSK" w:hAnsi="TH SarabunPSK" w:cs="TH SarabunPSK"/>
                <w:sz w:val="28"/>
                <w:szCs w:val="28"/>
                <w:vertAlign w:val="superscript"/>
              </w:rPr>
            </w:pPr>
            <w:r w:rsidRPr="00025957">
              <w:rPr>
                <w:rFonts w:asciiTheme="minorHAnsi" w:eastAsiaTheme="minorHAnsi" w:hAnsiTheme="minorHAnsi" w:cstheme="minorBidi"/>
                <w:position w:val="-4"/>
                <w:sz w:val="22"/>
                <w:szCs w:val="28"/>
              </w:rPr>
              <w:object w:dxaOrig="880" w:dyaOrig="279" w14:anchorId="653F5290">
                <v:shape id="_x0000_i1054" type="#_x0000_t75" style="width:43.8pt;height:13.8pt" o:ole="">
                  <v:imagedata r:id="rId73" o:title=""/>
                </v:shape>
                <o:OLEObject Type="Embed" ProgID="Equation.DSMT4" ShapeID="_x0000_i1054" DrawAspect="Content" ObjectID="_1845549044" r:id="rId74"/>
              </w:object>
            </w:r>
          </w:p>
        </w:tc>
      </w:tr>
      <w:tr w:rsidR="002A5BA8" w:rsidRPr="00DA0369" w14:paraId="6B9302B3" w14:textId="77777777" w:rsidTr="00723E47">
        <w:tc>
          <w:tcPr>
            <w:tcW w:w="1838" w:type="dxa"/>
          </w:tcPr>
          <w:p w14:paraId="7C5865AA" w14:textId="77777777" w:rsidR="002A5BA8" w:rsidRPr="00DA0369" w:rsidRDefault="002A5BA8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DA0369">
              <w:rPr>
                <w:rFonts w:ascii="TH SarabunPSK" w:hAnsi="TH SarabunPSK" w:cs="TH SarabunPSK"/>
                <w:sz w:val="28"/>
                <w:szCs w:val="28"/>
              </w:rPr>
              <w:t>Nan Chen</w:t>
            </w:r>
          </w:p>
        </w:tc>
        <w:tc>
          <w:tcPr>
            <w:tcW w:w="2268" w:type="dxa"/>
          </w:tcPr>
          <w:p w14:paraId="664120C5" w14:textId="12F5FC23" w:rsidR="002A5BA8" w:rsidRPr="00DA0369" w:rsidRDefault="00E33513" w:rsidP="0005697A">
            <w:pPr>
              <w:pStyle w:val="ac"/>
              <w:jc w:val="both"/>
              <w:rPr>
                <w:rFonts w:ascii="TH SarabunPSK" w:hAnsi="TH SarabunPSK" w:cs="TH SarabunPSK"/>
                <w:sz w:val="28"/>
                <w:szCs w:val="28"/>
              </w:rPr>
            </w:pPr>
            <w:r w:rsidRPr="00025957">
              <w:rPr>
                <w:rFonts w:asciiTheme="minorHAnsi" w:eastAsiaTheme="minorHAnsi" w:hAnsiTheme="minorHAnsi" w:cstheme="minorBidi"/>
                <w:position w:val="-4"/>
                <w:sz w:val="22"/>
                <w:szCs w:val="28"/>
              </w:rPr>
              <w:object w:dxaOrig="1080" w:dyaOrig="279" w14:anchorId="5C4384B6">
                <v:shape id="_x0000_i1055" type="#_x0000_t75" style="width:54pt;height:13.8pt" o:ole="">
                  <v:imagedata r:id="rId75" o:title=""/>
                </v:shape>
                <o:OLEObject Type="Embed" ProgID="Equation.DSMT4" ShapeID="_x0000_i1055" DrawAspect="Content" ObjectID="_1845549045" r:id="rId76"/>
              </w:object>
            </w:r>
          </w:p>
        </w:tc>
      </w:tr>
    </w:tbl>
    <w:bookmarkEnd w:id="5"/>
    <w:p w14:paraId="59C01264" w14:textId="77777777" w:rsidR="00DD32E5" w:rsidRPr="00DA0369" w:rsidRDefault="00DD32E5" w:rsidP="00DD32E5">
      <w:pPr>
        <w:pStyle w:val="ac"/>
        <w:rPr>
          <w:rFonts w:ascii="TH SarabunPSK" w:hAnsi="TH SarabunPSK" w:cs="TH SarabunPSK"/>
          <w:szCs w:val="22"/>
          <w:cs/>
        </w:rPr>
      </w:pPr>
      <w:r w:rsidRPr="00DA0369">
        <w:rPr>
          <w:rFonts w:ascii="TH SarabunPSK" w:hAnsi="TH SarabunPSK" w:cs="TH SarabunPSK"/>
          <w:szCs w:val="22"/>
        </w:rPr>
        <w:t>*</w:t>
      </w:r>
      <w:proofErr w:type="spellStart"/>
      <w:proofErr w:type="gramStart"/>
      <w:r w:rsidRPr="00DA0369">
        <w:rPr>
          <w:rFonts w:ascii="TH SarabunPSK" w:hAnsi="TH SarabunPSK" w:cs="TH SarabunPSK"/>
          <w:szCs w:val="22"/>
        </w:rPr>
        <w:t>f.Quartz</w:t>
      </w:r>
      <w:proofErr w:type="spellEnd"/>
      <w:proofErr w:type="gramEnd"/>
      <w:r w:rsidRPr="00DA0369">
        <w:rPr>
          <w:rFonts w:ascii="TH SarabunPSK" w:hAnsi="TH SarabunPSK" w:cs="TH SarabunPSK"/>
          <w:szCs w:val="22"/>
        </w:rPr>
        <w:t xml:space="preserve"> </w:t>
      </w:r>
      <w:r w:rsidRPr="00DA0369">
        <w:rPr>
          <w:rFonts w:ascii="TH SarabunPSK" w:hAnsi="TH SarabunPSK" w:cs="TH SarabunPSK" w:hint="cs"/>
          <w:szCs w:val="22"/>
          <w:cs/>
        </w:rPr>
        <w:t>คือ รูปร่างโมเดลที่ออกแบบโดยอ้างอิงจากโมเลกุลควอตซ์</w:t>
      </w:r>
    </w:p>
    <w:p w14:paraId="01DB84C4" w14:textId="77777777" w:rsidR="002A5BA8" w:rsidRPr="00DA0369" w:rsidRDefault="002A5BA8" w:rsidP="002A5BA8">
      <w:pPr>
        <w:pStyle w:val="ac"/>
        <w:rPr>
          <w:rFonts w:ascii="TH SarabunPSK" w:hAnsi="TH SarabunPSK" w:cs="TH SarabunPSK"/>
          <w:b/>
          <w:bCs/>
          <w:szCs w:val="22"/>
        </w:rPr>
      </w:pPr>
    </w:p>
    <w:p w14:paraId="5D8110DE" w14:textId="77777777" w:rsidR="002A5BA8" w:rsidRPr="00DA0369" w:rsidRDefault="002A5BA8" w:rsidP="002A5BA8">
      <w:pPr>
        <w:pStyle w:val="ac"/>
        <w:rPr>
          <w:rFonts w:ascii="TH SarabunPSK" w:hAnsi="TH SarabunPSK" w:cs="TH SarabunPSK"/>
          <w:b/>
          <w:bCs/>
          <w:sz w:val="24"/>
          <w:szCs w:val="24"/>
        </w:rPr>
      </w:pPr>
      <w:r w:rsidRPr="00DA0369">
        <w:rPr>
          <w:rFonts w:ascii="TH SarabunPSK" w:hAnsi="TH SarabunPSK" w:cs="TH SarabunPSK"/>
          <w:b/>
          <w:bCs/>
          <w:sz w:val="24"/>
          <w:szCs w:val="24"/>
          <w:cs/>
        </w:rPr>
        <w:t>ตาราง 3.2 เปรียบเทียบค่ากระแสไฟฟ้า</w:t>
      </w:r>
    </w:p>
    <w:tbl>
      <w:tblPr>
        <w:tblStyle w:val="a4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2"/>
        <w:gridCol w:w="2083"/>
      </w:tblGrid>
      <w:tr w:rsidR="002A5BA8" w:rsidRPr="00DA0369" w14:paraId="645160DF" w14:textId="77777777" w:rsidTr="00723E47">
        <w:tc>
          <w:tcPr>
            <w:tcW w:w="2082" w:type="dxa"/>
            <w:tcBorders>
              <w:top w:val="single" w:sz="18" w:space="0" w:color="auto"/>
              <w:bottom w:val="single" w:sz="8" w:space="0" w:color="auto"/>
            </w:tcBorders>
          </w:tcPr>
          <w:p w14:paraId="3B71014C" w14:textId="77777777" w:rsidR="002A5BA8" w:rsidRPr="00385D29" w:rsidRDefault="002A5BA8" w:rsidP="002A5BA8">
            <w:pPr>
              <w:pStyle w:val="ac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วิธีการสร้าง</w:t>
            </w:r>
          </w:p>
        </w:tc>
        <w:tc>
          <w:tcPr>
            <w:tcW w:w="2083" w:type="dxa"/>
            <w:tcBorders>
              <w:top w:val="single" w:sz="18" w:space="0" w:color="auto"/>
              <w:bottom w:val="single" w:sz="8" w:space="0" w:color="auto"/>
            </w:tcBorders>
          </w:tcPr>
          <w:p w14:paraId="794B999F" w14:textId="77777777" w:rsidR="002A5BA8" w:rsidRPr="00385D29" w:rsidRDefault="002A5BA8" w:rsidP="002A5BA8">
            <w:pPr>
              <w:pStyle w:val="ac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ค่าความต่างศักย์ (โวลต์)</w:t>
            </w:r>
          </w:p>
        </w:tc>
      </w:tr>
      <w:tr w:rsidR="002A5BA8" w:rsidRPr="00DA0369" w14:paraId="076ED46C" w14:textId="77777777" w:rsidTr="00723E47">
        <w:tc>
          <w:tcPr>
            <w:tcW w:w="2082" w:type="dxa"/>
            <w:tcBorders>
              <w:top w:val="single" w:sz="8" w:space="0" w:color="auto"/>
            </w:tcBorders>
          </w:tcPr>
          <w:p w14:paraId="20FE2B72" w14:textId="1316DD12" w:rsidR="002A5BA8" w:rsidRPr="00385D29" w:rsidRDefault="0005697A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proofErr w:type="gramStart"/>
            <w:r w:rsidRPr="00385D29">
              <w:rPr>
                <w:rFonts w:ascii="TH SarabunPSK" w:hAnsi="TH SarabunPSK" w:cs="TH SarabunPSK"/>
                <w:sz w:val="28"/>
                <w:szCs w:val="28"/>
              </w:rPr>
              <w:t>f.</w:t>
            </w:r>
            <w:r w:rsidR="002071FF" w:rsidRPr="00385D29">
              <w:rPr>
                <w:rFonts w:ascii="TH SarabunPSK" w:hAnsi="TH SarabunPSK" w:cs="TH SarabunPSK"/>
                <w:sz w:val="28"/>
                <w:szCs w:val="28"/>
              </w:rPr>
              <w:t>Quartz</w:t>
            </w:r>
            <w:proofErr w:type="spellEnd"/>
            <w:proofErr w:type="gramEnd"/>
            <w:r w:rsidRPr="00385D29">
              <w:rPr>
                <w:rFonts w:ascii="TH SarabunPSK" w:hAnsi="TH SarabunPSK" w:cs="TH SarabunPSK"/>
                <w:sz w:val="28"/>
                <w:szCs w:val="28"/>
              </w:rPr>
              <w:t>*</w:t>
            </w:r>
          </w:p>
        </w:tc>
        <w:tc>
          <w:tcPr>
            <w:tcW w:w="2083" w:type="dxa"/>
            <w:tcBorders>
              <w:top w:val="single" w:sz="8" w:space="0" w:color="auto"/>
            </w:tcBorders>
          </w:tcPr>
          <w:p w14:paraId="51D5857C" w14:textId="4271A449" w:rsidR="002A5BA8" w:rsidRPr="00385D29" w:rsidRDefault="0005697A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sz w:val="28"/>
                <w:szCs w:val="28"/>
              </w:rPr>
              <w:t>0</w:t>
            </w:r>
            <w:r w:rsidR="00DD3780" w:rsidRPr="00385D29">
              <w:rPr>
                <w:rFonts w:ascii="TH SarabunPSK" w:hAnsi="TH SarabunPSK" w:cs="TH SarabunPSK"/>
                <w:sz w:val="28"/>
                <w:szCs w:val="28"/>
              </w:rPr>
              <w:t>.1291</w:t>
            </w:r>
          </w:p>
        </w:tc>
      </w:tr>
      <w:tr w:rsidR="002A5BA8" w:rsidRPr="00DA0369" w14:paraId="55072A97" w14:textId="77777777" w:rsidTr="00723E47">
        <w:tc>
          <w:tcPr>
            <w:tcW w:w="2082" w:type="dxa"/>
          </w:tcPr>
          <w:p w14:paraId="41D7D5B4" w14:textId="77777777" w:rsidR="002A5BA8" w:rsidRPr="00385D29" w:rsidRDefault="002A5BA8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sz w:val="28"/>
                <w:szCs w:val="28"/>
              </w:rPr>
              <w:t>Juan J.</w:t>
            </w:r>
          </w:p>
        </w:tc>
        <w:tc>
          <w:tcPr>
            <w:tcW w:w="2083" w:type="dxa"/>
          </w:tcPr>
          <w:p w14:paraId="102E2326" w14:textId="77777777" w:rsidR="002A5BA8" w:rsidRPr="00385D29" w:rsidRDefault="002A5BA8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sz w:val="28"/>
                <w:szCs w:val="28"/>
              </w:rPr>
              <w:t>0.03841</w:t>
            </w:r>
          </w:p>
        </w:tc>
      </w:tr>
      <w:tr w:rsidR="002A5BA8" w:rsidRPr="00DA0369" w14:paraId="32B0DFBC" w14:textId="77777777" w:rsidTr="00723E47">
        <w:tc>
          <w:tcPr>
            <w:tcW w:w="2082" w:type="dxa"/>
          </w:tcPr>
          <w:p w14:paraId="0EF9CF21" w14:textId="77777777" w:rsidR="002A5BA8" w:rsidRPr="00385D29" w:rsidRDefault="002A5BA8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sz w:val="28"/>
                <w:szCs w:val="28"/>
              </w:rPr>
              <w:t>Nan Chen</w:t>
            </w:r>
          </w:p>
        </w:tc>
        <w:tc>
          <w:tcPr>
            <w:tcW w:w="2083" w:type="dxa"/>
          </w:tcPr>
          <w:p w14:paraId="208BEA86" w14:textId="77777777" w:rsidR="002A5BA8" w:rsidRPr="00385D29" w:rsidRDefault="002A5BA8" w:rsidP="002A5BA8">
            <w:pPr>
              <w:pStyle w:val="ac"/>
              <w:rPr>
                <w:rFonts w:ascii="TH SarabunPSK" w:hAnsi="TH SarabunPSK" w:cs="TH SarabunPSK"/>
                <w:sz w:val="28"/>
                <w:szCs w:val="28"/>
              </w:rPr>
            </w:pPr>
            <w:r w:rsidRPr="00385D29">
              <w:rPr>
                <w:rFonts w:ascii="TH SarabunPSK" w:hAnsi="TH SarabunPSK" w:cs="TH SarabunPSK"/>
                <w:sz w:val="28"/>
                <w:szCs w:val="28"/>
              </w:rPr>
              <w:t>0.0502</w:t>
            </w:r>
          </w:p>
        </w:tc>
      </w:tr>
    </w:tbl>
    <w:p w14:paraId="30F90A11" w14:textId="0164CCF1" w:rsidR="002D3494" w:rsidRPr="00DA0369" w:rsidRDefault="0005697A" w:rsidP="002A5BA8">
      <w:pPr>
        <w:pStyle w:val="ac"/>
        <w:rPr>
          <w:rFonts w:ascii="TH SarabunPSK" w:hAnsi="TH SarabunPSK" w:cs="TH SarabunPSK"/>
          <w:szCs w:val="22"/>
        </w:rPr>
      </w:pPr>
      <w:bookmarkStart w:id="6" w:name="_Hlk234523544"/>
      <w:r w:rsidRPr="00DA0369">
        <w:rPr>
          <w:rFonts w:ascii="TH SarabunPSK" w:hAnsi="TH SarabunPSK" w:cs="TH SarabunPSK"/>
          <w:szCs w:val="22"/>
        </w:rPr>
        <w:t>*</w:t>
      </w:r>
      <w:proofErr w:type="spellStart"/>
      <w:proofErr w:type="gramStart"/>
      <w:r w:rsidRPr="00DA0369">
        <w:rPr>
          <w:rFonts w:ascii="TH SarabunPSK" w:hAnsi="TH SarabunPSK" w:cs="TH SarabunPSK"/>
          <w:szCs w:val="22"/>
        </w:rPr>
        <w:t>f.Quartz</w:t>
      </w:r>
      <w:proofErr w:type="spellEnd"/>
      <w:proofErr w:type="gramEnd"/>
      <w:r w:rsidRPr="00DA0369">
        <w:rPr>
          <w:rFonts w:ascii="TH SarabunPSK" w:hAnsi="TH SarabunPSK" w:cs="TH SarabunPSK"/>
          <w:szCs w:val="22"/>
        </w:rPr>
        <w:t xml:space="preserve"> </w:t>
      </w:r>
      <w:r w:rsidRPr="00DA0369">
        <w:rPr>
          <w:rFonts w:ascii="TH SarabunPSK" w:hAnsi="TH SarabunPSK" w:cs="TH SarabunPSK" w:hint="cs"/>
          <w:szCs w:val="22"/>
          <w:cs/>
        </w:rPr>
        <w:t>คือ รูปร่างโมเดลที่ออกแบบโดยอ้างอิงจากโมเลกุลควอตซ์</w:t>
      </w:r>
    </w:p>
    <w:p w14:paraId="376B79AC" w14:textId="77777777" w:rsidR="002E14AE" w:rsidRPr="004E10A6" w:rsidRDefault="002E14AE" w:rsidP="002A5BA8">
      <w:pPr>
        <w:pStyle w:val="ac"/>
        <w:rPr>
          <w:rFonts w:ascii="TH SarabunPSK" w:hAnsi="TH SarabunPSK" w:cs="TH SarabunPSK"/>
          <w:szCs w:val="22"/>
          <w:highlight w:val="yellow"/>
          <w:cs/>
        </w:rPr>
      </w:pPr>
    </w:p>
    <w:bookmarkEnd w:id="6"/>
    <w:p w14:paraId="46840CF5" w14:textId="53972FB9" w:rsidR="002A5BA8" w:rsidRPr="004E10A6" w:rsidRDefault="002E14AE" w:rsidP="002A5BA8">
      <w:pPr>
        <w:pStyle w:val="ac"/>
        <w:rPr>
          <w:rFonts w:ascii="TH SarabunPSK" w:hAnsi="TH SarabunPSK" w:cs="TH SarabunPSK"/>
          <w:b/>
          <w:bCs/>
          <w:sz w:val="28"/>
          <w:highlight w:val="yellow"/>
        </w:rPr>
      </w:pPr>
      <w:r w:rsidRPr="004E10A6">
        <w:rPr>
          <w:noProof/>
          <w:highlight w:val="yellow"/>
        </w:rPr>
        <w:lastRenderedPageBreak/>
        <w:drawing>
          <wp:inline distT="0" distB="0" distL="0" distR="0" wp14:anchorId="6A0EB4A8" wp14:editId="14F61CD8">
            <wp:extent cx="2651125" cy="1580515"/>
            <wp:effectExtent l="0" t="0" r="0" b="0"/>
            <wp:docPr id="518780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80096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EECA" w14:textId="4676E7D0" w:rsidR="002A5BA8" w:rsidRPr="00385D29" w:rsidRDefault="002A5BA8" w:rsidP="002A5BA8">
      <w:pPr>
        <w:pStyle w:val="ac"/>
        <w:rPr>
          <w:rFonts w:ascii="TH SarabunPSK" w:hAnsi="TH SarabunPSK" w:cs="TH SarabunPSK"/>
          <w:szCs w:val="22"/>
          <w:cs/>
        </w:rPr>
      </w:pPr>
      <w:r w:rsidRPr="00385D29">
        <w:rPr>
          <w:rFonts w:ascii="TH SarabunPSK" w:hAnsi="TH SarabunPSK" w:cs="TH SarabunPSK"/>
          <w:szCs w:val="22"/>
          <w:cs/>
        </w:rPr>
        <w:t>ภาพ 3.1 กราฟของการแสดงศักย์ไฟฟ้าของ</w:t>
      </w:r>
      <w:r w:rsidR="00385D29" w:rsidRPr="00385D29">
        <w:rPr>
          <w:rFonts w:ascii="TH SarabunPSK" w:hAnsi="TH SarabunPSK" w:cs="TH SarabunPSK" w:hint="cs"/>
          <w:szCs w:val="22"/>
          <w:cs/>
        </w:rPr>
        <w:t xml:space="preserve"> </w:t>
      </w:r>
      <w:proofErr w:type="spellStart"/>
      <w:r w:rsidR="00385D29" w:rsidRPr="00385D29">
        <w:rPr>
          <w:rFonts w:ascii="TH SarabunPSK" w:hAnsi="TH SarabunPSK" w:cs="TH SarabunPSK"/>
          <w:szCs w:val="22"/>
        </w:rPr>
        <w:t>f.Quartz</w:t>
      </w:r>
      <w:proofErr w:type="spellEnd"/>
      <w:r w:rsidR="00385D29" w:rsidRPr="00385D29">
        <w:rPr>
          <w:rFonts w:ascii="TH SarabunPSK" w:hAnsi="TH SarabunPSK" w:cs="TH SarabunPSK"/>
          <w:szCs w:val="22"/>
        </w:rPr>
        <w:t xml:space="preserve"> </w:t>
      </w:r>
      <w:r w:rsidR="00385D29" w:rsidRPr="00385D29">
        <w:rPr>
          <w:rFonts w:ascii="TH SarabunPSK" w:hAnsi="TH SarabunPSK" w:cs="TH SarabunPSK" w:hint="cs"/>
          <w:szCs w:val="22"/>
          <w:cs/>
        </w:rPr>
        <w:t xml:space="preserve">โดย แกน </w:t>
      </w:r>
      <w:r w:rsidR="00E33513" w:rsidRPr="00025957">
        <w:rPr>
          <w:position w:val="-4"/>
        </w:rPr>
        <w:object w:dxaOrig="180" w:dyaOrig="180" w14:anchorId="13837652">
          <v:shape id="_x0000_i1056" type="#_x0000_t75" style="width:9pt;height:9pt" o:ole="">
            <v:imagedata r:id="rId78" o:title=""/>
          </v:shape>
          <o:OLEObject Type="Embed" ProgID="Equation.DSMT4" ShapeID="_x0000_i1056" DrawAspect="Content" ObjectID="_1845549046" r:id="rId79"/>
        </w:object>
      </w:r>
      <w:r w:rsidR="00385D29">
        <w:rPr>
          <w:rFonts w:ascii="TH SarabunPSK" w:hAnsi="TH SarabunPSK" w:cs="TH SarabunPSK" w:hint="cs"/>
          <w:szCs w:val="22"/>
          <w:cs/>
        </w:rPr>
        <w:t>คือระยะห่างระหว่างโมเลกุล แกน</w:t>
      </w:r>
      <w:r w:rsidR="00E33513" w:rsidRPr="00E33513">
        <w:rPr>
          <w:position w:val="-8"/>
        </w:rPr>
        <w:object w:dxaOrig="180" w:dyaOrig="220" w14:anchorId="6D30DF62">
          <v:shape id="_x0000_i1057" type="#_x0000_t75" style="width:9pt;height:10.8pt" o:ole="">
            <v:imagedata r:id="rId80" o:title=""/>
          </v:shape>
          <o:OLEObject Type="Embed" ProgID="Equation.DSMT4" ShapeID="_x0000_i1057" DrawAspect="Content" ObjectID="_1845549047" r:id="rId81"/>
        </w:object>
      </w:r>
      <w:r w:rsidR="00385D29">
        <w:rPr>
          <w:rFonts w:ascii="TH SarabunPSK" w:hAnsi="TH SarabunPSK" w:cs="TH SarabunPSK" w:hint="cs"/>
          <w:szCs w:val="22"/>
          <w:cs/>
        </w:rPr>
        <w:t>คือความต่างศักย์ของกระแสไฟฟ้า</w:t>
      </w:r>
    </w:p>
    <w:p w14:paraId="11B5F47E" w14:textId="77777777" w:rsidR="002E14AE" w:rsidRPr="004E10A6" w:rsidRDefault="002E14AE" w:rsidP="002A5BA8">
      <w:pPr>
        <w:pStyle w:val="ac"/>
        <w:rPr>
          <w:rFonts w:ascii="TH SarabunPSK" w:hAnsi="TH SarabunPSK" w:cs="TH SarabunPSK"/>
          <w:szCs w:val="22"/>
          <w:highlight w:val="yellow"/>
          <w:cs/>
        </w:rPr>
      </w:pPr>
    </w:p>
    <w:p w14:paraId="2662A8C8" w14:textId="4B55452F" w:rsidR="002A5BA8" w:rsidRPr="004E10A6" w:rsidRDefault="00722B76" w:rsidP="002A5BA8">
      <w:pPr>
        <w:pStyle w:val="ac"/>
        <w:rPr>
          <w:rFonts w:ascii="TH SarabunPSK" w:hAnsi="TH SarabunPSK" w:cs="TH SarabunPSK"/>
          <w:b/>
          <w:bCs/>
          <w:sz w:val="28"/>
          <w:highlight w:val="yellow"/>
        </w:rPr>
      </w:pPr>
      <w:r w:rsidRPr="004E10A6">
        <w:rPr>
          <w:noProof/>
          <w:highlight w:val="yellow"/>
        </w:rPr>
        <w:drawing>
          <wp:inline distT="0" distB="0" distL="0" distR="0" wp14:anchorId="214C0A25" wp14:editId="31221DB3">
            <wp:extent cx="2651125" cy="1657985"/>
            <wp:effectExtent l="0" t="0" r="0" b="0"/>
            <wp:docPr id="12886499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49938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1BBA0" w14:textId="5A78D443" w:rsidR="002A5BA8" w:rsidRPr="004E10A6" w:rsidRDefault="002A5BA8" w:rsidP="002A5BA8">
      <w:pPr>
        <w:pStyle w:val="ac"/>
        <w:rPr>
          <w:rFonts w:ascii="TH SarabunPSK" w:hAnsi="TH SarabunPSK" w:cs="TH SarabunPSK"/>
          <w:b/>
          <w:bCs/>
          <w:szCs w:val="22"/>
          <w:highlight w:val="yellow"/>
        </w:rPr>
      </w:pPr>
      <w:r w:rsidRPr="00385D29">
        <w:rPr>
          <w:rFonts w:ascii="TH SarabunPSK" w:hAnsi="TH SarabunPSK" w:cs="TH SarabunPSK"/>
          <w:szCs w:val="22"/>
          <w:cs/>
        </w:rPr>
        <w:t>ภาพ 3.2 กราฟของการแสดงศักย์ไฟฟ้าของ</w:t>
      </w:r>
      <w:r w:rsidRPr="00385D29">
        <w:rPr>
          <w:rFonts w:ascii="TH SarabunPSK" w:hAnsi="TH SarabunPSK" w:cs="TH SarabunPSK"/>
          <w:szCs w:val="22"/>
        </w:rPr>
        <w:t xml:space="preserve"> Juan J.</w:t>
      </w:r>
      <w:r w:rsidRPr="00385D29">
        <w:rPr>
          <w:rFonts w:ascii="TH SarabunPSK" w:hAnsi="TH SarabunPSK" w:cs="TH SarabunPSK"/>
          <w:b/>
          <w:bCs/>
          <w:szCs w:val="22"/>
        </w:rPr>
        <w:t xml:space="preserve"> </w:t>
      </w:r>
      <w:r w:rsidR="00385D29" w:rsidRPr="00385D29">
        <w:rPr>
          <w:rFonts w:ascii="TH SarabunPSK" w:hAnsi="TH SarabunPSK" w:cs="TH SarabunPSK"/>
          <w:szCs w:val="22"/>
          <w:cs/>
        </w:rPr>
        <w:t xml:space="preserve">โดย แกน </w:t>
      </w:r>
      <w:r w:rsidR="00E33513" w:rsidRPr="00025957">
        <w:rPr>
          <w:position w:val="-4"/>
        </w:rPr>
        <w:object w:dxaOrig="180" w:dyaOrig="180" w14:anchorId="61F4A6C1">
          <v:shape id="_x0000_i1058" type="#_x0000_t75" style="width:9pt;height:9pt" o:ole="">
            <v:imagedata r:id="rId83" o:title=""/>
          </v:shape>
          <o:OLEObject Type="Embed" ProgID="Equation.DSMT4" ShapeID="_x0000_i1058" DrawAspect="Content" ObjectID="_1845549048" r:id="rId84"/>
        </w:object>
      </w:r>
      <w:r w:rsidR="00385D29" w:rsidRPr="00385D29">
        <w:rPr>
          <w:rFonts w:ascii="TH SarabunPSK" w:hAnsi="TH SarabunPSK" w:cs="TH SarabunPSK"/>
          <w:szCs w:val="22"/>
          <w:cs/>
        </w:rPr>
        <w:t xml:space="preserve"> คือระยะห่างระหว่างโมเลกุล แกน </w:t>
      </w:r>
      <w:r w:rsidR="00E33513" w:rsidRPr="00E33513">
        <w:rPr>
          <w:position w:val="-8"/>
        </w:rPr>
        <w:object w:dxaOrig="180" w:dyaOrig="220" w14:anchorId="163081A8">
          <v:shape id="_x0000_i1059" type="#_x0000_t75" style="width:9pt;height:10.8pt" o:ole="">
            <v:imagedata r:id="rId85" o:title=""/>
          </v:shape>
          <o:OLEObject Type="Embed" ProgID="Equation.DSMT4" ShapeID="_x0000_i1059" DrawAspect="Content" ObjectID="_1845549049" r:id="rId86"/>
        </w:object>
      </w:r>
      <w:r w:rsidR="00385D29">
        <w:rPr>
          <w:rFonts w:ascii="TH SarabunPSK" w:hAnsi="TH SarabunPSK" w:cs="TH SarabunPSK" w:hint="cs"/>
          <w:szCs w:val="22"/>
          <w:cs/>
        </w:rPr>
        <w:t xml:space="preserve"> </w:t>
      </w:r>
      <w:r w:rsidR="00385D29" w:rsidRPr="00385D29">
        <w:rPr>
          <w:rFonts w:ascii="TH SarabunPSK" w:hAnsi="TH SarabunPSK" w:cs="TH SarabunPSK"/>
          <w:szCs w:val="22"/>
          <w:cs/>
        </w:rPr>
        <w:t>คือความต่างศักย์ของกระแสไฟฟ้า</w:t>
      </w:r>
    </w:p>
    <w:p w14:paraId="21B7C118" w14:textId="4FC8479D" w:rsidR="002A5BA8" w:rsidRPr="004E10A6" w:rsidRDefault="00722B76" w:rsidP="002A5BA8">
      <w:pPr>
        <w:pStyle w:val="ac"/>
        <w:rPr>
          <w:rFonts w:ascii="TH SarabunPSK" w:hAnsi="TH SarabunPSK" w:cs="TH SarabunPSK"/>
          <w:b/>
          <w:bCs/>
          <w:sz w:val="28"/>
          <w:highlight w:val="yellow"/>
        </w:rPr>
      </w:pPr>
      <w:r w:rsidRPr="004E10A6">
        <w:rPr>
          <w:noProof/>
          <w:highlight w:val="yellow"/>
        </w:rPr>
        <w:drawing>
          <wp:inline distT="0" distB="0" distL="0" distR="0" wp14:anchorId="51703DC8" wp14:editId="06FCA6BD">
            <wp:extent cx="2651125" cy="1657985"/>
            <wp:effectExtent l="0" t="0" r="0" b="0"/>
            <wp:docPr id="20187170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717083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4BFFC" w14:textId="5859E145" w:rsidR="002A5BA8" w:rsidRPr="00385D29" w:rsidRDefault="002A5BA8" w:rsidP="00327CC6">
      <w:pPr>
        <w:pStyle w:val="ac"/>
        <w:rPr>
          <w:rFonts w:ascii="TH SarabunPSK" w:hAnsi="TH SarabunPSK" w:cs="TH SarabunPSK"/>
          <w:szCs w:val="22"/>
        </w:rPr>
      </w:pPr>
      <w:r w:rsidRPr="00385D29">
        <w:rPr>
          <w:rFonts w:ascii="TH SarabunPSK" w:hAnsi="TH SarabunPSK" w:cs="TH SarabunPSK"/>
          <w:szCs w:val="22"/>
          <w:cs/>
        </w:rPr>
        <w:t xml:space="preserve">ภาพ 3.3 กราฟของการแสดงศักย์ไฟฟ้าของ </w:t>
      </w:r>
      <w:r w:rsidRPr="00385D29">
        <w:rPr>
          <w:rFonts w:ascii="TH SarabunPSK" w:hAnsi="TH SarabunPSK" w:cs="TH SarabunPSK"/>
          <w:szCs w:val="22"/>
        </w:rPr>
        <w:t>Nan Chen</w:t>
      </w:r>
      <w:r w:rsidR="00385D29">
        <w:rPr>
          <w:rFonts w:ascii="TH SarabunPSK" w:hAnsi="TH SarabunPSK" w:cs="TH SarabunPSK"/>
          <w:szCs w:val="22"/>
        </w:rPr>
        <w:t xml:space="preserve"> </w:t>
      </w:r>
      <w:r w:rsidR="00385D29" w:rsidRPr="00385D29">
        <w:rPr>
          <w:rFonts w:ascii="TH SarabunPSK" w:hAnsi="TH SarabunPSK" w:cs="TH SarabunPSK"/>
          <w:szCs w:val="22"/>
          <w:cs/>
        </w:rPr>
        <w:t>โดย แกน</w:t>
      </w:r>
      <w:r w:rsidR="00E33513" w:rsidRPr="00025957">
        <w:rPr>
          <w:position w:val="-4"/>
        </w:rPr>
        <w:object w:dxaOrig="180" w:dyaOrig="180" w14:anchorId="1DF0594E">
          <v:shape id="_x0000_i1060" type="#_x0000_t75" style="width:9pt;height:9pt" o:ole="">
            <v:imagedata r:id="rId88" o:title=""/>
          </v:shape>
          <o:OLEObject Type="Embed" ProgID="Equation.DSMT4" ShapeID="_x0000_i1060" DrawAspect="Content" ObjectID="_1845549050" r:id="rId89"/>
        </w:object>
      </w:r>
      <w:r w:rsidR="00385D29" w:rsidRPr="00385D29">
        <w:rPr>
          <w:rFonts w:ascii="TH SarabunPSK" w:hAnsi="TH SarabunPSK" w:cs="TH SarabunPSK"/>
          <w:szCs w:val="22"/>
          <w:cs/>
        </w:rPr>
        <w:t>คือ</w:t>
      </w:r>
      <w:r w:rsidR="00385D29">
        <w:rPr>
          <w:rFonts w:ascii="TH SarabunPSK" w:hAnsi="TH SarabunPSK" w:cs="TH SarabunPSK" w:hint="cs"/>
          <w:szCs w:val="22"/>
          <w:cs/>
        </w:rPr>
        <w:t xml:space="preserve"> </w:t>
      </w:r>
      <w:r w:rsidR="00385D29" w:rsidRPr="00385D29">
        <w:rPr>
          <w:rFonts w:ascii="TH SarabunPSK" w:hAnsi="TH SarabunPSK" w:cs="TH SarabunPSK"/>
          <w:szCs w:val="22"/>
          <w:cs/>
        </w:rPr>
        <w:t>ระยะห่างระหว่างโมเลกุล แกน</w:t>
      </w:r>
      <w:r w:rsidR="00E33513" w:rsidRPr="00E33513">
        <w:rPr>
          <w:position w:val="-8"/>
        </w:rPr>
        <w:object w:dxaOrig="180" w:dyaOrig="220" w14:anchorId="11E20464">
          <v:shape id="_x0000_i1061" type="#_x0000_t75" style="width:9pt;height:10.8pt" o:ole="">
            <v:imagedata r:id="rId90" o:title=""/>
          </v:shape>
          <o:OLEObject Type="Embed" ProgID="Equation.DSMT4" ShapeID="_x0000_i1061" DrawAspect="Content" ObjectID="_1845549051" r:id="rId91"/>
        </w:object>
      </w:r>
      <w:r w:rsidR="00385D29" w:rsidRPr="00385D29">
        <w:rPr>
          <w:rFonts w:ascii="TH SarabunPSK" w:hAnsi="TH SarabunPSK" w:cs="TH SarabunPSK"/>
          <w:szCs w:val="22"/>
          <w:cs/>
        </w:rPr>
        <w:t>คือความต่างศักย์ของกระแสไฟฟ้า</w:t>
      </w:r>
    </w:p>
    <w:p w14:paraId="7AF59DB9" w14:textId="77777777" w:rsidR="00FB0A36" w:rsidRPr="004E10A6" w:rsidRDefault="00FB0A36" w:rsidP="00327CC6">
      <w:pPr>
        <w:pStyle w:val="ac"/>
        <w:rPr>
          <w:rFonts w:ascii="TH SarabunPSK" w:hAnsi="TH SarabunPSK" w:cs="TH SarabunPSK"/>
          <w:sz w:val="24"/>
          <w:szCs w:val="24"/>
          <w:highlight w:val="yellow"/>
        </w:rPr>
      </w:pPr>
    </w:p>
    <w:p w14:paraId="7B599E97" w14:textId="0ED232CF" w:rsidR="00726C50" w:rsidRPr="00385D29" w:rsidRDefault="00F100BE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385D29">
        <w:rPr>
          <w:rFonts w:ascii="TH SarabunPSK" w:hAnsi="TH SarabunPSK" w:cs="TH SarabunPSK"/>
          <w:b/>
          <w:bCs/>
          <w:sz w:val="28"/>
          <w:cs/>
        </w:rPr>
        <w:t>4.</w:t>
      </w:r>
      <w:r w:rsidR="00F63A3D" w:rsidRPr="00385D29">
        <w:rPr>
          <w:rFonts w:ascii="TH SarabunPSK" w:hAnsi="TH SarabunPSK" w:cs="TH SarabunPSK"/>
          <w:b/>
          <w:bCs/>
          <w:sz w:val="28"/>
          <w:cs/>
        </w:rPr>
        <w:t>สรุปผล</w:t>
      </w:r>
      <w:r w:rsidR="00327CC6" w:rsidRPr="00385D29">
        <w:rPr>
          <w:rFonts w:ascii="TH SarabunPSK" w:hAnsi="TH SarabunPSK" w:cs="TH SarabunPSK"/>
          <w:b/>
          <w:bCs/>
          <w:sz w:val="28"/>
          <w:cs/>
        </w:rPr>
        <w:t>และอภิปรายผล</w:t>
      </w:r>
    </w:p>
    <w:p w14:paraId="57C66045" w14:textId="77777777" w:rsidR="00F100BE" w:rsidRPr="00385D29" w:rsidRDefault="00F100BE" w:rsidP="00F100B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385D29">
        <w:rPr>
          <w:rFonts w:ascii="TH SarabunPSK" w:hAnsi="TH SarabunPSK" w:cs="TH SarabunPSK"/>
          <w:b/>
          <w:bCs/>
          <w:sz w:val="28"/>
        </w:rPr>
        <w:t>4.1</w:t>
      </w:r>
      <w:r w:rsidRPr="00385D29">
        <w:rPr>
          <w:rFonts w:ascii="TH SarabunPSK" w:hAnsi="TH SarabunPSK" w:cs="TH SarabunPSK"/>
          <w:b/>
          <w:bCs/>
          <w:sz w:val="28"/>
          <w:cs/>
        </w:rPr>
        <w:t xml:space="preserve"> อภิปรายผลการทดลอง</w:t>
      </w:r>
    </w:p>
    <w:p w14:paraId="23AA62AE" w14:textId="00D96D4A" w:rsidR="00FB0A36" w:rsidRDefault="00F100BE" w:rsidP="00F100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5D29">
        <w:rPr>
          <w:rFonts w:ascii="TH SarabunPSK" w:hAnsi="TH SarabunPSK" w:cs="TH SarabunPSK"/>
          <w:sz w:val="28"/>
          <w:cs/>
        </w:rPr>
        <w:t xml:space="preserve">โครงสร้างโมเลกุลควอตซ์มีค่าช่องว่างที่ไม่เกิดกระแสไฟฟ้า ต่ำที่สุดซึ่งบอกได้ว่าค่าความต่างศักย์ไฟฟ้านั้นจะแปรผกผันกับค่า </w:t>
      </w:r>
      <w:r w:rsidRPr="00385D29">
        <w:rPr>
          <w:rFonts w:ascii="TH SarabunPSK" w:hAnsi="TH SarabunPSK" w:cs="TH SarabunPSK"/>
          <w:sz w:val="28"/>
        </w:rPr>
        <w:t xml:space="preserve">Lennard Jones potential </w:t>
      </w:r>
      <w:r w:rsidRPr="00385D29">
        <w:rPr>
          <w:rFonts w:ascii="TH SarabunPSK" w:hAnsi="TH SarabunPSK" w:cs="TH SarabunPSK"/>
          <w:sz w:val="28"/>
          <w:cs/>
        </w:rPr>
        <w:t xml:space="preserve">และให้ค่าความต่างศักย์สูงที่สุดเมื่อเทียบกับแบบจำลองของ </w:t>
      </w:r>
      <w:r w:rsidRPr="00385D29">
        <w:rPr>
          <w:rFonts w:ascii="TH SarabunPSK" w:hAnsi="TH SarabunPSK" w:cs="TH SarabunPSK"/>
          <w:sz w:val="28"/>
        </w:rPr>
        <w:t xml:space="preserve">Juan J. </w:t>
      </w:r>
      <w:r w:rsidRPr="00385D29">
        <w:rPr>
          <w:rFonts w:ascii="TH SarabunPSK" w:hAnsi="TH SarabunPSK" w:cs="TH SarabunPSK"/>
          <w:sz w:val="28"/>
          <w:cs/>
        </w:rPr>
        <w:t xml:space="preserve">และ </w:t>
      </w:r>
      <w:r w:rsidRPr="00385D29">
        <w:rPr>
          <w:rFonts w:ascii="TH SarabunPSK" w:hAnsi="TH SarabunPSK" w:cs="TH SarabunPSK"/>
          <w:sz w:val="28"/>
        </w:rPr>
        <w:t xml:space="preserve">Nan Chen </w:t>
      </w:r>
      <w:r w:rsidRPr="00385D29">
        <w:rPr>
          <w:rFonts w:ascii="TH SarabunPSK" w:hAnsi="TH SarabunPSK" w:cs="TH SarabunPSK"/>
          <w:sz w:val="28"/>
          <w:cs/>
        </w:rPr>
        <w:t>สาเหตุมาจากความเป็นระเบียบของโครงสร้างผลึกควอตซ์ ซึ่งมีรูปแบบการจัดเรียงอะตอมที่ไม่สมมาตรและมีความหนาแน่นสูง ส่งผลให้พื้นที่ที่ไม่เกิดปฏิสัมพันธ์ระหว่างอนุภาคมีขนาดเล็กลง จึงช่วยลด</w:t>
      </w:r>
      <w:r w:rsidRPr="00385D29">
        <w:rPr>
          <w:rFonts w:ascii="TH SarabunPSK" w:hAnsi="TH SarabunPSK" w:cs="TH SarabunPSK"/>
          <w:sz w:val="28"/>
          <w:cs/>
        </w:rPr>
        <w:t xml:space="preserve">การสูญเสียพลังงานและเพิ่มประสิทธิภาพในการเหนี่ยวนำกระแสไฟฟ้า นอกจากนี้ ความสัมพันธ์เชิงโครงสร้างดังกล่าวยังช่วยให้การเปลี่ยนรูปเมื่อได้รับแรงกระทำสามารถถ่ายทอดพลังงานไปเป็นความต่างศักย์ได้มีประสิทธิภาพมากกว่าแบบจำลองเชิงเรขาคณิตทั่วไป โดย </w:t>
      </w:r>
      <w:r w:rsidRPr="00385D29">
        <w:rPr>
          <w:rFonts w:ascii="TH SarabunPSK" w:hAnsi="TH SarabunPSK" w:cs="TH SarabunPSK"/>
          <w:sz w:val="28"/>
        </w:rPr>
        <w:t xml:space="preserve">Juan J. </w:t>
      </w:r>
      <w:r w:rsidRPr="00385D29">
        <w:rPr>
          <w:rFonts w:ascii="TH SarabunPSK" w:hAnsi="TH SarabunPSK" w:cs="TH SarabunPSK"/>
          <w:sz w:val="28"/>
          <w:cs/>
        </w:rPr>
        <w:t>เป็นรูป</w:t>
      </w:r>
      <w:r w:rsidR="00AA4E99">
        <w:rPr>
          <w:rFonts w:ascii="TH SarabunPSK" w:hAnsi="TH SarabunPSK" w:cs="TH SarabunPSK" w:hint="cs"/>
          <w:sz w:val="28"/>
          <w:cs/>
        </w:rPr>
        <w:t>ร่าง</w:t>
      </w:r>
      <w:r w:rsidRPr="00385D29">
        <w:rPr>
          <w:rFonts w:ascii="TH SarabunPSK" w:hAnsi="TH SarabunPSK" w:cs="TH SarabunPSK"/>
          <w:sz w:val="28"/>
          <w:cs/>
        </w:rPr>
        <w:t xml:space="preserve">ครึ่งวงกลม และ </w:t>
      </w:r>
      <w:r w:rsidRPr="00385D29">
        <w:rPr>
          <w:rFonts w:ascii="TH SarabunPSK" w:hAnsi="TH SarabunPSK" w:cs="TH SarabunPSK"/>
          <w:sz w:val="28"/>
        </w:rPr>
        <w:t xml:space="preserve">Nan Chen </w:t>
      </w:r>
      <w:r w:rsidRPr="00385D29">
        <w:rPr>
          <w:rFonts w:ascii="TH SarabunPSK" w:hAnsi="TH SarabunPSK" w:cs="TH SarabunPSK"/>
          <w:sz w:val="28"/>
          <w:cs/>
        </w:rPr>
        <w:t xml:space="preserve">เป็นรูปสี่เหลี่ยมผืนผ้าในทางตรงกันข้ามแบบจำลองของ </w:t>
      </w:r>
      <w:r w:rsidRPr="00385D29">
        <w:rPr>
          <w:rFonts w:ascii="TH SarabunPSK" w:hAnsi="TH SarabunPSK" w:cs="TH SarabunPSK"/>
          <w:sz w:val="28"/>
        </w:rPr>
        <w:t xml:space="preserve">Juan J. </w:t>
      </w:r>
      <w:r w:rsidRPr="00385D29">
        <w:rPr>
          <w:rFonts w:ascii="TH SarabunPSK" w:hAnsi="TH SarabunPSK" w:cs="TH SarabunPSK"/>
          <w:sz w:val="28"/>
          <w:cs/>
        </w:rPr>
        <w:t xml:space="preserve">และ </w:t>
      </w:r>
      <w:r w:rsidRPr="00385D29">
        <w:rPr>
          <w:rFonts w:ascii="TH SarabunPSK" w:hAnsi="TH SarabunPSK" w:cs="TH SarabunPSK"/>
          <w:sz w:val="28"/>
        </w:rPr>
        <w:t xml:space="preserve">Nan Chen </w:t>
      </w:r>
      <w:r w:rsidRPr="00385D29">
        <w:rPr>
          <w:rFonts w:ascii="TH SarabunPSK" w:hAnsi="TH SarabunPSK" w:cs="TH SarabunPSK"/>
          <w:sz w:val="28"/>
          <w:cs/>
        </w:rPr>
        <w:t>แม้จะสามารถใช้อธิบายพฤติกรรมทั่วไปของเพ</w:t>
      </w:r>
      <w:proofErr w:type="spellStart"/>
      <w:r w:rsidRPr="00385D29">
        <w:rPr>
          <w:rFonts w:ascii="TH SarabunPSK" w:hAnsi="TH SarabunPSK" w:cs="TH SarabunPSK"/>
          <w:sz w:val="28"/>
          <w:cs/>
        </w:rPr>
        <w:t>ีย</w:t>
      </w:r>
      <w:proofErr w:type="spellEnd"/>
      <w:r w:rsidRPr="00385D29">
        <w:rPr>
          <w:rFonts w:ascii="TH SarabunPSK" w:hAnsi="TH SarabunPSK" w:cs="TH SarabunPSK"/>
          <w:sz w:val="28"/>
          <w:cs/>
        </w:rPr>
        <w:t>โซอิเล็กทริกได้แต่ยังมีข้อจำกัดในด้านความละเอียดของโครงสร้าง ทำให้ช่องว่างที่ไม่เกิดกระแสไฟฟ้ามากกว่าส่งผลให้ค่าความต่างศักย์ที่เกิดขึ้นมีขนาดต่ำกว่า นอกจากนี้แบบจำลองดังกล่าวอาจไม่สามารถจำลองแรงระหว่างอนุภาคภายในวัสดุได้เทียบเท่ากับการอ้างอิงโครงสร้างผลึกจริง จึงเกิดความแตกต่างระหว่างค่าที่ได้จากโมเดลของควอตซ์และแบบจำลองอื่นโครงสร้างโมเลกุลที่มีความสอดคล้องกับผลึกธรรมชาติมีแนวโน้มประสิทธิภาพที่ดี</w:t>
      </w:r>
    </w:p>
    <w:p w14:paraId="049A9333" w14:textId="77777777" w:rsidR="00577F32" w:rsidRPr="00385D29" w:rsidRDefault="00577F32" w:rsidP="00F100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</w:p>
    <w:p w14:paraId="67963553" w14:textId="77777777" w:rsidR="00F100BE" w:rsidRPr="00385D29" w:rsidRDefault="00F100BE" w:rsidP="00F100BE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385D29">
        <w:rPr>
          <w:rFonts w:ascii="TH SarabunPSK" w:hAnsi="TH SarabunPSK" w:cs="TH SarabunPSK"/>
          <w:b/>
          <w:bCs/>
          <w:sz w:val="28"/>
        </w:rPr>
        <w:t>4.2</w:t>
      </w:r>
      <w:r w:rsidRPr="00385D29">
        <w:rPr>
          <w:rFonts w:ascii="TH SarabunPSK" w:hAnsi="TH SarabunPSK" w:cs="TH SarabunPSK"/>
          <w:b/>
          <w:bCs/>
          <w:sz w:val="28"/>
          <w:cs/>
        </w:rPr>
        <w:t xml:space="preserve"> สรุปผลการทดลอง</w:t>
      </w:r>
    </w:p>
    <w:p w14:paraId="25B8D63D" w14:textId="70693279" w:rsidR="0031053C" w:rsidRPr="00A13544" w:rsidRDefault="00F100BE" w:rsidP="00F100B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385D29">
        <w:rPr>
          <w:rFonts w:ascii="TH SarabunPSK" w:hAnsi="TH SarabunPSK" w:cs="TH SarabunPSK"/>
          <w:sz w:val="28"/>
          <w:cs/>
        </w:rPr>
        <w:t xml:space="preserve">จากผลการทดลองพบว่า โครงสร้างโมเลกุลควอตซ์ ให้ค่าที่แสดงประสิทธิภาพการเกิดกระแสไฟฟ้าและการสร้างความต่างศักย์ได้ดีกว่าวิธีการออกแบบของ </w:t>
      </w:r>
      <w:r w:rsidRPr="00385D29">
        <w:rPr>
          <w:rFonts w:ascii="TH SarabunPSK" w:hAnsi="TH SarabunPSK" w:cs="TH SarabunPSK"/>
          <w:sz w:val="28"/>
        </w:rPr>
        <w:t xml:space="preserve">Juan J. </w:t>
      </w:r>
      <w:r w:rsidRPr="00385D29">
        <w:rPr>
          <w:rFonts w:ascii="TH SarabunPSK" w:hAnsi="TH SarabunPSK" w:cs="TH SarabunPSK"/>
          <w:sz w:val="28"/>
          <w:cs/>
        </w:rPr>
        <w:t xml:space="preserve">และ </w:t>
      </w:r>
      <w:r w:rsidRPr="00385D29">
        <w:rPr>
          <w:rFonts w:ascii="TH SarabunPSK" w:hAnsi="TH SarabunPSK" w:cs="TH SarabunPSK"/>
          <w:sz w:val="28"/>
        </w:rPr>
        <w:t xml:space="preserve">Nan Chen </w:t>
      </w:r>
      <w:r w:rsidRPr="00385D29">
        <w:rPr>
          <w:rFonts w:ascii="TH SarabunPSK" w:hAnsi="TH SarabunPSK" w:cs="TH SarabunPSK"/>
          <w:sz w:val="28"/>
          <w:cs/>
        </w:rPr>
        <w:t>อย่างชัดเจน ค่าพื้นที่ช่องว่างที่ไม่เกิดกระแสไฟฟ้า (</w:t>
      </w:r>
      <w:r w:rsidRPr="00385D29">
        <w:rPr>
          <w:rFonts w:ascii="TH SarabunPSK" w:hAnsi="TH SarabunPSK" w:cs="TH SarabunPSK"/>
          <w:sz w:val="28"/>
        </w:rPr>
        <w:t xml:space="preserve">Lennard Jones) </w:t>
      </w:r>
      <w:r w:rsidRPr="00385D29">
        <w:rPr>
          <w:rFonts w:ascii="TH SarabunPSK" w:hAnsi="TH SarabunPSK" w:cs="TH SarabunPSK"/>
          <w:sz w:val="28"/>
          <w:cs/>
        </w:rPr>
        <w:t xml:space="preserve">ของโครงสร้างโมเลกุลควอตซ์มีขนาดเล็กที่สุดอยู่ที่ </w:t>
      </w:r>
      <w:r w:rsidR="00E33513" w:rsidRPr="00025957">
        <w:rPr>
          <w:position w:val="-4"/>
        </w:rPr>
        <w:object w:dxaOrig="1120" w:dyaOrig="279" w14:anchorId="79FA07BF">
          <v:shape id="_x0000_i1062" type="#_x0000_t75" style="width:56.4pt;height:13.8pt" o:ole="">
            <v:imagedata r:id="rId92" o:title=""/>
          </v:shape>
          <o:OLEObject Type="Embed" ProgID="Equation.DSMT4" ShapeID="_x0000_i1062" DrawAspect="Content" ObjectID="_1845549052" r:id="rId93"/>
        </w:object>
      </w:r>
      <w:r w:rsidR="00A13544">
        <w:rPr>
          <w:rFonts w:ascii="TH SarabunPSK" w:hAnsi="TH SarabunPSK" w:cs="TH SarabunPSK" w:hint="cs"/>
          <w:sz w:val="28"/>
          <w:cs/>
        </w:rPr>
        <w:t xml:space="preserve"> </w:t>
      </w:r>
      <w:r w:rsidRPr="00385D29">
        <w:rPr>
          <w:rFonts w:ascii="TH SarabunPSK" w:hAnsi="TH SarabunPSK" w:cs="TH SarabunPSK"/>
          <w:sz w:val="28"/>
          <w:cs/>
        </w:rPr>
        <w:t>ตารางมิลลิเมตร แสดงให้เห็นว่ามีความหนาแน่นของโครงสร้างสูงกว่า</w:t>
      </w:r>
      <w:r w:rsidR="00A13544">
        <w:rPr>
          <w:rFonts w:ascii="TH SarabunPSK" w:hAnsi="TH SarabunPSK" w:cs="TH SarabunPSK" w:hint="cs"/>
          <w:sz w:val="28"/>
          <w:cs/>
        </w:rPr>
        <w:t xml:space="preserve"> </w:t>
      </w:r>
      <w:r w:rsidRPr="00385D29">
        <w:rPr>
          <w:rFonts w:ascii="TH SarabunPSK" w:hAnsi="TH SarabunPSK" w:cs="TH SarabunPSK"/>
          <w:sz w:val="28"/>
          <w:cs/>
        </w:rPr>
        <w:t xml:space="preserve">กล่าวคือโมเดลสามารถลดบริเวณที่ไม่เกิดกระแสไฟฟ้าได้ดีกว่าในขณะที่แบบจำลองของ </w:t>
      </w:r>
      <w:r w:rsidRPr="00385D29">
        <w:rPr>
          <w:rFonts w:ascii="TH SarabunPSK" w:hAnsi="TH SarabunPSK" w:cs="TH SarabunPSK"/>
          <w:sz w:val="28"/>
        </w:rPr>
        <w:t xml:space="preserve">Juan J.  </w:t>
      </w:r>
      <w:r w:rsidRPr="00385D29">
        <w:rPr>
          <w:rFonts w:ascii="TH SarabunPSK" w:hAnsi="TH SarabunPSK" w:cs="TH SarabunPSK"/>
          <w:sz w:val="28"/>
          <w:cs/>
        </w:rPr>
        <w:t>และ</w:t>
      </w:r>
      <w:r w:rsidR="00BB068F">
        <w:rPr>
          <w:rFonts w:ascii="TH SarabunPSK" w:hAnsi="TH SarabunPSK" w:cs="TH SarabunPSK" w:hint="cs"/>
          <w:sz w:val="28"/>
          <w:cs/>
        </w:rPr>
        <w:t>แบบจำลองของ</w:t>
      </w:r>
      <w:r w:rsidRPr="00385D29">
        <w:rPr>
          <w:rFonts w:ascii="TH SarabunPSK" w:hAnsi="TH SarabunPSK" w:cs="TH SarabunPSK"/>
          <w:sz w:val="28"/>
          <w:cs/>
        </w:rPr>
        <w:t xml:space="preserve"> </w:t>
      </w:r>
      <w:r w:rsidRPr="00385D29">
        <w:rPr>
          <w:rFonts w:ascii="TH SarabunPSK" w:hAnsi="TH SarabunPSK" w:cs="TH SarabunPSK"/>
          <w:sz w:val="28"/>
        </w:rPr>
        <w:t xml:space="preserve">Nan Chen </w:t>
      </w:r>
      <w:r w:rsidRPr="00385D29">
        <w:rPr>
          <w:rFonts w:ascii="TH SarabunPSK" w:hAnsi="TH SarabunPSK" w:cs="TH SarabunPSK"/>
          <w:sz w:val="28"/>
          <w:cs/>
        </w:rPr>
        <w:t>มีค่าของ</w:t>
      </w:r>
      <w:r w:rsidR="00577F32">
        <w:rPr>
          <w:rFonts w:ascii="TH SarabunPSK" w:hAnsi="TH SarabunPSK" w:cs="TH SarabunPSK" w:hint="cs"/>
          <w:sz w:val="28"/>
          <w:cs/>
        </w:rPr>
        <w:t xml:space="preserve"> </w:t>
      </w:r>
      <w:r w:rsidRPr="00385D29">
        <w:rPr>
          <w:rFonts w:ascii="TH SarabunPSK" w:hAnsi="TH SarabunPSK" w:cs="TH SarabunPSK"/>
          <w:sz w:val="28"/>
        </w:rPr>
        <w:t>Lennard Jones</w:t>
      </w:r>
      <w:r w:rsidR="00AA4E99">
        <w:rPr>
          <w:rFonts w:ascii="TH SarabunPSK" w:hAnsi="TH SarabunPSK" w:cs="TH SarabunPSK"/>
          <w:sz w:val="28"/>
        </w:rPr>
        <w:t xml:space="preserve"> Potential</w:t>
      </w:r>
      <w:r w:rsidR="00577F32">
        <w:rPr>
          <w:rFonts w:ascii="TH SarabunPSK" w:hAnsi="TH SarabunPSK" w:cs="TH SarabunPSK"/>
          <w:sz w:val="28"/>
        </w:rPr>
        <w:t xml:space="preserve"> </w:t>
      </w:r>
      <w:r w:rsidR="00E33513" w:rsidRPr="00025957">
        <w:rPr>
          <w:position w:val="-4"/>
        </w:rPr>
        <w:object w:dxaOrig="880" w:dyaOrig="279" w14:anchorId="77D86631">
          <v:shape id="_x0000_i1063" type="#_x0000_t75" style="width:43.8pt;height:13.8pt" o:ole="">
            <v:imagedata r:id="rId94" o:title=""/>
          </v:shape>
          <o:OLEObject Type="Embed" ProgID="Equation.DSMT4" ShapeID="_x0000_i1063" DrawAspect="Content" ObjectID="_1845549053" r:id="rId95"/>
        </w:object>
      </w:r>
      <w:r w:rsidRPr="00385D29">
        <w:rPr>
          <w:rFonts w:ascii="TH SarabunPSK" w:hAnsi="TH SarabunPSK" w:cs="TH SarabunPSK"/>
          <w:sz w:val="28"/>
        </w:rPr>
        <w:t xml:space="preserve">, </w:t>
      </w:r>
      <w:r w:rsidR="00E33513" w:rsidRPr="00025957">
        <w:rPr>
          <w:position w:val="-4"/>
        </w:rPr>
        <w:object w:dxaOrig="1080" w:dyaOrig="279" w14:anchorId="51A8E582">
          <v:shape id="_x0000_i1064" type="#_x0000_t75" style="width:54pt;height:13.8pt" o:ole="">
            <v:imagedata r:id="rId96" o:title=""/>
          </v:shape>
          <o:OLEObject Type="Embed" ProgID="Equation.DSMT4" ShapeID="_x0000_i1064" DrawAspect="Content" ObjectID="_1845549054" r:id="rId97"/>
        </w:object>
      </w:r>
      <w:r w:rsidRPr="00385D29">
        <w:rPr>
          <w:rFonts w:ascii="TH SarabunPSK" w:hAnsi="TH SarabunPSK" w:cs="TH SarabunPSK"/>
          <w:sz w:val="28"/>
        </w:rPr>
        <w:t xml:space="preserve"> </w:t>
      </w:r>
      <w:r w:rsidRPr="00385D29">
        <w:rPr>
          <w:rFonts w:ascii="TH SarabunPSK" w:hAnsi="TH SarabunPSK" w:cs="TH SarabunPSK"/>
          <w:sz w:val="28"/>
          <w:cs/>
        </w:rPr>
        <w:t xml:space="preserve">ตารางมิลลิเมตร ตามลำดับ ให้ค่ามากกว่า ซึ่งหมายความว่ามีช่องว่างหรือบริเวณที่การกระทำให้เกิดกระแสไฟฟ้าขึ้นได้ไม่ดีเท่าโครงสร้างโมเลกุลควอตซ์ เมื่อพิจารณาค่าความต่างศักย์พบว่า โครงสร้างโมเลกุลควอตซ์ให้ ค่าความต่างศักย์สูงถึง </w:t>
      </w:r>
      <w:r w:rsidR="00A13544">
        <w:rPr>
          <w:rFonts w:ascii="TH SarabunPSK" w:hAnsi="TH SarabunPSK" w:cs="TH SarabunPSK" w:hint="cs"/>
          <w:sz w:val="28"/>
          <w:cs/>
        </w:rPr>
        <w:t>0.1291</w:t>
      </w:r>
      <w:r w:rsidRPr="00385D29">
        <w:rPr>
          <w:rFonts w:ascii="TH SarabunPSK" w:hAnsi="TH SarabunPSK" w:cs="TH SarabunPSK"/>
          <w:sz w:val="28"/>
        </w:rPr>
        <w:t xml:space="preserve"> </w:t>
      </w:r>
      <w:r w:rsidRPr="00385D29">
        <w:rPr>
          <w:rFonts w:ascii="TH SarabunPSK" w:hAnsi="TH SarabunPSK" w:cs="TH SarabunPSK"/>
          <w:sz w:val="28"/>
          <w:cs/>
        </w:rPr>
        <w:t xml:space="preserve">โวลต์ ซึ่งสูงกว่าของ </w:t>
      </w:r>
      <w:r w:rsidRPr="00385D29">
        <w:rPr>
          <w:rFonts w:ascii="TH SarabunPSK" w:hAnsi="TH SarabunPSK" w:cs="TH SarabunPSK"/>
          <w:sz w:val="28"/>
        </w:rPr>
        <w:t xml:space="preserve">Juan J. </w:t>
      </w:r>
      <w:r w:rsidRPr="00385D29">
        <w:rPr>
          <w:rFonts w:ascii="TH SarabunPSK" w:hAnsi="TH SarabunPSK" w:cs="TH SarabunPSK"/>
          <w:sz w:val="28"/>
          <w:cs/>
        </w:rPr>
        <w:t xml:space="preserve">และ </w:t>
      </w:r>
      <w:r w:rsidRPr="00385D29">
        <w:rPr>
          <w:rFonts w:ascii="TH SarabunPSK" w:hAnsi="TH SarabunPSK" w:cs="TH SarabunPSK"/>
          <w:sz w:val="28"/>
        </w:rPr>
        <w:t xml:space="preserve">Nan Chen </w:t>
      </w:r>
      <w:r w:rsidRPr="00385D29">
        <w:rPr>
          <w:rFonts w:ascii="TH SarabunPSK" w:hAnsi="TH SarabunPSK" w:cs="TH SarabunPSK"/>
          <w:sz w:val="28"/>
          <w:cs/>
        </w:rPr>
        <w:t xml:space="preserve">ที่มีค่าความต่างศักย์ </w:t>
      </w:r>
      <w:r w:rsidRPr="00385D29">
        <w:rPr>
          <w:rFonts w:ascii="TH SarabunPSK" w:hAnsi="TH SarabunPSK" w:cs="TH SarabunPSK"/>
          <w:sz w:val="28"/>
        </w:rPr>
        <w:t xml:space="preserve">0.03841, 0.0502 </w:t>
      </w:r>
      <w:r w:rsidRPr="00385D29">
        <w:rPr>
          <w:rFonts w:ascii="TH SarabunPSK" w:hAnsi="TH SarabunPSK" w:cs="TH SarabunPSK"/>
          <w:sz w:val="28"/>
          <w:cs/>
        </w:rPr>
        <w:t>โวลต์ ตามลำดับ อย่างมาก ค่านี้สะท้อนว่าโครงสร้างโมเลกุลควอตซ์สามารถสร้างความ</w:t>
      </w:r>
      <w:r w:rsidRPr="00577F32">
        <w:rPr>
          <w:rFonts w:ascii="TH SarabunPSK" w:hAnsi="TH SarabunPSK" w:cs="TH SarabunPSK"/>
          <w:sz w:val="28"/>
          <w:cs/>
        </w:rPr>
        <w:t xml:space="preserve">ต่างศักย์ได้มีประสิทธิภาพกว่า </w:t>
      </w:r>
      <w:r w:rsidRPr="00577F32">
        <w:rPr>
          <w:rFonts w:ascii="TH SarabunPSK" w:hAnsi="TH SarabunPSK" w:cs="TH SarabunPSK"/>
          <w:sz w:val="28"/>
          <w:cs/>
        </w:rPr>
        <w:lastRenderedPageBreak/>
        <w:t>และมีศักยภาพสูงในการ</w:t>
      </w:r>
      <w:r w:rsidRPr="00A13544">
        <w:rPr>
          <w:rFonts w:ascii="TH SarabunPSK" w:hAnsi="TH SarabunPSK" w:cs="TH SarabunPSK"/>
          <w:sz w:val="28"/>
          <w:cs/>
        </w:rPr>
        <w:t>นำไปใช้เป็นต้นแบบของวัสดุเพ</w:t>
      </w:r>
      <w:proofErr w:type="spellStart"/>
      <w:r w:rsidRPr="00A13544">
        <w:rPr>
          <w:rFonts w:ascii="TH SarabunPSK" w:hAnsi="TH SarabunPSK" w:cs="TH SarabunPSK"/>
          <w:sz w:val="28"/>
          <w:cs/>
        </w:rPr>
        <w:t>ีย</w:t>
      </w:r>
      <w:proofErr w:type="spellEnd"/>
      <w:r w:rsidRPr="00A13544">
        <w:rPr>
          <w:rFonts w:ascii="TH SarabunPSK" w:hAnsi="TH SarabunPSK" w:cs="TH SarabunPSK"/>
          <w:sz w:val="28"/>
          <w:cs/>
        </w:rPr>
        <w:t>โซอิเล็กทริกหรืออุปกรณ์ผลิตไฟฟ้าจากแรงกด โครงสร้างโมเลกุลควอตซ์มีความเหมาะสมที่สุด ให้ทั้งช่องว่างที่ไม่เกิดกระแสไฟฟ้าต่ำที่สุดและค่าความต่างศักย์สูงที่สุด เมื่อเทียบกับแบบจำลองของ</w:t>
      </w:r>
      <w:r w:rsidR="00726C50">
        <w:rPr>
          <w:rFonts w:ascii="TH SarabunPSK" w:hAnsi="TH SarabunPSK" w:cs="TH SarabunPSK" w:hint="cs"/>
          <w:sz w:val="28"/>
          <w:cs/>
        </w:rPr>
        <w:t xml:space="preserve">  </w:t>
      </w:r>
      <w:r w:rsidRPr="00A13544">
        <w:rPr>
          <w:rFonts w:ascii="TH SarabunPSK" w:hAnsi="TH SarabunPSK" w:cs="TH SarabunPSK"/>
          <w:sz w:val="28"/>
          <w:cs/>
        </w:rPr>
        <w:t xml:space="preserve"> </w:t>
      </w:r>
      <w:r w:rsidRPr="00A13544">
        <w:rPr>
          <w:rFonts w:ascii="TH SarabunPSK" w:hAnsi="TH SarabunPSK" w:cs="TH SarabunPSK"/>
          <w:sz w:val="28"/>
        </w:rPr>
        <w:t xml:space="preserve">Juan J. </w:t>
      </w:r>
      <w:r w:rsidRPr="00A13544">
        <w:rPr>
          <w:rFonts w:ascii="TH SarabunPSK" w:hAnsi="TH SarabunPSK" w:cs="TH SarabunPSK"/>
          <w:sz w:val="28"/>
          <w:cs/>
        </w:rPr>
        <w:t>และ</w:t>
      </w:r>
      <w:r w:rsidR="00726C50">
        <w:rPr>
          <w:rFonts w:ascii="TH SarabunPSK" w:hAnsi="TH SarabunPSK" w:cs="TH SarabunPSK" w:hint="cs"/>
          <w:sz w:val="28"/>
          <w:cs/>
        </w:rPr>
        <w:t xml:space="preserve">แบบจำลองโมเดลของ </w:t>
      </w:r>
      <w:r w:rsidRPr="00A13544">
        <w:rPr>
          <w:rFonts w:ascii="TH SarabunPSK" w:hAnsi="TH SarabunPSK" w:cs="TH SarabunPSK"/>
          <w:sz w:val="28"/>
        </w:rPr>
        <w:t xml:space="preserve">Nan Chen </w:t>
      </w:r>
      <w:r w:rsidRPr="00A13544">
        <w:rPr>
          <w:rFonts w:ascii="TH SarabunPSK" w:hAnsi="TH SarabunPSK" w:cs="TH SarabunPSK"/>
          <w:sz w:val="28"/>
          <w:cs/>
        </w:rPr>
        <w:t>แสดงถึงประสิทธิภาพเชิงโครงสร้างและสมบัติไฟฟ้าที่</w:t>
      </w:r>
      <w:r w:rsidR="00726C50">
        <w:rPr>
          <w:rFonts w:ascii="TH SarabunPSK" w:hAnsi="TH SarabunPSK" w:cs="TH SarabunPSK" w:hint="cs"/>
          <w:sz w:val="28"/>
          <w:cs/>
        </w:rPr>
        <w:t>มากกว่า</w:t>
      </w:r>
    </w:p>
    <w:p w14:paraId="1F061A91" w14:textId="4B6AD059" w:rsidR="008F735F" w:rsidRPr="008F735F" w:rsidRDefault="008F735F" w:rsidP="005B42B5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5926A456" w14:textId="304B3B7B" w:rsidR="008F735F" w:rsidRPr="00A13544" w:rsidRDefault="005B42B5" w:rsidP="005B42B5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5B42B5">
        <w:rPr>
          <w:noProof/>
        </w:rPr>
        <w:drawing>
          <wp:inline distT="0" distB="0" distL="0" distR="0" wp14:anchorId="51359F52" wp14:editId="0B6B52E4">
            <wp:extent cx="2651125" cy="2280920"/>
            <wp:effectExtent l="0" t="0" r="0" b="5080"/>
            <wp:docPr id="1499608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0883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228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A5CD4" w14:textId="77777777" w:rsidR="008F735F" w:rsidRDefault="008F735F" w:rsidP="008F735F">
      <w:pPr>
        <w:spacing w:after="0" w:line="240" w:lineRule="auto"/>
        <w:jc w:val="center"/>
        <w:rPr>
          <w:rFonts w:ascii="TH SarabunPSK" w:hAnsi="TH SarabunPSK" w:cs="TH SarabunPSK"/>
          <w:szCs w:val="22"/>
        </w:rPr>
      </w:pPr>
      <w:r w:rsidRPr="00A13544">
        <w:rPr>
          <w:rFonts w:ascii="TH SarabunPSK" w:hAnsi="TH SarabunPSK" w:cs="TH SarabunPSK" w:hint="cs"/>
          <w:szCs w:val="22"/>
          <w:cs/>
        </w:rPr>
        <w:t>ภาพ 4.1 รูปแบบโมเดลในการนำไปพัฒนาต่อ</w:t>
      </w:r>
    </w:p>
    <w:p w14:paraId="3A2A5BC1" w14:textId="7F1623D9" w:rsidR="00722B76" w:rsidRPr="00A13544" w:rsidRDefault="00722B76" w:rsidP="00F100B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8A80EE5" w14:textId="3293F8B4" w:rsidR="00F63A3D" w:rsidRPr="00A13544" w:rsidRDefault="00F63A3D" w:rsidP="00F100B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A13544">
        <w:rPr>
          <w:rFonts w:ascii="TH SarabunPSK" w:hAnsi="TH SarabunPSK" w:cs="TH SarabunPSK"/>
          <w:b/>
          <w:bCs/>
          <w:sz w:val="28"/>
          <w:cs/>
        </w:rPr>
        <w:t>กิตติกรรมประกาศ</w:t>
      </w:r>
    </w:p>
    <w:p w14:paraId="7C8E6B23" w14:textId="51B1D2D9" w:rsidR="00F100BE" w:rsidRPr="00A13544" w:rsidRDefault="00F100BE" w:rsidP="00F100B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A13544">
        <w:rPr>
          <w:rFonts w:ascii="TH SarabunPSK" w:hAnsi="TH SarabunPSK" w:cs="TH SarabunPSK"/>
          <w:b/>
          <w:bCs/>
          <w:sz w:val="28"/>
          <w:cs/>
        </w:rPr>
        <w:tab/>
      </w:r>
      <w:r w:rsidRPr="00A13544">
        <w:rPr>
          <w:rFonts w:ascii="TH SarabunPSK" w:hAnsi="TH SarabunPSK" w:cs="TH SarabunPSK"/>
          <w:sz w:val="28"/>
          <w:cs/>
        </w:rPr>
        <w:t>โครงงานเรื่องนี้ประกอบด้วยการดำเนินงานหลายขั้นตอน นับตั้งแต่ศึกษาค้นคว้าในการทำงาน การแก้ปัญหา จนกระทั่งโครงงานนี้สำเร็จลุล่วงไปได้ด้วยดี จากคำปรึกษาและชี้แนะ ตลอดจนได้รับการเอื้อเฟื้ออุปกรณ์ และสถานที่ในการใช้ดำเนินงานได้สะดวกมากขึ้นจาก โรงเรียนวิทยาศาสตร์จุฬาภรณราชวิทยาลัย เพชรบุรี</w:t>
      </w:r>
    </w:p>
    <w:p w14:paraId="6010F9EA" w14:textId="77777777" w:rsidR="00FB0A36" w:rsidRPr="00A13544" w:rsidRDefault="00FB0A36" w:rsidP="00F100BE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</w:p>
    <w:p w14:paraId="42665087" w14:textId="5CFB9ED4" w:rsidR="0098175B" w:rsidRPr="00A13544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13544">
        <w:rPr>
          <w:rFonts w:ascii="TH SarabunPSK" w:hAnsi="TH SarabunPSK" w:cs="TH SarabunPSK"/>
          <w:b/>
          <w:bCs/>
          <w:sz w:val="28"/>
          <w:cs/>
        </w:rPr>
        <w:t>เอกสารอ้างอิง</w:t>
      </w:r>
      <w:r w:rsidRPr="00A1354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D8441BE" w14:textId="77777777" w:rsid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[1] Ali, A., Iqbal, S., &amp; Chen, X. (2024). Recent advances in piezoelectric wearable energy harvesting based on human motion: Materials, design, and applications. Energy Strategy Reviews, 53,</w:t>
      </w:r>
      <w:r>
        <w:rPr>
          <w:rFonts w:ascii="TH SarabunPSK" w:hAnsi="TH SarabunPSK" w:cs="TH SarabunPSK"/>
          <w:sz w:val="28"/>
        </w:rPr>
        <w:t xml:space="preserve"> </w:t>
      </w:r>
      <w:r w:rsidRPr="00AA4E99">
        <w:rPr>
          <w:rFonts w:ascii="TH SarabunPSK" w:hAnsi="TH SarabunPSK" w:cs="TH SarabunPSK"/>
          <w:sz w:val="28"/>
        </w:rPr>
        <w:t>101422. https://doi.org/10.1016/j.esr.2024.101</w:t>
      </w:r>
    </w:p>
    <w:p w14:paraId="7CA59161" w14:textId="514EF7C6" w:rsidR="00AA4E99" w:rsidRP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422</w:t>
      </w:r>
    </w:p>
    <w:p w14:paraId="76C731F1" w14:textId="77777777" w:rsidR="00AA4E99" w:rsidRP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689E1EB6" w14:textId="77777777" w:rsid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 xml:space="preserve">[2] </w:t>
      </w:r>
      <w:proofErr w:type="spellStart"/>
      <w:r w:rsidRPr="00AA4E99">
        <w:rPr>
          <w:rFonts w:ascii="TH SarabunPSK" w:hAnsi="TH SarabunPSK" w:cs="TH SarabunPSK"/>
          <w:sz w:val="28"/>
        </w:rPr>
        <w:t>Bormashenko</w:t>
      </w:r>
      <w:proofErr w:type="spellEnd"/>
      <w:r w:rsidRPr="00AA4E99">
        <w:rPr>
          <w:rFonts w:ascii="TH SarabunPSK" w:hAnsi="TH SarabunPSK" w:cs="TH SarabunPSK"/>
          <w:sz w:val="28"/>
        </w:rPr>
        <w:t xml:space="preserve">, E., </w:t>
      </w:r>
      <w:proofErr w:type="spellStart"/>
      <w:r w:rsidRPr="00AA4E99">
        <w:rPr>
          <w:rFonts w:ascii="TH SarabunPSK" w:hAnsi="TH SarabunPSK" w:cs="TH SarabunPSK"/>
          <w:sz w:val="28"/>
        </w:rPr>
        <w:t>Legchenkova</w:t>
      </w:r>
      <w:proofErr w:type="spellEnd"/>
      <w:r w:rsidRPr="00AA4E99">
        <w:rPr>
          <w:rFonts w:ascii="TH SarabunPSK" w:hAnsi="TH SarabunPSK" w:cs="TH SarabunPSK"/>
          <w:sz w:val="28"/>
        </w:rPr>
        <w:t xml:space="preserve">, I., &amp; Frenkel, M. (2019). Symmetry and Shannon measure of </w:t>
      </w:r>
      <w:r w:rsidRPr="00AA4E99">
        <w:rPr>
          <w:rFonts w:ascii="TH SarabunPSK" w:hAnsi="TH SarabunPSK" w:cs="TH SarabunPSK"/>
          <w:sz w:val="28"/>
        </w:rPr>
        <w:t>ordering: Paradoxes of Voronoi tessellation. Entropy, 21(5), 452. https://doi.org/10.3390/e2105</w:t>
      </w:r>
    </w:p>
    <w:p w14:paraId="52D3E68E" w14:textId="39D62D8C" w:rsidR="00AA4E99" w:rsidRP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0452</w:t>
      </w:r>
    </w:p>
    <w:p w14:paraId="2640C71B" w14:textId="77777777" w:rsidR="00AA4E99" w:rsidRP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4C60447E" w14:textId="28062C91" w:rsid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[3] Rojas, J. J., &amp; Morales, J. E. (2015). Design and simulation of a piezoelectric actuated valveless micropump. Proceedings of the COMSOL Conference 2015, Boston. https://doi.org/10.1</w:t>
      </w:r>
      <w:r>
        <w:rPr>
          <w:rFonts w:ascii="TH SarabunPSK" w:hAnsi="TH SarabunPSK" w:cs="TH SarabunPSK"/>
          <w:sz w:val="28"/>
        </w:rPr>
        <w:t>314</w:t>
      </w:r>
    </w:p>
    <w:p w14:paraId="1E231168" w14:textId="0C7F16D3" w:rsidR="00AA4E99" w:rsidRP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0/RG.2.1.3184.9688</w:t>
      </w:r>
    </w:p>
    <w:p w14:paraId="425F77E8" w14:textId="77777777" w:rsidR="00AA4E99" w:rsidRP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</w:p>
    <w:p w14:paraId="19ABC731" w14:textId="3A891673" w:rsidR="00AA4E99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[4] Chen, N., &amp; Bedekar, V. (2017). Modeling, simulation and optimization of piezoelectric bimorph transducer for broadband vibration energy harvesting. Journal of Materials Science Research, 6(4), 5–18. https://doi.org/10.5539/</w:t>
      </w:r>
      <w:r>
        <w:rPr>
          <w:rFonts w:ascii="TH SarabunPSK" w:hAnsi="TH SarabunPSK" w:cs="TH SarabunPSK"/>
          <w:sz w:val="28"/>
        </w:rPr>
        <w:t>jmsr.</w:t>
      </w:r>
    </w:p>
    <w:p w14:paraId="49C9BCAC" w14:textId="1CEB4DAC" w:rsidR="00034F32" w:rsidRPr="003B6CBA" w:rsidRDefault="00AA4E99" w:rsidP="00AA4E99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AA4E99">
        <w:rPr>
          <w:rFonts w:ascii="TH SarabunPSK" w:hAnsi="TH SarabunPSK" w:cs="TH SarabunPSK"/>
          <w:sz w:val="28"/>
        </w:rPr>
        <w:t>v6n4p5</w:t>
      </w:r>
    </w:p>
    <w:sectPr w:rsidR="00034F32" w:rsidRPr="003B6CBA" w:rsidSect="002C57C3"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D2E54" w14:textId="77777777" w:rsidR="00AF1152" w:rsidRDefault="00AF1152" w:rsidP="00282096">
      <w:pPr>
        <w:spacing w:after="0" w:line="240" w:lineRule="auto"/>
      </w:pPr>
      <w:r>
        <w:separator/>
      </w:r>
    </w:p>
  </w:endnote>
  <w:endnote w:type="continuationSeparator" w:id="0">
    <w:p w14:paraId="5ED6A992" w14:textId="77777777" w:rsidR="00AF1152" w:rsidRDefault="00AF1152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723E4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723E4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EA13" w14:textId="77777777" w:rsidR="00AF1152" w:rsidRDefault="00AF1152" w:rsidP="00282096">
      <w:pPr>
        <w:spacing w:after="0" w:line="240" w:lineRule="auto"/>
      </w:pPr>
      <w:r>
        <w:separator/>
      </w:r>
    </w:p>
  </w:footnote>
  <w:footnote w:type="continuationSeparator" w:id="0">
    <w:p w14:paraId="28CD2F1A" w14:textId="77777777" w:rsidR="00AF1152" w:rsidRDefault="00AF1152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4637246">
    <w:abstractNumId w:val="0"/>
  </w:num>
  <w:num w:numId="2" w16cid:durableId="143381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5697A"/>
    <w:rsid w:val="000737B0"/>
    <w:rsid w:val="000875E6"/>
    <w:rsid w:val="000917E1"/>
    <w:rsid w:val="000A070F"/>
    <w:rsid w:val="000D3804"/>
    <w:rsid w:val="000F31BD"/>
    <w:rsid w:val="001166C4"/>
    <w:rsid w:val="00135079"/>
    <w:rsid w:val="00141CD7"/>
    <w:rsid w:val="00173580"/>
    <w:rsid w:val="002071FF"/>
    <w:rsid w:val="00207BE1"/>
    <w:rsid w:val="0022607B"/>
    <w:rsid w:val="00242442"/>
    <w:rsid w:val="002441C5"/>
    <w:rsid w:val="00273157"/>
    <w:rsid w:val="00282096"/>
    <w:rsid w:val="00282391"/>
    <w:rsid w:val="00287B65"/>
    <w:rsid w:val="00290204"/>
    <w:rsid w:val="002A59FE"/>
    <w:rsid w:val="002A5BA8"/>
    <w:rsid w:val="002C4F3F"/>
    <w:rsid w:val="002C57C3"/>
    <w:rsid w:val="002D3494"/>
    <w:rsid w:val="002E14AE"/>
    <w:rsid w:val="002F28D8"/>
    <w:rsid w:val="0031053C"/>
    <w:rsid w:val="00313C55"/>
    <w:rsid w:val="00314B01"/>
    <w:rsid w:val="00327CC6"/>
    <w:rsid w:val="00361F4B"/>
    <w:rsid w:val="00385D29"/>
    <w:rsid w:val="00386D57"/>
    <w:rsid w:val="00397926"/>
    <w:rsid w:val="003B5CCA"/>
    <w:rsid w:val="003B6CBA"/>
    <w:rsid w:val="003C5E24"/>
    <w:rsid w:val="0042136F"/>
    <w:rsid w:val="00492645"/>
    <w:rsid w:val="004E10A6"/>
    <w:rsid w:val="004E478D"/>
    <w:rsid w:val="00516358"/>
    <w:rsid w:val="0054162D"/>
    <w:rsid w:val="00574E22"/>
    <w:rsid w:val="00577F32"/>
    <w:rsid w:val="005B16B7"/>
    <w:rsid w:val="005B42B5"/>
    <w:rsid w:val="005E3358"/>
    <w:rsid w:val="00601C21"/>
    <w:rsid w:val="00604247"/>
    <w:rsid w:val="00605600"/>
    <w:rsid w:val="00612DFB"/>
    <w:rsid w:val="006149CC"/>
    <w:rsid w:val="0064022F"/>
    <w:rsid w:val="00665BA5"/>
    <w:rsid w:val="00683E03"/>
    <w:rsid w:val="0069626F"/>
    <w:rsid w:val="006C52D2"/>
    <w:rsid w:val="006C5BAB"/>
    <w:rsid w:val="006C5E98"/>
    <w:rsid w:val="006D1359"/>
    <w:rsid w:val="00720860"/>
    <w:rsid w:val="00722B76"/>
    <w:rsid w:val="00723E47"/>
    <w:rsid w:val="00726C50"/>
    <w:rsid w:val="00730DE0"/>
    <w:rsid w:val="00733F09"/>
    <w:rsid w:val="00741EE2"/>
    <w:rsid w:val="007446B8"/>
    <w:rsid w:val="007720C2"/>
    <w:rsid w:val="00783E70"/>
    <w:rsid w:val="00800EB1"/>
    <w:rsid w:val="00812E87"/>
    <w:rsid w:val="00823156"/>
    <w:rsid w:val="0082584D"/>
    <w:rsid w:val="00830A6B"/>
    <w:rsid w:val="00833E61"/>
    <w:rsid w:val="00850F83"/>
    <w:rsid w:val="008701D3"/>
    <w:rsid w:val="00891B90"/>
    <w:rsid w:val="008A3514"/>
    <w:rsid w:val="008D5BB9"/>
    <w:rsid w:val="008E1790"/>
    <w:rsid w:val="008F735F"/>
    <w:rsid w:val="00915B4B"/>
    <w:rsid w:val="00931B69"/>
    <w:rsid w:val="00946699"/>
    <w:rsid w:val="00950E30"/>
    <w:rsid w:val="00952150"/>
    <w:rsid w:val="0098175B"/>
    <w:rsid w:val="00981D6B"/>
    <w:rsid w:val="009B3A64"/>
    <w:rsid w:val="009B5C67"/>
    <w:rsid w:val="009D016F"/>
    <w:rsid w:val="009D4041"/>
    <w:rsid w:val="009D752D"/>
    <w:rsid w:val="009E7957"/>
    <w:rsid w:val="009F35C9"/>
    <w:rsid w:val="009F528A"/>
    <w:rsid w:val="00A13544"/>
    <w:rsid w:val="00A208A9"/>
    <w:rsid w:val="00A54431"/>
    <w:rsid w:val="00A91D38"/>
    <w:rsid w:val="00AA4E99"/>
    <w:rsid w:val="00AB30ED"/>
    <w:rsid w:val="00AB5886"/>
    <w:rsid w:val="00AD0BC7"/>
    <w:rsid w:val="00AD498B"/>
    <w:rsid w:val="00AD6477"/>
    <w:rsid w:val="00AF1152"/>
    <w:rsid w:val="00B07C32"/>
    <w:rsid w:val="00B310AB"/>
    <w:rsid w:val="00B43EC6"/>
    <w:rsid w:val="00B63449"/>
    <w:rsid w:val="00B953F2"/>
    <w:rsid w:val="00BB068F"/>
    <w:rsid w:val="00BD224E"/>
    <w:rsid w:val="00C23AFE"/>
    <w:rsid w:val="00C27949"/>
    <w:rsid w:val="00C66B74"/>
    <w:rsid w:val="00CD631F"/>
    <w:rsid w:val="00D00B4C"/>
    <w:rsid w:val="00D639A8"/>
    <w:rsid w:val="00D75785"/>
    <w:rsid w:val="00DA0369"/>
    <w:rsid w:val="00DB35B9"/>
    <w:rsid w:val="00DB56C4"/>
    <w:rsid w:val="00DD1E58"/>
    <w:rsid w:val="00DD32E5"/>
    <w:rsid w:val="00DD3780"/>
    <w:rsid w:val="00DD6385"/>
    <w:rsid w:val="00DE0C89"/>
    <w:rsid w:val="00DE6C78"/>
    <w:rsid w:val="00DF7D04"/>
    <w:rsid w:val="00E119C5"/>
    <w:rsid w:val="00E2191E"/>
    <w:rsid w:val="00E2502F"/>
    <w:rsid w:val="00E32DAD"/>
    <w:rsid w:val="00E33513"/>
    <w:rsid w:val="00E35620"/>
    <w:rsid w:val="00E4403C"/>
    <w:rsid w:val="00EA6643"/>
    <w:rsid w:val="00EB16E9"/>
    <w:rsid w:val="00EC2E1D"/>
    <w:rsid w:val="00EC3472"/>
    <w:rsid w:val="00EE16E7"/>
    <w:rsid w:val="00EF2AB4"/>
    <w:rsid w:val="00F021E9"/>
    <w:rsid w:val="00F100BE"/>
    <w:rsid w:val="00F11CB8"/>
    <w:rsid w:val="00F232BC"/>
    <w:rsid w:val="00F553E9"/>
    <w:rsid w:val="00F60E4A"/>
    <w:rsid w:val="00F63A3D"/>
    <w:rsid w:val="00FA0B09"/>
    <w:rsid w:val="00FB0A36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AE3691A6-3AD0-4FE6-A79B-39D38D97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91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F100BE"/>
    <w:rPr>
      <w:color w:val="605E5C"/>
      <w:shd w:val="clear" w:color="auto" w:fill="E1DFDD"/>
    </w:rPr>
  </w:style>
  <w:style w:type="paragraph" w:customStyle="1" w:styleId="MTDisplayEquation">
    <w:name w:val="MTDisplayEquation"/>
    <w:basedOn w:val="a"/>
    <w:next w:val="a"/>
    <w:link w:val="MTDisplayEquation0"/>
    <w:rsid w:val="00741EE2"/>
    <w:pPr>
      <w:tabs>
        <w:tab w:val="center" w:pos="4320"/>
        <w:tab w:val="right" w:pos="8660"/>
      </w:tabs>
      <w:spacing w:before="240" w:line="240" w:lineRule="auto"/>
      <w:jc w:val="thaiDistribute"/>
    </w:pPr>
    <w:rPr>
      <w:rFonts w:ascii="TH SarabunPSK" w:hAnsi="TH SarabunPSK" w:cs="TH SarabunPSK"/>
      <w:sz w:val="28"/>
    </w:rPr>
  </w:style>
  <w:style w:type="character" w:customStyle="1" w:styleId="MTDisplayEquation0">
    <w:name w:val="MTDisplayEquation อักขระ"/>
    <w:basedOn w:val="a0"/>
    <w:link w:val="MTDisplayEquation"/>
    <w:rsid w:val="00741EE2"/>
    <w:rPr>
      <w:rFonts w:ascii="TH SarabunPSK" w:hAnsi="TH SarabunPSK" w:cs="TH SarabunPSK"/>
      <w:sz w:val="28"/>
    </w:rPr>
  </w:style>
  <w:style w:type="character" w:styleId="af">
    <w:name w:val="Placeholder Text"/>
    <w:basedOn w:val="a0"/>
    <w:uiPriority w:val="99"/>
    <w:semiHidden/>
    <w:rsid w:val="003B6C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8.png"/><Relationship Id="rId42" Type="http://schemas.openxmlformats.org/officeDocument/2006/relationships/oleObject" Target="embeddings/oleObject15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5.bin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4.bin"/><Relationship Id="rId89" Type="http://schemas.openxmlformats.org/officeDocument/2006/relationships/oleObject" Target="embeddings/oleObject36.bin"/><Relationship Id="rId16" Type="http://schemas.openxmlformats.org/officeDocument/2006/relationships/footer" Target="footer2.xml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7.wmf"/><Relationship Id="rId53" Type="http://schemas.openxmlformats.org/officeDocument/2006/relationships/image" Target="media/image25.png"/><Relationship Id="rId58" Type="http://schemas.openxmlformats.org/officeDocument/2006/relationships/image" Target="media/image28.wmf"/><Relationship Id="rId74" Type="http://schemas.openxmlformats.org/officeDocument/2006/relationships/oleObject" Target="embeddings/oleObject30.bin"/><Relationship Id="rId79" Type="http://schemas.openxmlformats.org/officeDocument/2006/relationships/oleObject" Target="embeddings/oleObject32.bin"/><Relationship Id="rId5" Type="http://schemas.openxmlformats.org/officeDocument/2006/relationships/webSettings" Target="webSettings.xml"/><Relationship Id="rId90" Type="http://schemas.openxmlformats.org/officeDocument/2006/relationships/image" Target="media/image46.wmf"/><Relationship Id="rId95" Type="http://schemas.openxmlformats.org/officeDocument/2006/relationships/oleObject" Target="embeddings/oleObject39.bin"/><Relationship Id="rId22" Type="http://schemas.openxmlformats.org/officeDocument/2006/relationships/image" Target="media/image9.wmf"/><Relationship Id="rId27" Type="http://schemas.openxmlformats.org/officeDocument/2006/relationships/oleObject" Target="embeddings/oleObject8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8.bin"/><Relationship Id="rId64" Type="http://schemas.openxmlformats.org/officeDocument/2006/relationships/image" Target="media/image31.wmf"/><Relationship Id="rId69" Type="http://schemas.openxmlformats.org/officeDocument/2006/relationships/image" Target="media/image33.png"/><Relationship Id="rId80" Type="http://schemas.openxmlformats.org/officeDocument/2006/relationships/image" Target="media/image40.wmf"/><Relationship Id="rId85" Type="http://schemas.openxmlformats.org/officeDocument/2006/relationships/image" Target="media/image43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oleObject" Target="embeddings/oleObject7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oleObject" Target="embeddings/oleObject23.bin"/><Relationship Id="rId67" Type="http://schemas.openxmlformats.org/officeDocument/2006/relationships/image" Target="media/image32.wmf"/><Relationship Id="rId20" Type="http://schemas.openxmlformats.org/officeDocument/2006/relationships/oleObject" Target="embeddings/oleObject5.bin"/><Relationship Id="rId41" Type="http://schemas.openxmlformats.org/officeDocument/2006/relationships/image" Target="media/image19.wmf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png"/><Relationship Id="rId75" Type="http://schemas.openxmlformats.org/officeDocument/2006/relationships/image" Target="media/image37.wmf"/><Relationship Id="rId83" Type="http://schemas.openxmlformats.org/officeDocument/2006/relationships/image" Target="media/image42.wmf"/><Relationship Id="rId88" Type="http://schemas.openxmlformats.org/officeDocument/2006/relationships/image" Target="media/image45.wmf"/><Relationship Id="rId91" Type="http://schemas.openxmlformats.org/officeDocument/2006/relationships/oleObject" Target="embeddings/oleObject37.bin"/><Relationship Id="rId96" Type="http://schemas.openxmlformats.org/officeDocument/2006/relationships/image" Target="media/image4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oleObject" Target="embeddings/oleObject6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2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2.bin"/><Relationship Id="rId10" Type="http://schemas.openxmlformats.org/officeDocument/2006/relationships/image" Target="media/image2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6.bin"/><Relationship Id="rId73" Type="http://schemas.openxmlformats.org/officeDocument/2006/relationships/image" Target="media/image36.wmf"/><Relationship Id="rId78" Type="http://schemas.openxmlformats.org/officeDocument/2006/relationships/image" Target="media/image39.wmf"/><Relationship Id="rId81" Type="http://schemas.openxmlformats.org/officeDocument/2006/relationships/oleObject" Target="embeddings/oleObject33.bin"/><Relationship Id="rId86" Type="http://schemas.openxmlformats.org/officeDocument/2006/relationships/oleObject" Target="embeddings/oleObject35.bin"/><Relationship Id="rId94" Type="http://schemas.openxmlformats.org/officeDocument/2006/relationships/image" Target="media/image48.wmf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39" Type="http://schemas.openxmlformats.org/officeDocument/2006/relationships/image" Target="media/image18.w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1.bin"/><Relationship Id="rId97" Type="http://schemas.openxmlformats.org/officeDocument/2006/relationships/oleObject" Target="embeddings/oleObject40.bin"/><Relationship Id="rId7" Type="http://schemas.openxmlformats.org/officeDocument/2006/relationships/endnotes" Target="endnotes.xml"/><Relationship Id="rId71" Type="http://schemas.openxmlformats.org/officeDocument/2006/relationships/image" Target="media/image35.wmf"/><Relationship Id="rId92" Type="http://schemas.openxmlformats.org/officeDocument/2006/relationships/image" Target="media/image47.wmf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4.png"/><Relationship Id="rId61" Type="http://schemas.openxmlformats.org/officeDocument/2006/relationships/oleObject" Target="embeddings/oleObject24.bin"/><Relationship Id="rId82" Type="http://schemas.openxmlformats.org/officeDocument/2006/relationships/image" Target="media/image41.png"/><Relationship Id="rId19" Type="http://schemas.openxmlformats.org/officeDocument/2006/relationships/image" Target="media/image7.wmf"/><Relationship Id="rId14" Type="http://schemas.openxmlformats.org/officeDocument/2006/relationships/header" Target="header1.xml"/><Relationship Id="rId30" Type="http://schemas.openxmlformats.org/officeDocument/2006/relationships/image" Target="media/image13.png"/><Relationship Id="rId35" Type="http://schemas.openxmlformats.org/officeDocument/2006/relationships/image" Target="media/image16.wmf"/><Relationship Id="rId56" Type="http://schemas.openxmlformats.org/officeDocument/2006/relationships/image" Target="media/image27.wmf"/><Relationship Id="rId77" Type="http://schemas.openxmlformats.org/officeDocument/2006/relationships/image" Target="media/image38.png"/><Relationship Id="rId100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4.wmf"/><Relationship Id="rId72" Type="http://schemas.openxmlformats.org/officeDocument/2006/relationships/oleObject" Target="embeddings/oleObject29.bin"/><Relationship Id="rId93" Type="http://schemas.openxmlformats.org/officeDocument/2006/relationships/oleObject" Target="embeddings/oleObject38.bin"/><Relationship Id="rId98" Type="http://schemas.openxmlformats.org/officeDocument/2006/relationships/image" Target="media/image5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F1B5C-95DB-492F-9249-8FA6F3C3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1772</Words>
  <Characters>10103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Teerapat Wuttiprawate</cp:lastModifiedBy>
  <cp:revision>2</cp:revision>
  <cp:lastPrinted>2026-07-13T10:07:00Z</cp:lastPrinted>
  <dcterms:created xsi:type="dcterms:W3CDTF">2026-07-14T08:43:00Z</dcterms:created>
  <dcterms:modified xsi:type="dcterms:W3CDTF">2026-07-14T08:43:00Z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