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11BEE" w14:textId="77777777" w:rsidR="00B06DDD" w:rsidRPr="00945D73" w:rsidRDefault="00B06DDD" w:rsidP="007E2726">
      <w:pPr>
        <w:widowControl w:val="0"/>
        <w:pBdr>
          <w:top w:val="nil"/>
          <w:left w:val="nil"/>
          <w:bottom w:val="nil"/>
          <w:right w:val="nil"/>
          <w:between w:val="nil"/>
        </w:pBdr>
        <w:spacing w:line="263" w:lineRule="auto"/>
        <w:ind w:left="470" w:right="253"/>
        <w:jc w:val="center"/>
        <w:rPr>
          <w:rFonts w:ascii="TH SarabunPSK" w:eastAsia="Sarabun" w:hAnsi="TH SarabunPSK" w:cs="TH SarabunPSK"/>
          <w:b/>
          <w:color w:val="000000"/>
          <w:sz w:val="16"/>
          <w:szCs w:val="16"/>
        </w:rPr>
      </w:pPr>
    </w:p>
    <w:p w14:paraId="16FBE35B" w14:textId="172A8C5A" w:rsidR="002D16EE" w:rsidRDefault="00AB3F5F" w:rsidP="002D16EE">
      <w:pPr>
        <w:widowControl w:val="0"/>
        <w:pBdr>
          <w:top w:val="nil"/>
          <w:left w:val="nil"/>
          <w:bottom w:val="nil"/>
          <w:right w:val="nil"/>
          <w:between w:val="nil"/>
        </w:pBdr>
        <w:spacing w:after="0" w:line="240" w:lineRule="auto"/>
        <w:ind w:left="475" w:right="259"/>
        <w:jc w:val="center"/>
        <w:rPr>
          <w:rFonts w:ascii="TH Sarabun New" w:hAnsi="TH Sarabun New" w:cs="TH Sarabun New"/>
          <w:b/>
          <w:bCs/>
          <w:sz w:val="32"/>
          <w:szCs w:val="32"/>
        </w:rPr>
      </w:pPr>
      <w:bookmarkStart w:id="0" w:name="_Hlk203207134"/>
      <w:r w:rsidRPr="00D86702">
        <w:rPr>
          <w:rFonts w:ascii="TH Sarabun New" w:hAnsi="TH Sarabun New" w:cs="TH Sarabun New"/>
          <w:b/>
          <w:bCs/>
          <w:sz w:val="32"/>
          <w:szCs w:val="32"/>
        </w:rPr>
        <w:t>Development of a Biosensor Test Kit Containing Butterfly Pea and Red Cabbage Extracts for Heatstroke Risk Assessment</w:t>
      </w:r>
    </w:p>
    <w:p w14:paraId="1D71918D" w14:textId="77777777" w:rsidR="00AB3F5F" w:rsidRPr="002D16EE" w:rsidRDefault="00AB3F5F" w:rsidP="002D16EE">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hint="cs"/>
          <w:b/>
          <w:color w:val="000000"/>
          <w:sz w:val="32"/>
          <w:szCs w:val="32"/>
        </w:rPr>
      </w:pPr>
    </w:p>
    <w:p w14:paraId="7CAD8C00" w14:textId="24E5DB6E" w:rsidR="00AB3F5F" w:rsidRPr="00AB3F5F" w:rsidRDefault="00AB3F5F" w:rsidP="00AB3F5F">
      <w:pPr>
        <w:widowControl w:val="0"/>
        <w:pBdr>
          <w:top w:val="nil"/>
          <w:left w:val="nil"/>
          <w:bottom w:val="nil"/>
          <w:right w:val="nil"/>
          <w:between w:val="nil"/>
        </w:pBdr>
        <w:tabs>
          <w:tab w:val="center" w:pos="4623"/>
          <w:tab w:val="left" w:pos="7944"/>
        </w:tabs>
        <w:spacing w:after="0" w:line="240" w:lineRule="auto"/>
        <w:ind w:left="215" w:right="-6"/>
        <w:rPr>
          <w:rFonts w:ascii="TH Sarabun New" w:eastAsia="Sarabun" w:hAnsi="TH Sarabun New" w:cs="TH Sarabun New"/>
          <w:color w:val="000000"/>
          <w:sz w:val="28"/>
          <w:szCs w:val="28"/>
          <w:vertAlign w:val="superscript"/>
        </w:rPr>
      </w:pPr>
      <w:bookmarkStart w:id="1" w:name="_Hlk203207343"/>
      <w:bookmarkEnd w:id="0"/>
      <w:r>
        <w:rPr>
          <w:rFonts w:ascii="TH Sarabun New" w:eastAsia="Sarabun" w:hAnsi="TH Sarabun New" w:cs="TH Sarabun New"/>
          <w:color w:val="000000"/>
          <w:sz w:val="28"/>
          <w:szCs w:val="28"/>
          <w:lang w:val="en-US"/>
        </w:rPr>
        <w:tab/>
        <w:t>Kantinan Koror</w:t>
      </w:r>
      <w:r w:rsidR="004F3E45" w:rsidRPr="002D16EE">
        <w:rPr>
          <w:rFonts w:ascii="TH Sarabun New" w:eastAsia="Sarabun" w:hAnsi="TH Sarabun New" w:cs="TH Sarabun New"/>
          <w:color w:val="000000"/>
          <w:sz w:val="28"/>
          <w:szCs w:val="28"/>
        </w:rPr>
        <w:t xml:space="preserve"> </w:t>
      </w:r>
      <w:bookmarkStart w:id="2" w:name="_Hlk203207404"/>
      <w:r w:rsidR="007E2726" w:rsidRPr="002D16EE">
        <w:rPr>
          <w:rFonts w:ascii="TH Sarabun New" w:eastAsia="Sarabun" w:hAnsi="TH Sarabun New" w:cs="TH Sarabun New"/>
          <w:color w:val="000000"/>
          <w:sz w:val="28"/>
          <w:szCs w:val="28"/>
          <w:vertAlign w:val="superscript"/>
        </w:rPr>
        <w:t>1</w:t>
      </w:r>
      <w:bookmarkEnd w:id="2"/>
      <w:r w:rsidR="007E2726" w:rsidRPr="002D16EE">
        <w:rPr>
          <w:rFonts w:ascii="TH Sarabun New" w:eastAsia="Sarabun" w:hAnsi="TH Sarabun New" w:cs="TH Sarabun New"/>
          <w:color w:val="000000"/>
          <w:sz w:val="28"/>
          <w:szCs w:val="28"/>
        </w:rPr>
        <w:t xml:space="preserve">, </w:t>
      </w:r>
      <w:r>
        <w:rPr>
          <w:rFonts w:ascii="TH Sarabun New" w:eastAsia="Sarabun" w:hAnsi="TH Sarabun New" w:cs="TH Sarabun New"/>
          <w:color w:val="000000"/>
          <w:sz w:val="28"/>
          <w:szCs w:val="28"/>
        </w:rPr>
        <w:t>Pariyakorn Sawasdee</w:t>
      </w:r>
      <w:r w:rsidR="007E2726" w:rsidRPr="002D16EE">
        <w:rPr>
          <w:rFonts w:ascii="TH Sarabun New" w:eastAsia="Sarabun" w:hAnsi="TH Sarabun New" w:cs="TH Sarabun New"/>
          <w:color w:val="000000"/>
          <w:sz w:val="28"/>
          <w:szCs w:val="28"/>
          <w:vertAlign w:val="superscript"/>
        </w:rPr>
        <w:t>1</w:t>
      </w:r>
      <w:bookmarkEnd w:id="1"/>
      <w:r>
        <w:rPr>
          <w:rFonts w:ascii="TH Sarabun New" w:eastAsia="Sarabun" w:hAnsi="TH Sarabun New" w:cs="TH Sarabun New"/>
          <w:color w:val="000000"/>
          <w:sz w:val="28"/>
          <w:szCs w:val="28"/>
        </w:rPr>
        <w:t>,</w:t>
      </w:r>
      <w:bookmarkStart w:id="3" w:name="_Hlk203207506"/>
      <w:r>
        <w:rPr>
          <w:rFonts w:ascii="TH Sarabun New" w:eastAsia="Sarabun" w:hAnsi="TH Sarabun New" w:cs="TH Sarabun New"/>
          <w:color w:val="000000"/>
          <w:sz w:val="28"/>
          <w:szCs w:val="28"/>
        </w:rPr>
        <w:t xml:space="preserve"> Pornpan </w:t>
      </w:r>
      <w:r w:rsidRPr="00AB3F5F">
        <w:rPr>
          <w:rFonts w:ascii="TH Sarabun New" w:eastAsia="Sarabun" w:hAnsi="TH Sarabun New" w:cs="TH Sarabun New"/>
          <w:color w:val="000000"/>
          <w:sz w:val="28"/>
          <w:szCs w:val="28"/>
        </w:rPr>
        <w:t>Chomwong</w:t>
      </w:r>
      <w:bookmarkEnd w:id="3"/>
      <w:r w:rsidRPr="00AB3F5F">
        <w:rPr>
          <w:rFonts w:ascii="TH Sarabun New" w:eastAsia="Sarabun" w:hAnsi="TH Sarabun New" w:cs="TH Sarabun New"/>
          <w:color w:val="000000"/>
          <w:sz w:val="28"/>
          <w:szCs w:val="28"/>
          <w:vertAlign w:val="superscript"/>
        </w:rPr>
        <w:t xml:space="preserve">1 </w:t>
      </w:r>
      <w:r w:rsidRPr="00AB3F5F">
        <w:rPr>
          <w:rFonts w:ascii="TH Sarabun New" w:hAnsi="TH Sarabun New" w:cs="TH Sarabun New"/>
          <w:sz w:val="28"/>
        </w:rPr>
        <w:t xml:space="preserve">and </w:t>
      </w:r>
      <w:r w:rsidRPr="00AB3F5F">
        <w:rPr>
          <w:rFonts w:ascii="TH Sarabun New" w:hAnsi="TH Sarabun New" w:cs="TH Sarabun New"/>
          <w:sz w:val="28"/>
        </w:rPr>
        <w:t>Chamras Promptmas</w:t>
      </w:r>
      <w:r w:rsidRPr="00AB3F5F">
        <w:rPr>
          <w:rFonts w:ascii="TH Sarabun New" w:hAnsi="TH Sarabun New" w:cs="TH Sarabun New"/>
          <w:sz w:val="28"/>
          <w:vertAlign w:val="superscript"/>
        </w:rPr>
        <w:t>2</w:t>
      </w:r>
    </w:p>
    <w:p w14:paraId="7E122A2A" w14:textId="77777777" w:rsidR="00AB3F5F" w:rsidRDefault="00AB3F5F"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000000"/>
          <w:sz w:val="24"/>
          <w:szCs w:val="24"/>
        </w:rPr>
      </w:pPr>
      <w:r w:rsidRPr="00C52B55">
        <w:rPr>
          <w:rFonts w:ascii="TH Sarabun New" w:eastAsia="Sarabun" w:hAnsi="TH Sarabun New" w:cs="TH Sarabun New"/>
          <w:i/>
          <w:iCs/>
          <w:color w:val="000000"/>
          <w:sz w:val="30"/>
          <w:szCs w:val="30"/>
          <w:vertAlign w:val="superscript"/>
        </w:rPr>
        <w:t>1</w:t>
      </w:r>
      <w:r w:rsidRPr="00C52B55">
        <w:rPr>
          <w:rFonts w:ascii="TH Sarabun New" w:eastAsia="Sarabun" w:hAnsi="TH Sarabun New" w:cs="TH Sarabun New"/>
          <w:i/>
          <w:color w:val="000000"/>
          <w:sz w:val="24"/>
          <w:szCs w:val="24"/>
        </w:rPr>
        <w:t xml:space="preserve">Princess Chulabhorn Science High School </w:t>
      </w:r>
      <w:r>
        <w:rPr>
          <w:rFonts w:ascii="TH Sarabun New" w:eastAsia="Sarabun" w:hAnsi="TH Sarabun New" w:cs="TH Sarabun New"/>
          <w:i/>
          <w:color w:val="000000"/>
          <w:sz w:val="24"/>
          <w:szCs w:val="24"/>
        </w:rPr>
        <w:t>Suphanburi</w:t>
      </w:r>
      <w:r w:rsidRPr="00C52B55">
        <w:rPr>
          <w:rFonts w:ascii="TH Sarabun New" w:eastAsia="Sarabun" w:hAnsi="TH Sarabun New" w:cs="TH Sarabun New"/>
          <w:i/>
          <w:color w:val="000000"/>
          <w:sz w:val="24"/>
          <w:szCs w:val="24"/>
          <w:cs/>
        </w:rPr>
        <w:t xml:space="preserve"> </w:t>
      </w:r>
      <w:r w:rsidRPr="00C52B55">
        <w:rPr>
          <w:rFonts w:ascii="TH Sarabun New" w:eastAsia="Sarabun" w:hAnsi="TH Sarabun New" w:cs="TH Sarabun New"/>
          <w:i/>
          <w:color w:val="000000"/>
          <w:sz w:val="24"/>
          <w:szCs w:val="24"/>
        </w:rPr>
        <w:t>No</w:t>
      </w:r>
      <w:r>
        <w:rPr>
          <w:rFonts w:ascii="TH Sarabun New" w:eastAsia="Sarabun" w:hAnsi="TH Sarabun New" w:cs="TH Sarabun New"/>
          <w:i/>
          <w:color w:val="000000"/>
          <w:sz w:val="24"/>
          <w:szCs w:val="24"/>
        </w:rPr>
        <w:t>.89</w:t>
      </w:r>
      <w:r w:rsidRPr="00C52B55">
        <w:rPr>
          <w:rFonts w:ascii="TH Sarabun New" w:eastAsia="Sarabun" w:hAnsi="TH Sarabun New" w:cs="TH Sarabun New"/>
          <w:i/>
          <w:color w:val="000000"/>
          <w:sz w:val="24"/>
          <w:szCs w:val="24"/>
        </w:rPr>
        <w:t xml:space="preserve"> Village No. </w:t>
      </w:r>
      <w:r>
        <w:rPr>
          <w:rFonts w:ascii="TH Sarabun New" w:eastAsia="Sarabun" w:hAnsi="TH Sarabun New" w:cs="TH Sarabun New"/>
          <w:i/>
          <w:color w:val="000000"/>
          <w:sz w:val="24"/>
          <w:szCs w:val="24"/>
        </w:rPr>
        <w:t>3</w:t>
      </w:r>
      <w:r w:rsidRPr="00C52B55">
        <w:rPr>
          <w:rFonts w:ascii="TH Sarabun New" w:eastAsia="Sarabun" w:hAnsi="TH Sarabun New" w:cs="TH Sarabun New"/>
          <w:i/>
          <w:color w:val="000000"/>
          <w:sz w:val="24"/>
          <w:szCs w:val="24"/>
        </w:rPr>
        <w:t xml:space="preserve">, </w:t>
      </w:r>
      <w:r>
        <w:rPr>
          <w:rFonts w:ascii="TH Sarabun New" w:eastAsia="Sarabun" w:hAnsi="TH Sarabun New" w:cs="TH Sarabun New"/>
          <w:i/>
          <w:color w:val="000000"/>
          <w:sz w:val="24"/>
          <w:szCs w:val="24"/>
        </w:rPr>
        <w:t>Thung Khok</w:t>
      </w:r>
      <w:r w:rsidRPr="00C52B55">
        <w:rPr>
          <w:rFonts w:ascii="TH Sarabun New" w:eastAsia="Sarabun" w:hAnsi="TH Sarabun New" w:cs="TH Sarabun New"/>
          <w:i/>
          <w:color w:val="000000"/>
          <w:sz w:val="24"/>
          <w:szCs w:val="24"/>
        </w:rPr>
        <w:t xml:space="preserve">, </w:t>
      </w:r>
      <w:r>
        <w:rPr>
          <w:rFonts w:ascii="TH Sarabun New" w:eastAsia="Sarabun" w:hAnsi="TH Sarabun New" w:cs="TH Sarabun New"/>
          <w:i/>
          <w:color w:val="000000"/>
          <w:sz w:val="24"/>
          <w:szCs w:val="24"/>
        </w:rPr>
        <w:t>Song Phi Nong</w:t>
      </w:r>
      <w:r w:rsidRPr="00C52B55">
        <w:rPr>
          <w:rFonts w:ascii="TH Sarabun New" w:eastAsia="Sarabun" w:hAnsi="TH Sarabun New" w:cs="TH Sarabun New"/>
          <w:i/>
          <w:color w:val="000000"/>
          <w:sz w:val="24"/>
          <w:szCs w:val="24"/>
        </w:rPr>
        <w:t xml:space="preserve">, </w:t>
      </w:r>
      <w:r>
        <w:rPr>
          <w:rFonts w:ascii="TH Sarabun New" w:eastAsia="Sarabun" w:hAnsi="TH Sarabun New" w:cs="TH Sarabun New"/>
          <w:i/>
          <w:color w:val="000000"/>
          <w:sz w:val="24"/>
          <w:szCs w:val="24"/>
        </w:rPr>
        <w:t>Suphanburi</w:t>
      </w:r>
      <w:r w:rsidRPr="00C52B55">
        <w:rPr>
          <w:rFonts w:ascii="TH Sarabun New" w:eastAsia="Sarabun" w:hAnsi="TH Sarabun New" w:cs="TH Sarabun New"/>
          <w:i/>
          <w:color w:val="000000"/>
          <w:sz w:val="24"/>
          <w:szCs w:val="24"/>
        </w:rPr>
        <w:t xml:space="preserve">, </w:t>
      </w:r>
    </w:p>
    <w:p w14:paraId="073A7F98" w14:textId="77777777" w:rsidR="00AB3F5F" w:rsidRDefault="00AB3F5F"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000000"/>
          <w:sz w:val="24"/>
          <w:szCs w:val="24"/>
        </w:rPr>
      </w:pPr>
      <w:r>
        <w:rPr>
          <w:rFonts w:ascii="TH Sarabun New" w:eastAsia="Sarabun" w:hAnsi="TH Sarabun New" w:cs="TH Sarabun New"/>
          <w:i/>
          <w:color w:val="000000"/>
          <w:sz w:val="24"/>
          <w:szCs w:val="24"/>
        </w:rPr>
        <w:t xml:space="preserve">72110 , </w:t>
      </w:r>
      <w:r w:rsidRPr="00C52B55">
        <w:rPr>
          <w:rFonts w:ascii="TH Sarabun New" w:eastAsia="Sarabun" w:hAnsi="TH Sarabun New" w:cs="TH Sarabun New"/>
          <w:i/>
          <w:color w:val="000000"/>
          <w:sz w:val="24"/>
          <w:szCs w:val="24"/>
        </w:rPr>
        <w:t>Thailand</w:t>
      </w:r>
      <w:r w:rsidRPr="002D16EE">
        <w:rPr>
          <w:rFonts w:ascii="TH Sarabun New" w:eastAsia="Sarabun" w:hAnsi="TH Sarabun New" w:cs="TH Sarabun New"/>
          <w:i/>
          <w:color w:val="000000"/>
          <w:sz w:val="24"/>
          <w:szCs w:val="24"/>
        </w:rPr>
        <w:t xml:space="preserve"> </w:t>
      </w:r>
    </w:p>
    <w:p w14:paraId="58BDA880" w14:textId="2C454525" w:rsidR="00AB3F5F" w:rsidRDefault="00AB3F5F" w:rsidP="00AB3F5F">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Pr>
          <w:rFonts w:ascii="TH Sarabun New" w:eastAsia="Sarabun" w:hAnsi="TH Sarabun New" w:cs="TH Sarabun New"/>
          <w:i/>
          <w:color w:val="000000"/>
          <w:sz w:val="24"/>
          <w:szCs w:val="24"/>
          <w:vertAlign w:val="superscript"/>
        </w:rPr>
        <w:t>2</w:t>
      </w:r>
      <w:r>
        <w:rPr>
          <w:rFonts w:ascii="TH Sarabun New" w:eastAsia="Sarabun" w:hAnsi="TH Sarabun New" w:cs="TH Sarabun New"/>
          <w:i/>
          <w:color w:val="000000"/>
          <w:sz w:val="24"/>
          <w:szCs w:val="24"/>
        </w:rPr>
        <w:t>Mahidol Salaya University No.999 Phutthamonthon Sai 4 Rd, Salaya, Phutthamonthon, Nakhon Pathom, 73170, Thailand</w:t>
      </w:r>
    </w:p>
    <w:p w14:paraId="18777398" w14:textId="0EED1F83" w:rsidR="007E2726" w:rsidRDefault="007E2726"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000000"/>
          <w:sz w:val="24"/>
          <w:szCs w:val="24"/>
        </w:rPr>
      </w:pPr>
      <w:r w:rsidRPr="002D16EE">
        <w:rPr>
          <w:rFonts w:ascii="TH Sarabun New" w:eastAsia="Sarabun" w:hAnsi="TH Sarabun New" w:cs="TH Sarabun New"/>
          <w:i/>
          <w:color w:val="000000"/>
          <w:sz w:val="24"/>
          <w:szCs w:val="24"/>
        </w:rPr>
        <w:t xml:space="preserve">*E-mail: </w:t>
      </w:r>
      <w:r w:rsidR="00AB3F5F">
        <w:rPr>
          <w:rFonts w:ascii="TH Sarabun New" w:eastAsia="Sarabun" w:hAnsi="TH Sarabun New" w:cs="TH Sarabun New"/>
          <w:i/>
          <w:color w:val="000000"/>
          <w:sz w:val="24"/>
          <w:szCs w:val="24"/>
        </w:rPr>
        <w:t>kokantinan182@gmail.com</w:t>
      </w:r>
    </w:p>
    <w:p w14:paraId="2359D0FC" w14:textId="77777777" w:rsidR="002D16EE" w:rsidRPr="002D16EE" w:rsidRDefault="002D16EE"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FF0000"/>
          <w:sz w:val="24"/>
          <w:szCs w:val="24"/>
        </w:rPr>
      </w:pPr>
    </w:p>
    <w:p w14:paraId="3D4B3977" w14:textId="19ED9191" w:rsidR="00D328B5" w:rsidRDefault="007E2726" w:rsidP="002D16EE">
      <w:pPr>
        <w:widowControl w:val="0"/>
        <w:pBdr>
          <w:top w:val="nil"/>
          <w:left w:val="nil"/>
          <w:bottom w:val="nil"/>
          <w:right w:val="nil"/>
          <w:between w:val="nil"/>
        </w:pBdr>
        <w:spacing w:after="0" w:line="240" w:lineRule="auto"/>
        <w:ind w:right="3938"/>
        <w:jc w:val="right"/>
        <w:rPr>
          <w:rFonts w:ascii="TH Sarabun New" w:eastAsia="Sarabun" w:hAnsi="TH Sarabun New" w:cs="TH Sarabun New"/>
          <w:b/>
          <w:color w:val="000000"/>
          <w:sz w:val="32"/>
          <w:szCs w:val="32"/>
        </w:rPr>
      </w:pPr>
      <w:r w:rsidRPr="002D16EE">
        <w:rPr>
          <w:rFonts w:ascii="TH Sarabun New" w:eastAsia="Sarabun" w:hAnsi="TH Sarabun New" w:cs="TH Sarabun New"/>
          <w:b/>
          <w:color w:val="000000"/>
          <w:sz w:val="32"/>
          <w:szCs w:val="32"/>
        </w:rPr>
        <w:t>Abstract</w:t>
      </w:r>
    </w:p>
    <w:p w14:paraId="49F63201" w14:textId="77777777" w:rsidR="002D16EE" w:rsidRPr="002D16EE" w:rsidRDefault="002D16EE" w:rsidP="002D16EE">
      <w:pPr>
        <w:widowControl w:val="0"/>
        <w:pBdr>
          <w:top w:val="nil"/>
          <w:left w:val="nil"/>
          <w:bottom w:val="nil"/>
          <w:right w:val="nil"/>
          <w:between w:val="nil"/>
        </w:pBdr>
        <w:spacing w:after="0" w:line="240" w:lineRule="auto"/>
        <w:ind w:right="3938"/>
        <w:jc w:val="right"/>
        <w:rPr>
          <w:rFonts w:ascii="TH Sarabun New" w:eastAsia="Sarabun" w:hAnsi="TH Sarabun New" w:cs="TH Sarabun New"/>
          <w:b/>
          <w:color w:val="000000"/>
          <w:sz w:val="32"/>
          <w:szCs w:val="32"/>
        </w:rPr>
      </w:pPr>
    </w:p>
    <w:p w14:paraId="153AB7FD" w14:textId="77777777" w:rsidR="00AB3F5F" w:rsidRPr="00AB3F5F" w:rsidRDefault="00AB3F5F" w:rsidP="00AB3F5F">
      <w:pPr>
        <w:spacing w:after="0" w:line="240" w:lineRule="auto"/>
        <w:ind w:firstLine="720"/>
        <w:jc w:val="both"/>
        <w:rPr>
          <w:rFonts w:ascii="TH Sarabun New" w:hAnsi="TH Sarabun New" w:cs="TH Sarabun New"/>
          <w:sz w:val="32"/>
          <w:szCs w:val="32"/>
        </w:rPr>
      </w:pPr>
      <w:r w:rsidRPr="00AB3F5F">
        <w:rPr>
          <w:rFonts w:ascii="TH Sarabun New" w:hAnsi="TH Sarabun New" w:cs="TH Sarabun New"/>
          <w:sz w:val="32"/>
          <w:szCs w:val="32"/>
        </w:rPr>
        <w:t>This project aims to investigate the effectiveness of a test strip containing extracts from butterfly pea (</w:t>
      </w:r>
      <w:r w:rsidRPr="00AB3F5F">
        <w:rPr>
          <w:rFonts w:ascii="TH Sarabun New" w:hAnsi="TH Sarabun New" w:cs="TH Sarabun New"/>
          <w:i/>
          <w:iCs/>
          <w:sz w:val="32"/>
          <w:szCs w:val="32"/>
        </w:rPr>
        <w:t>Clitoria ternatea</w:t>
      </w:r>
      <w:r w:rsidRPr="00AB3F5F">
        <w:rPr>
          <w:rFonts w:ascii="TH Sarabun New" w:hAnsi="TH Sarabun New" w:cs="TH Sarabun New"/>
          <w:sz w:val="32"/>
          <w:szCs w:val="32"/>
        </w:rPr>
        <w:t>) and red cabbage (</w:t>
      </w:r>
      <w:r w:rsidRPr="00AB3F5F">
        <w:rPr>
          <w:rFonts w:ascii="TH Sarabun New" w:hAnsi="TH Sarabun New" w:cs="TH Sarabun New"/>
          <w:i/>
          <w:iCs/>
          <w:sz w:val="32"/>
          <w:szCs w:val="32"/>
        </w:rPr>
        <w:t>Brassica oleracea</w:t>
      </w:r>
      <w:r w:rsidRPr="00AB3F5F">
        <w:rPr>
          <w:rFonts w:ascii="TH Sarabun New" w:hAnsi="TH Sarabun New" w:cs="TH Sarabun New"/>
          <w:sz w:val="32"/>
          <w:szCs w:val="32"/>
        </w:rPr>
        <w:t xml:space="preserve"> var. </w:t>
      </w:r>
      <w:r w:rsidRPr="00AB3F5F">
        <w:rPr>
          <w:rFonts w:ascii="TH Sarabun New" w:hAnsi="TH Sarabun New" w:cs="TH Sarabun New"/>
          <w:i/>
          <w:iCs/>
          <w:sz w:val="32"/>
          <w:szCs w:val="32"/>
        </w:rPr>
        <w:t>capitata</w:t>
      </w:r>
      <w:r w:rsidRPr="00AB3F5F">
        <w:rPr>
          <w:rFonts w:ascii="TH Sarabun New" w:hAnsi="TH Sarabun New" w:cs="TH Sarabun New"/>
          <w:sz w:val="32"/>
          <w:szCs w:val="32"/>
        </w:rPr>
        <w:t xml:space="preserve"> f. </w:t>
      </w:r>
      <w:r w:rsidRPr="00AB3F5F">
        <w:rPr>
          <w:rFonts w:ascii="TH Sarabun New" w:hAnsi="TH Sarabun New" w:cs="TH Sarabun New"/>
          <w:i/>
          <w:iCs/>
          <w:sz w:val="32"/>
          <w:szCs w:val="32"/>
        </w:rPr>
        <w:t>rubra</w:t>
      </w:r>
      <w:r w:rsidRPr="00AB3F5F">
        <w:rPr>
          <w:rFonts w:ascii="TH Sarabun New" w:hAnsi="TH Sarabun New" w:cs="TH Sarabun New"/>
          <w:sz w:val="32"/>
          <w:szCs w:val="32"/>
        </w:rPr>
        <w:t>) for assessing the risk of heat stroke. The test strip utilizes anthocyanin extracts, which exhibit color changes in response to variations in pH. The experiment began with the extraction of anthocyanins from the natural plant sources, followed by an investigation of their color changes across different pH levels. The extracts were then coated onto filter paper with suitable sweat-absorption properties.</w:t>
      </w:r>
    </w:p>
    <w:p w14:paraId="08B1346A" w14:textId="77777777" w:rsidR="00AB3F5F" w:rsidRPr="00014987" w:rsidRDefault="00AB3F5F" w:rsidP="00AB3F5F">
      <w:pPr>
        <w:spacing w:after="0" w:line="240" w:lineRule="auto"/>
        <w:ind w:firstLine="720"/>
        <w:jc w:val="both"/>
        <w:rPr>
          <w:rFonts w:ascii="TH Sarabun New" w:hAnsi="TH Sarabun New" w:cs="TH Sarabun New"/>
          <w:sz w:val="28"/>
        </w:rPr>
      </w:pPr>
      <w:r w:rsidRPr="00AB3F5F">
        <w:rPr>
          <w:rFonts w:ascii="TH Sarabun New" w:hAnsi="TH Sarabun New" w:cs="TH Sarabun New"/>
          <w:sz w:val="32"/>
          <w:szCs w:val="32"/>
        </w:rPr>
        <w:t>The results demonstrated that the developed test paper successfully changed color according to the pH of sweat. Sweat pH was found to be associated with the lactic acid concentration in sweat. As the acidity of sweat increased, the lactic acid level also increased, indicating a higher risk of heat stroke. Therefore, the pH test strip developed in this study is a suitable method for rapid risk assessment and provides an effective tool for monitoring and evaluating the risk of heat stroke.</w:t>
      </w:r>
    </w:p>
    <w:p w14:paraId="1A74AAF8" w14:textId="77777777" w:rsidR="002D16EE" w:rsidRPr="002D16EE" w:rsidRDefault="002D16EE" w:rsidP="002D16EE">
      <w:pPr>
        <w:widowControl w:val="0"/>
        <w:pBdr>
          <w:top w:val="nil"/>
          <w:left w:val="nil"/>
          <w:bottom w:val="nil"/>
          <w:right w:val="nil"/>
          <w:between w:val="nil"/>
        </w:pBdr>
        <w:spacing w:after="0" w:line="240" w:lineRule="auto"/>
        <w:ind w:right="237" w:firstLine="720"/>
        <w:jc w:val="both"/>
        <w:rPr>
          <w:rFonts w:ascii="TH Sarabun New" w:eastAsia="Sarabun" w:hAnsi="TH Sarabun New" w:cs="TH Sarabun New"/>
          <w:bCs/>
          <w:color w:val="000000"/>
          <w:sz w:val="32"/>
          <w:szCs w:val="32"/>
        </w:rPr>
      </w:pPr>
    </w:p>
    <w:p w14:paraId="211B9D3A" w14:textId="4AAE1735" w:rsidR="00AB3F5F" w:rsidRPr="00C52B55" w:rsidRDefault="007E2726" w:rsidP="00AB3F5F">
      <w:pPr>
        <w:spacing w:after="0" w:line="240" w:lineRule="auto"/>
        <w:rPr>
          <w:rFonts w:ascii="TH Sarabun New" w:hAnsi="TH Sarabun New" w:cs="TH Sarabun New"/>
          <w:b/>
          <w:bCs/>
          <w:sz w:val="32"/>
          <w:szCs w:val="32"/>
          <w:cs/>
        </w:rPr>
        <w:sectPr w:rsidR="00AB3F5F" w:rsidRPr="00C52B55" w:rsidSect="00AB3F5F">
          <w:headerReference w:type="default" r:id="rId7"/>
          <w:footerReference w:type="even" r:id="rId8"/>
          <w:footerReference w:type="default" r:id="rId9"/>
          <w:pgSz w:w="11906" w:h="16838"/>
          <w:pgMar w:top="1701" w:right="1134" w:bottom="567" w:left="1701" w:header="720" w:footer="720" w:gutter="0"/>
          <w:cols w:space="720"/>
          <w:docGrid w:linePitch="360"/>
        </w:sectPr>
      </w:pPr>
      <w:r w:rsidRPr="002D16EE">
        <w:rPr>
          <w:rFonts w:ascii="TH Sarabun New" w:eastAsia="Sarabun" w:hAnsi="TH Sarabun New" w:cs="TH Sarabun New"/>
          <w:b/>
          <w:color w:val="000000"/>
          <w:sz w:val="28"/>
          <w:szCs w:val="28"/>
        </w:rPr>
        <w:t xml:space="preserve">Keywords: </w:t>
      </w:r>
      <w:r w:rsidR="00AB3F5F" w:rsidRPr="00A00845">
        <w:rPr>
          <w:rFonts w:ascii="TH Sarabun New" w:eastAsia="Sarabun" w:hAnsi="TH Sarabun New" w:cs="TH Sarabun New"/>
          <w:color w:val="000000"/>
          <w:sz w:val="28"/>
        </w:rPr>
        <w:t>Heat stroke</w:t>
      </w:r>
      <w:r w:rsidR="00AB3F5F">
        <w:rPr>
          <w:rFonts w:ascii="TH Sarabun New" w:eastAsia="Sarabun" w:hAnsi="TH Sarabun New" w:cs="TH Sarabun New"/>
          <w:color w:val="000000"/>
          <w:sz w:val="28"/>
        </w:rPr>
        <w:t xml:space="preserve">, </w:t>
      </w:r>
      <w:r w:rsidR="00AB3F5F" w:rsidRPr="00A00845">
        <w:rPr>
          <w:rFonts w:ascii="TH Sarabun New" w:eastAsia="Sarabun" w:hAnsi="TH Sarabun New" w:cs="TH Sarabun New"/>
          <w:color w:val="000000"/>
          <w:sz w:val="28"/>
        </w:rPr>
        <w:t>Global warming</w:t>
      </w:r>
      <w:r w:rsidR="00AB3F5F">
        <w:rPr>
          <w:rFonts w:ascii="TH Sarabun New" w:eastAsia="Sarabun" w:hAnsi="TH Sarabun New" w:cs="TH Sarabun New"/>
          <w:color w:val="000000"/>
          <w:sz w:val="28"/>
        </w:rPr>
        <w:t xml:space="preserve">, </w:t>
      </w:r>
      <w:r w:rsidR="00AB3F5F" w:rsidRPr="00A00845">
        <w:rPr>
          <w:rFonts w:ascii="TH Sarabun New" w:eastAsia="Sarabun" w:hAnsi="TH Sarabun New" w:cs="TH Sarabun New"/>
          <w:color w:val="000000"/>
          <w:sz w:val="28"/>
        </w:rPr>
        <w:t>Indicator</w:t>
      </w:r>
      <w:r w:rsidR="00AB3F5F">
        <w:rPr>
          <w:rFonts w:ascii="TH Sarabun New" w:eastAsia="Sarabun" w:hAnsi="TH Sarabun New" w:cs="TH Sarabun New"/>
          <w:color w:val="000000"/>
          <w:sz w:val="28"/>
        </w:rPr>
        <w:t xml:space="preserve">, </w:t>
      </w:r>
      <w:r w:rsidR="00AB3F5F" w:rsidRPr="00A00845">
        <w:rPr>
          <w:rFonts w:ascii="TH Sarabun New" w:eastAsia="Sarabun" w:hAnsi="TH Sarabun New" w:cs="TH Sarabun New"/>
          <w:color w:val="000000"/>
          <w:sz w:val="28"/>
        </w:rPr>
        <w:t>Acidi</w:t>
      </w:r>
      <w:r w:rsidR="00337EC1">
        <w:rPr>
          <w:rFonts w:ascii="TH Sarabun New" w:eastAsia="Sarabun" w:hAnsi="TH Sarabun New" w:cs="TH Sarabun New"/>
          <w:color w:val="000000"/>
          <w:sz w:val="28"/>
        </w:rPr>
        <w:t>ty</w:t>
      </w:r>
    </w:p>
    <w:p w14:paraId="4DAC1715" w14:textId="7E004183" w:rsidR="00CF0581" w:rsidRPr="00CF0581" w:rsidRDefault="00CF0581" w:rsidP="00337EC1">
      <w:pPr>
        <w:spacing w:after="0" w:line="240" w:lineRule="auto"/>
        <w:jc w:val="both"/>
        <w:rPr>
          <w:rFonts w:ascii="TH Sarabun New" w:hAnsi="TH Sarabun New" w:cs="TH Sarabun New"/>
          <w:sz w:val="28"/>
        </w:rPr>
      </w:pPr>
    </w:p>
    <w:sectPr w:rsidR="00CF0581" w:rsidRPr="00CF058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7140F" w14:textId="77777777" w:rsidR="005B2841" w:rsidRDefault="005B2841">
      <w:pPr>
        <w:spacing w:after="0" w:line="240" w:lineRule="auto"/>
      </w:pPr>
      <w:r>
        <w:separator/>
      </w:r>
    </w:p>
  </w:endnote>
  <w:endnote w:type="continuationSeparator" w:id="0">
    <w:p w14:paraId="6CDFD1BD" w14:textId="77777777" w:rsidR="005B2841" w:rsidRDefault="005B2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Pr>
      <w:id w:val="1766959912"/>
      <w:docPartObj>
        <w:docPartGallery w:val="Page Numbers (Bottom of Page)"/>
        <w:docPartUnique/>
      </w:docPartObj>
    </w:sdtPr>
    <w:sdtContent>
      <w:p w14:paraId="0150D7D8" w14:textId="77777777" w:rsidR="00AB3F5F" w:rsidRDefault="00AB3F5F" w:rsidP="00536EB7">
        <w:pPr>
          <w:pStyle w:val="ab"/>
          <w:framePr w:wrap="none" w:vAnchor="text" w:hAnchor="margin" w:xAlign="center" w:y="1"/>
          <w:rPr>
            <w:rStyle w:val="af"/>
          </w:rPr>
        </w:pPr>
        <w:r>
          <w:rPr>
            <w:rStyle w:val="af"/>
          </w:rPr>
          <w:fldChar w:fldCharType="begin"/>
        </w:r>
        <w:r>
          <w:rPr>
            <w:rStyle w:val="af"/>
          </w:rPr>
          <w:instrText xml:space="preserve"> PAGE </w:instrText>
        </w:r>
        <w:r>
          <w:rPr>
            <w:rStyle w:val="af"/>
          </w:rPr>
          <w:fldChar w:fldCharType="separate"/>
        </w:r>
        <w:r>
          <w:rPr>
            <w:rStyle w:val="af"/>
            <w:noProof/>
          </w:rPr>
          <w:t>1</w:t>
        </w:r>
        <w:r>
          <w:rPr>
            <w:rStyle w:val="af"/>
          </w:rPr>
          <w:fldChar w:fldCharType="end"/>
        </w:r>
      </w:p>
    </w:sdtContent>
  </w:sdt>
  <w:p w14:paraId="15751844" w14:textId="77777777" w:rsidR="00AB3F5F" w:rsidRDefault="00AB3F5F">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Fonts w:ascii="TH SarabunPSK" w:hAnsi="TH SarabunPSK" w:cs="TH SarabunPSK" w:hint="cs"/>
        <w:sz w:val="28"/>
      </w:rPr>
      <w:id w:val="-724063355"/>
      <w:docPartObj>
        <w:docPartGallery w:val="Page Numbers (Bottom of Page)"/>
        <w:docPartUnique/>
      </w:docPartObj>
    </w:sdtPr>
    <w:sdtContent>
      <w:p w14:paraId="0FA76290" w14:textId="77777777" w:rsidR="00AB3F5F" w:rsidRPr="00282096" w:rsidRDefault="00AB3F5F" w:rsidP="00536EB7">
        <w:pPr>
          <w:pStyle w:val="ab"/>
          <w:framePr w:wrap="none" w:vAnchor="text" w:hAnchor="margin" w:xAlign="center" w:y="1"/>
          <w:rPr>
            <w:rStyle w:val="af"/>
            <w:rFonts w:ascii="TH SarabunPSK" w:hAnsi="TH SarabunPSK" w:cs="TH SarabunPSK"/>
            <w:sz w:val="28"/>
          </w:rPr>
        </w:pPr>
        <w:r w:rsidRPr="00282096">
          <w:rPr>
            <w:rStyle w:val="af"/>
            <w:rFonts w:ascii="TH SarabunPSK" w:hAnsi="TH SarabunPSK" w:cs="TH SarabunPSK" w:hint="cs"/>
            <w:sz w:val="28"/>
          </w:rPr>
          <w:fldChar w:fldCharType="begin"/>
        </w:r>
        <w:r w:rsidRPr="00282096">
          <w:rPr>
            <w:rStyle w:val="af"/>
            <w:rFonts w:ascii="TH SarabunPSK" w:hAnsi="TH SarabunPSK" w:cs="TH SarabunPSK" w:hint="cs"/>
            <w:sz w:val="28"/>
          </w:rPr>
          <w:instrText xml:space="preserve"> PAGE </w:instrText>
        </w:r>
        <w:r w:rsidRPr="00282096">
          <w:rPr>
            <w:rStyle w:val="af"/>
            <w:rFonts w:ascii="TH SarabunPSK" w:hAnsi="TH SarabunPSK" w:cs="TH SarabunPSK" w:hint="cs"/>
            <w:sz w:val="28"/>
          </w:rPr>
          <w:fldChar w:fldCharType="separate"/>
        </w:r>
        <w:r w:rsidRPr="00282096">
          <w:rPr>
            <w:rStyle w:val="af"/>
            <w:rFonts w:ascii="TH SarabunPSK" w:hAnsi="TH SarabunPSK" w:cs="TH SarabunPSK" w:hint="cs"/>
            <w:noProof/>
            <w:sz w:val="28"/>
          </w:rPr>
          <w:t>1</w:t>
        </w:r>
        <w:r w:rsidRPr="00282096">
          <w:rPr>
            <w:rStyle w:val="af"/>
            <w:rFonts w:ascii="TH SarabunPSK" w:hAnsi="TH SarabunPSK" w:cs="TH SarabunPSK" w:hint="cs"/>
            <w:sz w:val="28"/>
          </w:rPr>
          <w:fldChar w:fldCharType="end"/>
        </w:r>
      </w:p>
    </w:sdtContent>
  </w:sdt>
  <w:p w14:paraId="237CF08D" w14:textId="77777777" w:rsidR="00AB3F5F" w:rsidRPr="00282096" w:rsidRDefault="00AB3F5F">
    <w:pPr>
      <w:pStyle w:val="ab"/>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4896" behindDoc="0" locked="0" layoutInCell="1" allowOverlap="1" wp14:anchorId="297972F0" wp14:editId="333B2C7E">
          <wp:simplePos x="0" y="0"/>
          <wp:positionH relativeFrom="page">
            <wp:posOffset>-193675</wp:posOffset>
          </wp:positionH>
          <wp:positionV relativeFrom="paragraph">
            <wp:posOffset>7620</wp:posOffset>
          </wp:positionV>
          <wp:extent cx="7834343" cy="668740"/>
          <wp:effectExtent l="0" t="0" r="0" b="0"/>
          <wp:wrapNone/>
          <wp:docPr id="1383400136"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193F50B0" w:rsidR="00090BD3" w:rsidRDefault="002D16EE">
    <w:pPr>
      <w:pBdr>
        <w:top w:val="nil"/>
        <w:left w:val="nil"/>
        <w:bottom w:val="nil"/>
        <w:right w:val="nil"/>
        <w:between w:val="nil"/>
      </w:pBdr>
      <w:tabs>
        <w:tab w:val="center" w:pos="4513"/>
        <w:tab w:val="right" w:pos="9026"/>
      </w:tabs>
      <w:spacing w:after="0" w:line="240" w:lineRule="auto"/>
      <w:rPr>
        <w:color w:val="000000"/>
      </w:rPr>
    </w:pPr>
    <w:r>
      <w:rPr>
        <w:rFonts w:ascii="TH SarabunPSK" w:hAnsi="TH SarabunPSK" w:cs="TH SarabunPSK"/>
        <w:noProof/>
        <w:sz w:val="28"/>
        <w:cs/>
      </w:rPr>
      <w:drawing>
        <wp:anchor distT="0" distB="0" distL="114300" distR="114300" simplePos="0" relativeHeight="251662848" behindDoc="0" locked="0" layoutInCell="1" allowOverlap="1" wp14:anchorId="155DCBEC" wp14:editId="7F56D3A2">
          <wp:simplePos x="0" y="0"/>
          <wp:positionH relativeFrom="page">
            <wp:posOffset>-15240</wp:posOffset>
          </wp:positionH>
          <wp:positionV relativeFrom="paragraph">
            <wp:posOffset>-13335</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82D76" w14:textId="77777777" w:rsidR="005B2841" w:rsidRDefault="005B2841">
      <w:pPr>
        <w:spacing w:after="0" w:line="240" w:lineRule="auto"/>
      </w:pPr>
      <w:r>
        <w:separator/>
      </w:r>
    </w:p>
  </w:footnote>
  <w:footnote w:type="continuationSeparator" w:id="0">
    <w:p w14:paraId="57B7CF6B" w14:textId="77777777" w:rsidR="005B2841" w:rsidRDefault="005B2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88CF6" w14:textId="77777777" w:rsidR="00AB3F5F" w:rsidRPr="004F2994" w:rsidRDefault="00AB3F5F" w:rsidP="004F2994">
    <w:pPr>
      <w:pStyle w:val="a9"/>
    </w:pPr>
    <w:r>
      <w:rPr>
        <w:noProof/>
      </w:rPr>
      <w:drawing>
        <wp:anchor distT="0" distB="0" distL="114300" distR="114300" simplePos="0" relativeHeight="251664896" behindDoc="1" locked="0" layoutInCell="1" allowOverlap="1" wp14:anchorId="39E345DC" wp14:editId="5EFBEA1A">
          <wp:simplePos x="0" y="0"/>
          <wp:positionH relativeFrom="page">
            <wp:posOffset>-17145</wp:posOffset>
          </wp:positionH>
          <wp:positionV relativeFrom="paragraph">
            <wp:posOffset>-457200</wp:posOffset>
          </wp:positionV>
          <wp:extent cx="7560046" cy="1299577"/>
          <wp:effectExtent l="0" t="0" r="3175" b="0"/>
          <wp:wrapNone/>
          <wp:docPr id="58594121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9555233" w:rsidR="00090BD3" w:rsidRPr="00B0093C" w:rsidRDefault="00B0093C" w:rsidP="00B0093C">
    <w:pPr>
      <w:pStyle w:val="a9"/>
    </w:pPr>
    <w:r>
      <w:rPr>
        <w:noProof/>
      </w:rPr>
      <w:drawing>
        <wp:anchor distT="0" distB="0" distL="114300" distR="114300" simplePos="0" relativeHeight="251660800" behindDoc="1" locked="0" layoutInCell="1" allowOverlap="1" wp14:anchorId="62B4D70F" wp14:editId="30609051">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8508F"/>
    <w:rsid w:val="00090BD3"/>
    <w:rsid w:val="000B4F65"/>
    <w:rsid w:val="000E5935"/>
    <w:rsid w:val="0019233E"/>
    <w:rsid w:val="002B3BB1"/>
    <w:rsid w:val="002D16EE"/>
    <w:rsid w:val="00337EC1"/>
    <w:rsid w:val="004F3E45"/>
    <w:rsid w:val="005B2841"/>
    <w:rsid w:val="005D4CC6"/>
    <w:rsid w:val="006528B0"/>
    <w:rsid w:val="007E2726"/>
    <w:rsid w:val="0086094A"/>
    <w:rsid w:val="00886C0F"/>
    <w:rsid w:val="00945D73"/>
    <w:rsid w:val="009D6F84"/>
    <w:rsid w:val="009F4E03"/>
    <w:rsid w:val="00AB3F5F"/>
    <w:rsid w:val="00B0093C"/>
    <w:rsid w:val="00B06DDD"/>
    <w:rsid w:val="00B57C95"/>
    <w:rsid w:val="00C120CF"/>
    <w:rsid w:val="00CF0581"/>
    <w:rsid w:val="00D328B5"/>
    <w:rsid w:val="00E0772C"/>
    <w:rsid w:val="00ED59BA"/>
    <w:rsid w:val="00EE61BA"/>
    <w:rsid w:val="00EF4540"/>
    <w:rsid w:val="00F55A6A"/>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59"/>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f">
    <w:name w:val="page number"/>
    <w:basedOn w:val="a0"/>
    <w:uiPriority w:val="99"/>
    <w:semiHidden/>
    <w:unhideWhenUsed/>
    <w:rsid w:val="00AB3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886">
      <w:bodyDiv w:val="1"/>
      <w:marLeft w:val="0"/>
      <w:marRight w:val="0"/>
      <w:marTop w:val="0"/>
      <w:marBottom w:val="0"/>
      <w:divBdr>
        <w:top w:val="none" w:sz="0" w:space="0" w:color="auto"/>
        <w:left w:val="none" w:sz="0" w:space="0" w:color="auto"/>
        <w:bottom w:val="none" w:sz="0" w:space="0" w:color="auto"/>
        <w:right w:val="none" w:sz="0" w:space="0" w:color="auto"/>
      </w:divBdr>
    </w:div>
    <w:div w:id="821388638">
      <w:bodyDiv w:val="1"/>
      <w:marLeft w:val="0"/>
      <w:marRight w:val="0"/>
      <w:marTop w:val="0"/>
      <w:marBottom w:val="0"/>
      <w:divBdr>
        <w:top w:val="none" w:sz="0" w:space="0" w:color="auto"/>
        <w:left w:val="none" w:sz="0" w:space="0" w:color="auto"/>
        <w:bottom w:val="none" w:sz="0" w:space="0" w:color="auto"/>
        <w:right w:val="none" w:sz="0" w:space="0" w:color="auto"/>
      </w:divBdr>
    </w:div>
    <w:div w:id="958411370">
      <w:bodyDiv w:val="1"/>
      <w:marLeft w:val="0"/>
      <w:marRight w:val="0"/>
      <w:marTop w:val="0"/>
      <w:marBottom w:val="0"/>
      <w:divBdr>
        <w:top w:val="none" w:sz="0" w:space="0" w:color="auto"/>
        <w:left w:val="none" w:sz="0" w:space="0" w:color="auto"/>
        <w:bottom w:val="none" w:sz="0" w:space="0" w:color="auto"/>
        <w:right w:val="none" w:sz="0" w:space="0" w:color="auto"/>
      </w:divBdr>
    </w:div>
    <w:div w:id="1354452581">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kanitnan ko-or</cp:lastModifiedBy>
  <cp:revision>3</cp:revision>
  <cp:lastPrinted>2026-07-14T13:04:00Z</cp:lastPrinted>
  <dcterms:created xsi:type="dcterms:W3CDTF">2026-07-14T13:08:00Z</dcterms:created>
  <dcterms:modified xsi:type="dcterms:W3CDTF">2026-07-14T13:09:00Z</dcterms:modified>
</cp:coreProperties>
</file>