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89E80" w14:textId="47282375" w:rsidR="009378ED" w:rsidRPr="005E4FA8" w:rsidRDefault="00265EFE" w:rsidP="00461134">
      <w:pPr>
        <w:spacing w:after="0" w:line="240" w:lineRule="auto"/>
        <w:jc w:val="center"/>
        <w:rPr>
          <w:rFonts w:ascii="TH SarabunPSK" w:eastAsia="TH SarabunPSK" w:hAnsi="TH SarabunPSK" w:cs="TH SarabunPSK"/>
          <w:b/>
          <w:color w:val="000000" w:themeColor="text1"/>
          <w:sz w:val="32"/>
          <w:szCs w:val="32"/>
        </w:rPr>
      </w:pPr>
      <w:r w:rsidRPr="005E4FA8">
        <w:rPr>
          <w:rFonts w:ascii="TH SarabunPSK" w:hAnsi="TH SarabunPSK" w:cs="TH SarabunPSK"/>
          <w:b/>
          <w:bCs/>
          <w:color w:val="000000" w:themeColor="text1"/>
          <w:sz w:val="32"/>
          <w:szCs w:val="32"/>
        </w:rPr>
        <w:t xml:space="preserve"> </w:t>
      </w:r>
      <w:r w:rsidR="00951123" w:rsidRPr="005E4FA8">
        <w:rPr>
          <w:rFonts w:ascii="TH SarabunPSK" w:eastAsia="TH SarabunPSK" w:hAnsi="TH SarabunPSK" w:cs="TH SarabunPSK" w:hint="cs"/>
          <w:b/>
          <w:color w:val="000000" w:themeColor="text1"/>
          <w:sz w:val="32"/>
          <w:szCs w:val="32"/>
        </w:rPr>
        <w:t xml:space="preserve">Development </w:t>
      </w:r>
      <w:r w:rsidR="006A1863" w:rsidRPr="005E4FA8">
        <w:rPr>
          <w:rFonts w:ascii="TH SarabunPSK" w:eastAsia="TH SarabunPSK" w:hAnsi="TH SarabunPSK" w:cs="TH SarabunPSK"/>
          <w:b/>
          <w:color w:val="000000" w:themeColor="text1"/>
          <w:sz w:val="32"/>
          <w:szCs w:val="32"/>
        </w:rPr>
        <w:t>o</w:t>
      </w:r>
      <w:r w:rsidR="00951123" w:rsidRPr="005E4FA8">
        <w:rPr>
          <w:rFonts w:ascii="TH SarabunPSK" w:eastAsia="TH SarabunPSK" w:hAnsi="TH SarabunPSK" w:cs="TH SarabunPSK" w:hint="cs"/>
          <w:b/>
          <w:color w:val="000000" w:themeColor="text1"/>
          <w:sz w:val="32"/>
          <w:szCs w:val="32"/>
        </w:rPr>
        <w:t xml:space="preserve">f </w:t>
      </w:r>
      <w:r w:rsidR="0082395C" w:rsidRPr="005E4FA8">
        <w:rPr>
          <w:rFonts w:ascii="TH SarabunPSK" w:eastAsia="TH SarabunPSK" w:hAnsi="TH SarabunPSK" w:cs="TH SarabunPSK" w:hint="cs"/>
          <w:b/>
          <w:color w:val="000000" w:themeColor="text1"/>
          <w:sz w:val="32"/>
          <w:szCs w:val="32"/>
        </w:rPr>
        <w:t>a</w:t>
      </w:r>
      <w:r w:rsidR="00951123" w:rsidRPr="005E4FA8">
        <w:rPr>
          <w:rFonts w:ascii="TH SarabunPSK" w:eastAsia="TH SarabunPSK" w:hAnsi="TH SarabunPSK" w:cs="TH SarabunPSK" w:hint="cs"/>
          <w:b/>
          <w:color w:val="000000" w:themeColor="text1"/>
          <w:sz w:val="32"/>
          <w:szCs w:val="32"/>
        </w:rPr>
        <w:t xml:space="preserve"> Bio</w:t>
      </w:r>
      <w:r w:rsidR="00C9789A" w:rsidRPr="005E4FA8">
        <w:rPr>
          <w:rFonts w:ascii="TH SarabunPSK" w:eastAsia="TH SarabunPSK" w:hAnsi="TH SarabunPSK" w:cs="TH SarabunPSK"/>
          <w:b/>
          <w:color w:val="000000" w:themeColor="text1"/>
          <w:sz w:val="32"/>
          <w:szCs w:val="32"/>
        </w:rPr>
        <w:t>-</w:t>
      </w:r>
      <w:r w:rsidR="00951123" w:rsidRPr="005E4FA8">
        <w:rPr>
          <w:rFonts w:ascii="TH SarabunPSK" w:eastAsia="TH SarabunPSK" w:hAnsi="TH SarabunPSK" w:cs="TH SarabunPSK" w:hint="cs"/>
          <w:b/>
          <w:color w:val="000000" w:themeColor="text1"/>
          <w:sz w:val="32"/>
          <w:szCs w:val="32"/>
        </w:rPr>
        <w:t xml:space="preserve">Soft Splint </w:t>
      </w:r>
      <w:r w:rsidR="0082395C" w:rsidRPr="005E4FA8">
        <w:rPr>
          <w:rFonts w:ascii="TH SarabunPSK" w:eastAsia="TH SarabunPSK" w:hAnsi="TH SarabunPSK" w:cs="TH SarabunPSK" w:hint="cs"/>
          <w:b/>
          <w:color w:val="000000" w:themeColor="text1"/>
          <w:sz w:val="32"/>
          <w:szCs w:val="32"/>
        </w:rPr>
        <w:t>f</w:t>
      </w:r>
      <w:r w:rsidR="00951123" w:rsidRPr="005E4FA8">
        <w:rPr>
          <w:rFonts w:ascii="TH SarabunPSK" w:eastAsia="TH SarabunPSK" w:hAnsi="TH SarabunPSK" w:cs="TH SarabunPSK" w:hint="cs"/>
          <w:b/>
          <w:color w:val="000000" w:themeColor="text1"/>
          <w:sz w:val="32"/>
          <w:szCs w:val="32"/>
        </w:rPr>
        <w:t>rom Corn Husk Cellulose Fibers</w:t>
      </w:r>
    </w:p>
    <w:p w14:paraId="06112E29" w14:textId="1B5F09B8" w:rsidR="009378ED" w:rsidRPr="005E4FA8" w:rsidRDefault="0082395C" w:rsidP="00461134">
      <w:pPr>
        <w:spacing w:after="0" w:line="240" w:lineRule="auto"/>
        <w:jc w:val="center"/>
        <w:rPr>
          <w:rFonts w:ascii="TH SarabunPSK" w:eastAsia="TH SarabunPSK" w:hAnsi="TH SarabunPSK" w:cs="TH SarabunPSK"/>
          <w:b/>
          <w:color w:val="000000" w:themeColor="text1"/>
          <w:sz w:val="32"/>
          <w:szCs w:val="32"/>
        </w:rPr>
      </w:pPr>
      <w:r w:rsidRPr="005E4FA8">
        <w:rPr>
          <w:rFonts w:ascii="TH SarabunPSK" w:eastAsia="TH SarabunPSK" w:hAnsi="TH SarabunPSK" w:cs="TH SarabunPSK" w:hint="cs"/>
          <w:b/>
          <w:color w:val="000000" w:themeColor="text1"/>
          <w:sz w:val="32"/>
          <w:szCs w:val="32"/>
        </w:rPr>
        <w:t>f</w:t>
      </w:r>
      <w:r w:rsidR="00951123" w:rsidRPr="005E4FA8">
        <w:rPr>
          <w:rFonts w:ascii="TH SarabunPSK" w:eastAsia="TH SarabunPSK" w:hAnsi="TH SarabunPSK" w:cs="TH SarabunPSK" w:hint="cs"/>
          <w:b/>
          <w:color w:val="000000" w:themeColor="text1"/>
          <w:sz w:val="32"/>
          <w:szCs w:val="32"/>
        </w:rPr>
        <w:t>or</w:t>
      </w:r>
      <w:r w:rsidR="009378ED" w:rsidRPr="005E4FA8">
        <w:rPr>
          <w:rFonts w:ascii="TH SarabunPSK" w:eastAsia="TH SarabunPSK" w:hAnsi="TH SarabunPSK" w:cs="TH SarabunPSK" w:hint="cs"/>
          <w:b/>
          <w:color w:val="000000" w:themeColor="text1"/>
          <w:sz w:val="32"/>
          <w:szCs w:val="32"/>
        </w:rPr>
        <w:t xml:space="preserve"> </w:t>
      </w:r>
      <w:r w:rsidR="00951123" w:rsidRPr="005E4FA8">
        <w:rPr>
          <w:rFonts w:ascii="TH SarabunPSK" w:eastAsia="TH SarabunPSK" w:hAnsi="TH SarabunPSK" w:cs="TH SarabunPSK" w:hint="cs"/>
          <w:b/>
          <w:color w:val="000000" w:themeColor="text1"/>
          <w:sz w:val="32"/>
          <w:szCs w:val="32"/>
        </w:rPr>
        <w:t>Orthopedic Applications</w:t>
      </w:r>
    </w:p>
    <w:p w14:paraId="4EA6E9C1" w14:textId="77777777" w:rsidR="00990224" w:rsidRPr="005E4FA8" w:rsidRDefault="00990224" w:rsidP="00461134">
      <w:pPr>
        <w:spacing w:after="0" w:line="240" w:lineRule="auto"/>
        <w:jc w:val="center"/>
        <w:rPr>
          <w:rFonts w:ascii="TH SarabunPSK" w:eastAsia="TH SarabunPSK" w:hAnsi="TH SarabunPSK" w:cs="TH SarabunPSK"/>
          <w:b/>
          <w:color w:val="000000" w:themeColor="text1"/>
          <w:sz w:val="32"/>
          <w:szCs w:val="32"/>
        </w:rPr>
      </w:pPr>
    </w:p>
    <w:p w14:paraId="47EF8C55" w14:textId="6B717153" w:rsidR="00AD0BC7" w:rsidRPr="005E4FA8" w:rsidRDefault="009378ED" w:rsidP="00461134">
      <w:pPr>
        <w:spacing w:after="0" w:line="240" w:lineRule="auto"/>
        <w:jc w:val="center"/>
        <w:rPr>
          <w:rFonts w:ascii="TH Sarabun New" w:eastAsia="TH SarabunPSK" w:hAnsi="TH Sarabun New" w:cs="TH Sarabun New"/>
          <w:b/>
          <w:bCs/>
          <w:color w:val="000000" w:themeColor="text1"/>
          <w:sz w:val="28"/>
        </w:rPr>
      </w:pPr>
      <w:r w:rsidRPr="005E4FA8">
        <w:rPr>
          <w:rFonts w:ascii="TH Sarabun New" w:eastAsia="TH SarabunPSK" w:hAnsi="TH Sarabun New" w:cs="TH Sarabun New"/>
          <w:b/>
          <w:bCs/>
          <w:color w:val="000000" w:themeColor="text1"/>
          <w:sz w:val="28"/>
        </w:rPr>
        <w:t>Kanphitcha Sangk</w:t>
      </w:r>
      <w:r w:rsidR="00A14BDA" w:rsidRPr="005E4FA8">
        <w:rPr>
          <w:rFonts w:ascii="TH Sarabun New" w:eastAsia="TH SarabunPSK" w:hAnsi="TH Sarabun New" w:cs="TH Sarabun New"/>
          <w:b/>
          <w:bCs/>
          <w:color w:val="000000" w:themeColor="text1"/>
          <w:sz w:val="28"/>
        </w:rPr>
        <w:t>eaw</w:t>
      </w:r>
      <w:r w:rsidR="00A14BDA" w:rsidRPr="005E4FA8">
        <w:rPr>
          <w:rFonts w:ascii="TH Sarabun New" w:eastAsia="TH SarabunPSK" w:hAnsi="TH Sarabun New" w:cs="TH Sarabun New"/>
          <w:b/>
          <w:bCs/>
          <w:color w:val="000000" w:themeColor="text1"/>
          <w:sz w:val="28"/>
          <w:vertAlign w:val="superscript"/>
        </w:rPr>
        <w:t>1</w:t>
      </w:r>
      <w:r w:rsidR="00682ED9" w:rsidRPr="005E4FA8">
        <w:rPr>
          <w:rFonts w:ascii="TH Sarabun New" w:eastAsia="TH SarabunPSK" w:hAnsi="TH Sarabun New" w:cs="TH Sarabun New"/>
          <w:b/>
          <w:bCs/>
          <w:color w:val="000000" w:themeColor="text1"/>
          <w:sz w:val="28"/>
        </w:rPr>
        <w:t xml:space="preserve">, </w:t>
      </w:r>
      <w:r w:rsidRPr="005E4FA8">
        <w:rPr>
          <w:rFonts w:ascii="TH Sarabun New" w:eastAsia="TH SarabunPSK" w:hAnsi="TH Sarabun New" w:cs="TH Sarabun New"/>
          <w:b/>
          <w:bCs/>
          <w:color w:val="000000" w:themeColor="text1"/>
          <w:sz w:val="28"/>
        </w:rPr>
        <w:t>Punwadee Waeloday</w:t>
      </w:r>
      <w:r w:rsidR="00A14BDA" w:rsidRPr="005E4FA8">
        <w:rPr>
          <w:rFonts w:ascii="TH Sarabun New" w:eastAsia="TH SarabunPSK" w:hAnsi="TH Sarabun New" w:cs="TH Sarabun New"/>
          <w:b/>
          <w:bCs/>
          <w:color w:val="000000" w:themeColor="text1"/>
          <w:sz w:val="28"/>
          <w:vertAlign w:val="superscript"/>
        </w:rPr>
        <w:t>1</w:t>
      </w:r>
      <w:r w:rsidR="00735589" w:rsidRPr="005E4FA8">
        <w:rPr>
          <w:rFonts w:ascii="TH Sarabun New" w:eastAsia="TH SarabunPSK" w:hAnsi="TH Sarabun New" w:cs="TH Sarabun New"/>
          <w:b/>
          <w:bCs/>
          <w:color w:val="000000" w:themeColor="text1"/>
          <w:sz w:val="28"/>
        </w:rPr>
        <w:t xml:space="preserve"> and</w:t>
      </w:r>
      <w:r w:rsidR="00682ED9" w:rsidRPr="005E4FA8">
        <w:rPr>
          <w:rFonts w:ascii="TH Sarabun New" w:eastAsia="TH SarabunPSK" w:hAnsi="TH Sarabun New" w:cs="TH Sarabun New"/>
          <w:b/>
          <w:bCs/>
          <w:color w:val="000000" w:themeColor="text1"/>
          <w:sz w:val="28"/>
        </w:rPr>
        <w:t xml:space="preserve"> </w:t>
      </w:r>
      <w:r w:rsidRPr="005E4FA8">
        <w:rPr>
          <w:rFonts w:ascii="TH Sarabun New" w:eastAsia="TH SarabunPSK" w:hAnsi="TH Sarabun New" w:cs="TH Sarabun New"/>
          <w:b/>
          <w:bCs/>
          <w:color w:val="000000" w:themeColor="text1"/>
          <w:sz w:val="28"/>
        </w:rPr>
        <w:t>Pimbun Muangthong</w:t>
      </w:r>
      <w:r w:rsidR="00A14BDA" w:rsidRPr="005E4FA8">
        <w:rPr>
          <w:rFonts w:ascii="TH Sarabun New" w:eastAsia="TH SarabunPSK" w:hAnsi="TH Sarabun New" w:cs="TH Sarabun New"/>
          <w:b/>
          <w:color w:val="000000" w:themeColor="text1"/>
          <w:sz w:val="28"/>
          <w:vertAlign w:val="superscript"/>
        </w:rPr>
        <w:t>1</w:t>
      </w:r>
      <w:r w:rsidR="00682ED9" w:rsidRPr="005E4FA8">
        <w:rPr>
          <w:rFonts w:ascii="TH Sarabun New" w:eastAsia="TH SarabunPSK" w:hAnsi="TH Sarabun New" w:cs="TH Sarabun New"/>
          <w:b/>
          <w:color w:val="000000" w:themeColor="text1"/>
          <w:sz w:val="28"/>
        </w:rPr>
        <w:t>,</w:t>
      </w:r>
    </w:p>
    <w:p w14:paraId="5C29D79C" w14:textId="52357CC0" w:rsidR="00A208A9" w:rsidRPr="00CB1C94" w:rsidRDefault="00364238" w:rsidP="00461134">
      <w:pPr>
        <w:spacing w:after="0" w:line="240" w:lineRule="auto"/>
        <w:jc w:val="center"/>
        <w:rPr>
          <w:rFonts w:ascii="TH Sarabun New" w:hAnsi="TH Sarabun New" w:cs="TH Sarabun New"/>
          <w:b/>
          <w:bCs/>
          <w:sz w:val="28"/>
        </w:rPr>
      </w:pPr>
      <w:r w:rsidRPr="005E4FA8">
        <w:rPr>
          <w:rFonts w:ascii="TH Sarabun New" w:hAnsi="TH Sarabun New" w:cs="TH Sarabun New"/>
          <w:b/>
          <w:bCs/>
          <w:color w:val="000000" w:themeColor="text1"/>
          <w:sz w:val="28"/>
        </w:rPr>
        <w:t>Pornpimol Ruangpeng</w:t>
      </w:r>
      <w:r w:rsidRPr="005E4FA8">
        <w:rPr>
          <w:rFonts w:ascii="TH Sarabun New" w:hAnsi="TH Sarabun New" w:cs="TH Sarabun New"/>
          <w:b/>
          <w:bCs/>
          <w:color w:val="000000" w:themeColor="text1"/>
          <w:sz w:val="28"/>
          <w:vertAlign w:val="superscript"/>
        </w:rPr>
        <w:t>1*</w:t>
      </w:r>
      <w:r w:rsidR="00682ED9" w:rsidRPr="005E4FA8">
        <w:rPr>
          <w:rFonts w:ascii="TH Sarabun New" w:hAnsi="TH Sarabun New" w:cs="TH Sarabun New"/>
          <w:b/>
          <w:bCs/>
          <w:color w:val="000000" w:themeColor="text1"/>
          <w:sz w:val="28"/>
        </w:rPr>
        <w:t xml:space="preserve">, </w:t>
      </w:r>
      <w:r w:rsidRPr="005E4FA8">
        <w:rPr>
          <w:rFonts w:ascii="TH Sarabun New" w:hAnsi="TH Sarabun New" w:cs="TH Sarabun New"/>
          <w:b/>
          <w:bCs/>
          <w:color w:val="000000" w:themeColor="text1"/>
          <w:sz w:val="28"/>
        </w:rPr>
        <w:t>Panyalak Khaorapapong</w:t>
      </w:r>
      <w:r w:rsidRPr="005E4FA8">
        <w:rPr>
          <w:rFonts w:ascii="TH Sarabun New" w:hAnsi="TH Sarabun New" w:cs="TH Sarabun New"/>
          <w:b/>
          <w:bCs/>
          <w:color w:val="000000" w:themeColor="text1"/>
          <w:sz w:val="28"/>
          <w:vertAlign w:val="superscript"/>
        </w:rPr>
        <w:t>1</w:t>
      </w:r>
      <w:r w:rsidRPr="005E4FA8">
        <w:rPr>
          <w:rFonts w:ascii="TH Sarabun New" w:hAnsi="TH Sarabun New" w:cs="TH Sarabun New"/>
          <w:b/>
          <w:bCs/>
          <w:color w:val="000000" w:themeColor="text1"/>
          <w:sz w:val="28"/>
        </w:rPr>
        <w:t xml:space="preserve"> and Paweena Porrawatkul</w:t>
      </w:r>
      <w:r w:rsidRPr="005E4FA8">
        <w:rPr>
          <w:rFonts w:ascii="TH Sarabun New" w:hAnsi="TH Sarabun New" w:cs="TH Sarabun New"/>
          <w:b/>
          <w:bCs/>
          <w:color w:val="000000" w:themeColor="text1"/>
          <w:sz w:val="28"/>
          <w:vertAlign w:val="superscript"/>
        </w:rPr>
        <w:t>2</w:t>
      </w:r>
    </w:p>
    <w:p w14:paraId="789FE2DE" w14:textId="21978C44" w:rsidR="00990224" w:rsidRPr="00CB1C94" w:rsidRDefault="00833E61" w:rsidP="00461134">
      <w:pPr>
        <w:spacing w:after="0" w:line="240" w:lineRule="auto"/>
        <w:jc w:val="center"/>
        <w:rPr>
          <w:rFonts w:ascii="TH Sarabun New" w:hAnsi="TH Sarabun New" w:cs="TH Sarabun New"/>
          <w:i/>
          <w:iCs/>
          <w:sz w:val="24"/>
          <w:szCs w:val="24"/>
        </w:rPr>
      </w:pPr>
      <w:r w:rsidRPr="00CB1C94">
        <w:rPr>
          <w:rFonts w:ascii="TH Sarabun New" w:hAnsi="TH Sarabun New" w:cs="TH Sarabun New"/>
          <w:i/>
          <w:iCs/>
          <w:sz w:val="24"/>
          <w:szCs w:val="24"/>
          <w:vertAlign w:val="superscript"/>
        </w:rPr>
        <w:t>1</w:t>
      </w:r>
      <w:r w:rsidR="00364238" w:rsidRPr="00CB1C94">
        <w:rPr>
          <w:rFonts w:ascii="TH Sarabun New" w:hAnsi="TH Sarabun New" w:cs="TH Sarabun New"/>
          <w:i/>
          <w:iCs/>
          <w:sz w:val="24"/>
          <w:szCs w:val="24"/>
        </w:rPr>
        <w:t>Princess Chulabhorn Science High School Nakhon Si Thammarat, BangJak, M</w:t>
      </w:r>
      <w:r w:rsidR="00EC62D5">
        <w:rPr>
          <w:rFonts w:ascii="TH Sarabun New" w:hAnsi="TH Sarabun New" w:cs="TH Sarabun New"/>
          <w:i/>
          <w:iCs/>
          <w:sz w:val="24"/>
          <w:szCs w:val="24"/>
        </w:rPr>
        <w:t>u</w:t>
      </w:r>
      <w:r w:rsidR="00364238" w:rsidRPr="00CB1C94">
        <w:rPr>
          <w:rFonts w:ascii="TH Sarabun New" w:hAnsi="TH Sarabun New" w:cs="TH Sarabun New"/>
          <w:i/>
          <w:iCs/>
          <w:sz w:val="24"/>
          <w:szCs w:val="24"/>
        </w:rPr>
        <w:t xml:space="preserve">eang Nakhon Si Thammarat District, </w:t>
      </w:r>
    </w:p>
    <w:p w14:paraId="77D7834A" w14:textId="3BCFD588" w:rsidR="00990224" w:rsidRPr="00CB1C94" w:rsidRDefault="00364238" w:rsidP="00461134">
      <w:pPr>
        <w:spacing w:after="0" w:line="240" w:lineRule="auto"/>
        <w:jc w:val="center"/>
        <w:rPr>
          <w:rFonts w:ascii="TH Sarabun New" w:hAnsi="TH Sarabun New" w:cs="TH Sarabun New"/>
          <w:i/>
          <w:iCs/>
          <w:sz w:val="24"/>
          <w:szCs w:val="24"/>
        </w:rPr>
      </w:pPr>
      <w:r w:rsidRPr="00CB1C94">
        <w:rPr>
          <w:rFonts w:ascii="TH Sarabun New" w:hAnsi="TH Sarabun New" w:cs="TH Sarabun New"/>
          <w:i/>
          <w:iCs/>
          <w:sz w:val="24"/>
          <w:szCs w:val="24"/>
        </w:rPr>
        <w:t>Nakhon Si Thammarat, Thailand</w:t>
      </w:r>
    </w:p>
    <w:p w14:paraId="3E3006A3" w14:textId="77777777" w:rsidR="00990224" w:rsidRPr="00CB1C94" w:rsidRDefault="00990224" w:rsidP="00461134">
      <w:pPr>
        <w:spacing w:after="0" w:line="240" w:lineRule="auto"/>
        <w:jc w:val="center"/>
        <w:rPr>
          <w:rFonts w:ascii="TH Sarabun New" w:hAnsi="TH Sarabun New" w:cs="TH Sarabun New"/>
          <w:i/>
          <w:iCs/>
          <w:sz w:val="24"/>
          <w:szCs w:val="24"/>
        </w:rPr>
      </w:pPr>
      <w:r w:rsidRPr="00CB1C94">
        <w:rPr>
          <w:rFonts w:ascii="TH Sarabun New" w:hAnsi="TH Sarabun New" w:cs="TH Sarabun New"/>
          <w:i/>
          <w:iCs/>
          <w:sz w:val="24"/>
          <w:szCs w:val="24"/>
          <w:vertAlign w:val="superscript"/>
          <w:cs/>
        </w:rPr>
        <w:t>2</w:t>
      </w:r>
      <w:r w:rsidR="00364238" w:rsidRPr="00CB1C94">
        <w:rPr>
          <w:rFonts w:ascii="TH Sarabun New" w:hAnsi="TH Sarabun New" w:cs="TH Sarabun New"/>
          <w:i/>
          <w:iCs/>
          <w:sz w:val="24"/>
          <w:szCs w:val="24"/>
        </w:rPr>
        <w:t xml:space="preserve">Department of Chemistry, Faculty of Science and Technology, Nakhon Si Thammarat Rajabhat University, </w:t>
      </w:r>
    </w:p>
    <w:p w14:paraId="4B1F8797" w14:textId="20C42B7F" w:rsidR="002F28D8" w:rsidRPr="00CB1C94" w:rsidRDefault="00364238" w:rsidP="00461134">
      <w:pPr>
        <w:spacing w:after="0" w:line="240" w:lineRule="auto"/>
        <w:jc w:val="center"/>
        <w:rPr>
          <w:rFonts w:ascii="TH Sarabun New" w:hAnsi="TH Sarabun New" w:cs="TH Sarabun New"/>
          <w:i/>
          <w:iCs/>
          <w:sz w:val="24"/>
          <w:szCs w:val="24"/>
          <w:cs/>
        </w:rPr>
      </w:pPr>
      <w:r w:rsidRPr="00CB1C94">
        <w:rPr>
          <w:rFonts w:ascii="TH Sarabun New" w:hAnsi="TH Sarabun New" w:cs="TH Sarabun New"/>
          <w:i/>
          <w:iCs/>
          <w:sz w:val="24"/>
          <w:szCs w:val="24"/>
        </w:rPr>
        <w:t>Tha Ngio, M</w:t>
      </w:r>
      <w:r w:rsidR="000D4EA7">
        <w:rPr>
          <w:rFonts w:ascii="TH Sarabun New" w:hAnsi="TH Sarabun New" w:cs="TH Sarabun New"/>
          <w:i/>
          <w:iCs/>
          <w:sz w:val="24"/>
          <w:szCs w:val="24"/>
        </w:rPr>
        <w:t>u</w:t>
      </w:r>
      <w:r w:rsidRPr="00CB1C94">
        <w:rPr>
          <w:rFonts w:ascii="TH Sarabun New" w:hAnsi="TH Sarabun New" w:cs="TH Sarabun New"/>
          <w:i/>
          <w:iCs/>
          <w:sz w:val="24"/>
          <w:szCs w:val="24"/>
        </w:rPr>
        <w:t>eang Nakhon Si Thammarat District, Nakhon Si Thammarat, Thailand</w:t>
      </w:r>
    </w:p>
    <w:p w14:paraId="418240D4" w14:textId="391B37FD" w:rsidR="009B5C67" w:rsidRPr="00CB1C94" w:rsidRDefault="009B5C67" w:rsidP="00461134">
      <w:pPr>
        <w:spacing w:after="0" w:line="240" w:lineRule="auto"/>
        <w:jc w:val="center"/>
        <w:rPr>
          <w:rFonts w:ascii="TH Sarabun New" w:hAnsi="TH Sarabun New" w:cs="TH Sarabun New"/>
          <w:i/>
          <w:iCs/>
          <w:sz w:val="24"/>
          <w:szCs w:val="24"/>
        </w:rPr>
      </w:pPr>
      <w:r w:rsidRPr="00CB1C94">
        <w:rPr>
          <w:rFonts w:ascii="TH Sarabun New" w:hAnsi="TH Sarabun New" w:cs="TH Sarabun New"/>
          <w:i/>
          <w:iCs/>
          <w:sz w:val="28"/>
        </w:rPr>
        <w:t>*</w:t>
      </w:r>
      <w:r w:rsidR="00265EFE" w:rsidRPr="00CB1C94">
        <w:rPr>
          <w:rFonts w:ascii="TH Sarabun New" w:hAnsi="TH Sarabun New" w:cs="TH Sarabun New"/>
          <w:i/>
          <w:iCs/>
          <w:sz w:val="28"/>
        </w:rPr>
        <w:t>e-mail</w:t>
      </w:r>
      <w:r w:rsidRPr="00CB1C94">
        <w:rPr>
          <w:rFonts w:ascii="TH Sarabun New" w:hAnsi="TH Sarabun New" w:cs="TH Sarabun New"/>
          <w:i/>
          <w:iCs/>
          <w:sz w:val="28"/>
        </w:rPr>
        <w:t>:</w:t>
      </w:r>
      <w:r w:rsidR="00364238" w:rsidRPr="00CB1C94">
        <w:rPr>
          <w:rFonts w:ascii="TH Sarabun New" w:hAnsi="TH Sarabun New" w:cs="TH Sarabun New"/>
          <w:i/>
          <w:iCs/>
          <w:sz w:val="24"/>
          <w:szCs w:val="24"/>
        </w:rPr>
        <w:t xml:space="preserve"> pornpimol.r@pccnst.ac.th</w:t>
      </w:r>
    </w:p>
    <w:p w14:paraId="72EDE2A2" w14:textId="643FA75F" w:rsidR="009B5C67" w:rsidRPr="00CB1C94" w:rsidRDefault="009B5C67" w:rsidP="00461134">
      <w:pPr>
        <w:pStyle w:val="ac"/>
        <w:jc w:val="center"/>
        <w:rPr>
          <w:rFonts w:ascii="TH Sarabun New" w:hAnsi="TH Sarabun New" w:cs="TH Sarabun New"/>
        </w:rPr>
      </w:pPr>
    </w:p>
    <w:p w14:paraId="39BD6ADE" w14:textId="04AAFA69" w:rsidR="002F28D8" w:rsidRPr="00CB1C94" w:rsidRDefault="00265EFE" w:rsidP="00461134">
      <w:pPr>
        <w:spacing w:after="0" w:line="240" w:lineRule="auto"/>
        <w:jc w:val="center"/>
        <w:rPr>
          <w:rFonts w:ascii="TH Sarabun New" w:hAnsi="TH Sarabun New" w:cs="TH Sarabun New"/>
          <w:b/>
          <w:bCs/>
          <w:sz w:val="32"/>
          <w:szCs w:val="32"/>
        </w:rPr>
      </w:pPr>
      <w:r w:rsidRPr="00CB1C94">
        <w:rPr>
          <w:rFonts w:ascii="TH Sarabun New" w:hAnsi="TH Sarabun New" w:cs="TH Sarabun New"/>
          <w:b/>
          <w:bCs/>
          <w:sz w:val="32"/>
          <w:szCs w:val="32"/>
        </w:rPr>
        <w:t>Abstract</w:t>
      </w:r>
    </w:p>
    <w:p w14:paraId="16182F79" w14:textId="77777777" w:rsidR="00846912" w:rsidRPr="00846912" w:rsidRDefault="00846912" w:rsidP="00846912">
      <w:pPr>
        <w:widowControl w:val="0"/>
        <w:pBdr>
          <w:top w:val="nil"/>
          <w:left w:val="nil"/>
          <w:bottom w:val="nil"/>
          <w:right w:val="nil"/>
          <w:between w:val="nil"/>
        </w:pBdr>
        <w:spacing w:after="0" w:line="240" w:lineRule="auto"/>
        <w:ind w:right="237" w:firstLine="720"/>
        <w:jc w:val="thaiDistribute"/>
        <w:rPr>
          <w:rFonts w:ascii="TH Sarabun New" w:eastAsia="Sarabun" w:hAnsi="TH Sarabun New" w:cs="TH Sarabun New"/>
          <w:bCs/>
          <w:color w:val="000000"/>
          <w:sz w:val="28"/>
        </w:rPr>
      </w:pPr>
      <w:r w:rsidRPr="00846912">
        <w:rPr>
          <w:rFonts w:ascii="TH Sarabun New" w:eastAsia="Sarabun" w:hAnsi="TH Sarabun New" w:cs="TH Sarabun New"/>
          <w:bCs/>
          <w:color w:val="000000"/>
          <w:sz w:val="28"/>
        </w:rPr>
        <w:t>In this study, we develop composite materials for orthopedic soft splint applications and investigate their tensile strength, thermal ventilation, water resistance and biodegradability. Cellulose fibers were extracted from corn husks using sodium hydroxide and hydrogen peroxide treatments and incorporated into a composite matrix of corn starch, glycerol and acetic acid. Four cellulose fiber loadings 0.25, 0.50, 0.75 and 1.00 g were investigated. Cellulose fiber content significantly affected the properties of the bio-soft splints. The specimen reinforced with 0.75 g of cellulose fiber exhibited the highest tensile strength of 44.93 ± 3.96 N, highest water contact angle of 81.62° ± 7.49° and highest weight loss after biodegradation of 33.33%. Thermal ventilation tests indicated all formulations exhibited similar temperature values ranging from 39 to 41°C, suggesting comparable heat dissipation properties. Furthermore, FTIR analysis confirmed formation of hydrogen bonding interactions within the composite structure, contributing to improved mechanical performance. In conclusion, incorporation of 0.75 g of cellulose fiber provided the most suitable formulation for biodegradable soft splints due to superior mechanical strength, water resistance and biodegradability. This study demonstrates the potential of utilizing corn husk agricultural waste as a value-added biomaterial, reducing use of synthetic materials and promoting environmentally friendly medical biomaterials for future orthopedic applications.</w:t>
      </w:r>
    </w:p>
    <w:p w14:paraId="38E1EA02" w14:textId="77777777" w:rsidR="00846912" w:rsidRPr="00846912" w:rsidRDefault="00846912" w:rsidP="00846912">
      <w:pPr>
        <w:widowControl w:val="0"/>
        <w:pBdr>
          <w:top w:val="nil"/>
          <w:left w:val="nil"/>
          <w:bottom w:val="nil"/>
          <w:right w:val="nil"/>
          <w:between w:val="nil"/>
        </w:pBdr>
        <w:spacing w:after="0" w:line="240" w:lineRule="auto"/>
        <w:ind w:right="237" w:firstLine="720"/>
        <w:jc w:val="thaiDistribute"/>
        <w:rPr>
          <w:rFonts w:ascii="TH Sarabun New" w:eastAsia="Sarabun" w:hAnsi="TH Sarabun New" w:cs="TH Sarabun New"/>
          <w:bCs/>
          <w:color w:val="000000"/>
          <w:sz w:val="28"/>
        </w:rPr>
      </w:pPr>
    </w:p>
    <w:p w14:paraId="4DDB1948" w14:textId="13E7A1AA" w:rsidR="00846912" w:rsidRDefault="00846912" w:rsidP="00846912">
      <w:pPr>
        <w:widowControl w:val="0"/>
        <w:pBdr>
          <w:top w:val="nil"/>
          <w:left w:val="nil"/>
          <w:bottom w:val="nil"/>
          <w:right w:val="nil"/>
          <w:between w:val="nil"/>
        </w:pBdr>
        <w:spacing w:after="0" w:line="240" w:lineRule="auto"/>
        <w:ind w:right="1013" w:firstLine="8"/>
        <w:rPr>
          <w:rFonts w:ascii="TH SarabunPSK" w:eastAsia="TH Sarabun PSK" w:hAnsi="TH SarabunPSK" w:cs="TH SarabunPSK"/>
          <w:bCs/>
          <w:color w:val="000000"/>
          <w:sz w:val="28"/>
        </w:rPr>
      </w:pPr>
      <w:r w:rsidRPr="00846912">
        <w:rPr>
          <w:rFonts w:ascii="TH Sarabun New" w:eastAsia="Sarabun" w:hAnsi="TH Sarabun New" w:cs="TH Sarabun New"/>
          <w:bCs/>
          <w:color w:val="000000"/>
          <w:sz w:val="28"/>
        </w:rPr>
        <w:t>Keywords: Orthopedic splint, Natural fiber, Corn husk cellulose</w:t>
      </w:r>
    </w:p>
    <w:p w14:paraId="11AAF45F" w14:textId="77777777" w:rsidR="00846912" w:rsidRPr="00846912" w:rsidRDefault="00846912" w:rsidP="00846912">
      <w:pPr>
        <w:widowControl w:val="0"/>
        <w:pBdr>
          <w:top w:val="nil"/>
          <w:left w:val="nil"/>
          <w:bottom w:val="nil"/>
          <w:right w:val="nil"/>
          <w:between w:val="nil"/>
        </w:pBdr>
        <w:spacing w:after="0" w:line="240" w:lineRule="auto"/>
        <w:ind w:right="1013" w:firstLine="8"/>
        <w:rPr>
          <w:rFonts w:ascii="TH SarabunPSK" w:eastAsia="TH Sarabun PSK" w:hAnsi="TH SarabunPSK" w:cs="TH SarabunPSK"/>
          <w:bCs/>
          <w:color w:val="000000"/>
          <w:sz w:val="28"/>
        </w:rPr>
      </w:pPr>
    </w:p>
    <w:p w14:paraId="4D77C85B" w14:textId="7404661B" w:rsidR="004E5308" w:rsidRPr="00CB1C94" w:rsidRDefault="00016694" w:rsidP="000261C0">
      <w:pPr>
        <w:spacing w:after="0" w:line="240" w:lineRule="auto"/>
        <w:rPr>
          <w:rFonts w:ascii="TH Sarabun New" w:hAnsi="TH Sarabun New" w:cs="TH Sarabun New"/>
          <w:b/>
          <w:bCs/>
          <w:sz w:val="28"/>
        </w:rPr>
      </w:pPr>
      <w:r w:rsidRPr="00CB1C94">
        <w:rPr>
          <w:rFonts w:ascii="TH Sarabun New" w:hAnsi="TH Sarabun New" w:cs="TH Sarabun New"/>
          <w:b/>
          <w:bCs/>
          <w:sz w:val="28"/>
        </w:rPr>
        <w:t>I</w:t>
      </w:r>
      <w:r w:rsidR="004E5308" w:rsidRPr="00CB1C94">
        <w:rPr>
          <w:rFonts w:ascii="TH Sarabun New" w:hAnsi="TH Sarabun New" w:cs="TH Sarabun New"/>
          <w:b/>
          <w:bCs/>
          <w:sz w:val="28"/>
        </w:rPr>
        <w:t>ntroduction</w:t>
      </w:r>
    </w:p>
    <w:p w14:paraId="6FDA00F9" w14:textId="0594AA72" w:rsidR="004E5308" w:rsidRPr="00CB1C94" w:rsidRDefault="004E5308" w:rsidP="000261C0">
      <w:pPr>
        <w:spacing w:after="0" w:line="240" w:lineRule="auto"/>
        <w:rPr>
          <w:rFonts w:ascii="TH Sarabun New" w:hAnsi="TH Sarabun New" w:cs="TH Sarabun New"/>
          <w:b/>
          <w:bCs/>
          <w:sz w:val="32"/>
          <w:szCs w:val="32"/>
          <w:cs/>
        </w:rPr>
        <w:sectPr w:rsidR="004E5308" w:rsidRPr="00CB1C94" w:rsidSect="004E5308">
          <w:headerReference w:type="default" r:id="rId7"/>
          <w:footerReference w:type="even" r:id="rId8"/>
          <w:footerReference w:type="default" r:id="rId9"/>
          <w:pgSz w:w="11906" w:h="16838"/>
          <w:pgMar w:top="1701" w:right="1134" w:bottom="1134" w:left="1701" w:header="720" w:footer="720" w:gutter="0"/>
          <w:cols w:space="720"/>
          <w:docGrid w:linePitch="360"/>
        </w:sectPr>
      </w:pPr>
    </w:p>
    <w:p w14:paraId="77BFDC43" w14:textId="6E1685D6" w:rsidR="00513573" w:rsidRPr="00CB1C94" w:rsidRDefault="00513573" w:rsidP="00DB3F22">
      <w:pPr>
        <w:spacing w:after="0" w:line="240" w:lineRule="auto"/>
        <w:ind w:right="64" w:firstLine="578"/>
        <w:jc w:val="thaiDistribute"/>
        <w:rPr>
          <w:rFonts w:ascii="TH Sarabun New" w:hAnsi="TH Sarabun New" w:cs="TH Sarabun New"/>
          <w:sz w:val="28"/>
        </w:rPr>
      </w:pPr>
      <w:r w:rsidRPr="00CB1C94">
        <w:rPr>
          <w:rFonts w:ascii="TH Sarabun New" w:hAnsi="TH Sarabun New" w:cs="TH Sarabun New"/>
          <w:sz w:val="28"/>
        </w:rPr>
        <w:t>Currently, splints and orthopedic supports are widely utilized for individuals suffering from injuries, such as those affecting the wrists and ankles, or muscle weakness particularly among the elderly and patients in</w:t>
      </w:r>
      <w:r w:rsidR="004E5308" w:rsidRPr="00CB1C94">
        <w:rPr>
          <w:rFonts w:ascii="TH Sarabun New" w:hAnsi="TH Sarabun New" w:cs="TH Sarabun New"/>
          <w:sz w:val="28"/>
        </w:rPr>
        <w:t xml:space="preserve"> </w:t>
      </w:r>
      <w:r w:rsidRPr="00CB1C94">
        <w:rPr>
          <w:rFonts w:ascii="TH Sarabun New" w:hAnsi="TH Sarabun New" w:cs="TH Sarabun New"/>
          <w:sz w:val="28"/>
        </w:rPr>
        <w:t xml:space="preserve">rehabilitation. However, most contemporary </w:t>
      </w:r>
      <w:r w:rsidRPr="00CB1C94">
        <w:rPr>
          <w:rFonts w:ascii="TH Sarabun New" w:hAnsi="TH Sarabun New" w:cs="TH Sarabun New"/>
          <w:sz w:val="28"/>
        </w:rPr>
        <w:t>splints are manufactured from synthetic materials, including</w:t>
      </w:r>
      <w:r w:rsidR="00016694" w:rsidRPr="00CB1C94">
        <w:rPr>
          <w:rFonts w:ascii="TH Sarabun New" w:hAnsi="TH Sarabun New" w:cs="TH Sarabun New"/>
          <w:sz w:val="28"/>
        </w:rPr>
        <w:t xml:space="preserve"> </w:t>
      </w:r>
      <w:r w:rsidRPr="00CB1C94">
        <w:rPr>
          <w:rFonts w:ascii="TH Sarabun New" w:hAnsi="TH Sarabun New" w:cs="TH Sarabun New"/>
          <w:sz w:val="28"/>
        </w:rPr>
        <w:t xml:space="preserve">plastics, foams or fibers. These materials possess several limitations, such as poor ventilation leading to moisture accumulation and microbial growth, as well as discomfort caused by skin irritation. </w:t>
      </w:r>
      <w:r w:rsidRPr="00CB1C94">
        <w:rPr>
          <w:rFonts w:ascii="TH Sarabun New" w:hAnsi="TH Sarabun New" w:cs="TH Sarabun New"/>
          <w:sz w:val="28"/>
        </w:rPr>
        <w:lastRenderedPageBreak/>
        <w:t>Furthermore, these synthetic materials are non-biodegradable, resulting in long-term environmental impacts (North &amp; Halden, 2013).</w:t>
      </w:r>
    </w:p>
    <w:p w14:paraId="6B2F6035" w14:textId="77777777" w:rsidR="00513573" w:rsidRPr="00CB1C94" w:rsidRDefault="00513573" w:rsidP="006B547C">
      <w:pPr>
        <w:spacing w:after="0" w:line="240" w:lineRule="auto"/>
        <w:ind w:firstLine="720"/>
        <w:jc w:val="thaiDistribute"/>
        <w:rPr>
          <w:rFonts w:ascii="TH Sarabun New" w:hAnsi="TH Sarabun New" w:cs="TH Sarabun New"/>
          <w:sz w:val="28"/>
        </w:rPr>
      </w:pPr>
      <w:r w:rsidRPr="00CB1C94">
        <w:rPr>
          <w:rFonts w:ascii="TH Sarabun New" w:hAnsi="TH Sarabun New" w:cs="TH Sarabun New"/>
          <w:sz w:val="28"/>
        </w:rPr>
        <w:t>Current solutions involve the development of natural biomaterials, such as plant fibers, as components for splints to improve breathability and biodegradability, thereby reducing medical plastic waste. Nevertheless, existing natural fibers like jute or cotton, while environmentally friendly, face challenges regarding high production costs and low durability. Consequently, they have yet to fully replace synthetic materials in the market.</w:t>
      </w:r>
    </w:p>
    <w:p w14:paraId="2D879EC2" w14:textId="33B70DE8" w:rsidR="00513573" w:rsidRPr="00CB1C94" w:rsidRDefault="00513573" w:rsidP="00682ED9">
      <w:pPr>
        <w:spacing w:after="0" w:line="240" w:lineRule="auto"/>
        <w:ind w:firstLine="720"/>
        <w:jc w:val="thaiDistribute"/>
        <w:rPr>
          <w:rFonts w:ascii="TH Sarabun New" w:hAnsi="TH Sarabun New" w:cs="TH Sarabun New"/>
          <w:sz w:val="28"/>
        </w:rPr>
      </w:pPr>
      <w:r w:rsidRPr="00CB1C94">
        <w:rPr>
          <w:rFonts w:ascii="TH Sarabun New" w:hAnsi="TH Sarabun New" w:cs="TH Sarabun New"/>
          <w:sz w:val="28"/>
        </w:rPr>
        <w:t>Thailand is an agricultural nation with extensive maize cultivation, resulting in a massive amount of agricultural byproduct. Corn husks, in particular, are often discarded or</w:t>
      </w:r>
      <w:r w:rsidR="00682ED9" w:rsidRPr="00CB1C94">
        <w:rPr>
          <w:rFonts w:ascii="TH Sarabun New" w:hAnsi="TH Sarabun New" w:cs="TH Sarabun New"/>
          <w:sz w:val="28"/>
        </w:rPr>
        <w:t xml:space="preserve"> </w:t>
      </w:r>
      <w:r w:rsidRPr="00CB1C94">
        <w:rPr>
          <w:rFonts w:ascii="TH Sarabun New" w:hAnsi="TH Sarabun New" w:cs="TH Sarabun New"/>
          <w:sz w:val="28"/>
        </w:rPr>
        <w:t>disposed of through open burning, which causes environmental issues such as air pollution and greenhouse gas emissions. Therefore, developing corn husks into medical biomaterials not only mitigates the environmental problems associated with waste burning but also adds significant value to agricultural residues.</w:t>
      </w:r>
    </w:p>
    <w:p w14:paraId="46E2480D" w14:textId="474EABCE" w:rsidR="00513573" w:rsidRPr="004F09DE" w:rsidRDefault="00FA1B7A" w:rsidP="00513573">
      <w:pPr>
        <w:spacing w:after="0" w:line="240" w:lineRule="auto"/>
        <w:ind w:firstLine="720"/>
        <w:jc w:val="thaiDistribute"/>
        <w:rPr>
          <w:rFonts w:ascii="TH Sarabun New" w:hAnsi="TH Sarabun New" w:cs="TH Sarabun New"/>
          <w:color w:val="000000" w:themeColor="text1"/>
          <w:sz w:val="28"/>
        </w:rPr>
      </w:pPr>
      <w:r w:rsidRPr="004F09DE">
        <w:rPr>
          <w:rFonts w:ascii="TH Sarabun New" w:hAnsi="TH Sarabun New" w:cs="TH Sarabun New"/>
          <w:color w:val="000000" w:themeColor="text1"/>
          <w:sz w:val="28"/>
        </w:rPr>
        <w:t>To address these challenges</w:t>
      </w:r>
      <w:r w:rsidR="00513573" w:rsidRPr="004F09DE">
        <w:rPr>
          <w:rFonts w:ascii="TH Sarabun New" w:hAnsi="TH Sarabun New" w:cs="TH Sarabun New"/>
          <w:color w:val="000000" w:themeColor="text1"/>
          <w:sz w:val="28"/>
        </w:rPr>
        <w:t xml:space="preserve">, the researchers propose the development of splints using cellulose fibers extracted from corn husks an abundant </w:t>
      </w:r>
      <w:r w:rsidRPr="004F09DE">
        <w:rPr>
          <w:rFonts w:ascii="TH Sarabun New" w:hAnsi="TH Sarabun New" w:cs="TH Sarabun New"/>
          <w:color w:val="000000" w:themeColor="text1"/>
          <w:sz w:val="28"/>
        </w:rPr>
        <w:t xml:space="preserve">source of </w:t>
      </w:r>
      <w:r w:rsidR="00513573" w:rsidRPr="004F09DE">
        <w:rPr>
          <w:rFonts w:ascii="TH Sarabun New" w:hAnsi="TH Sarabun New" w:cs="TH Sarabun New"/>
          <w:color w:val="000000" w:themeColor="text1"/>
          <w:sz w:val="28"/>
        </w:rPr>
        <w:t xml:space="preserve">and low-cost agricultural waste. Studies have indicated that corn husk fibers possess a strong cellulose structure that is </w:t>
      </w:r>
      <w:r w:rsidRPr="004F09DE">
        <w:rPr>
          <w:rFonts w:ascii="TH Sarabun New" w:hAnsi="TH Sarabun New" w:cs="TH Sarabun New"/>
          <w:color w:val="000000" w:themeColor="text1"/>
          <w:sz w:val="28"/>
        </w:rPr>
        <w:t>lightweight, flexible, and mechanically robust</w:t>
      </w:r>
      <w:r w:rsidR="00513573" w:rsidRPr="004F09DE">
        <w:rPr>
          <w:rFonts w:ascii="TH Sarabun New" w:hAnsi="TH Sarabun New" w:cs="TH Sarabun New"/>
          <w:color w:val="000000" w:themeColor="text1"/>
          <w:sz w:val="28"/>
        </w:rPr>
        <w:t>, making them highly suitable for the production of supportive orthopedic devices.</w:t>
      </w:r>
      <w:r w:rsidR="000261C0" w:rsidRPr="004F09DE">
        <w:rPr>
          <w:rFonts w:ascii="TH Sarabun New" w:hAnsi="TH Sarabun New" w:cs="TH Sarabun New"/>
          <w:color w:val="000000" w:themeColor="text1"/>
          <w:sz w:val="28"/>
        </w:rPr>
        <w:t xml:space="preserve"> Although several natural fibers have been investigated for orthopedic </w:t>
      </w:r>
      <w:r w:rsidR="000261C0" w:rsidRPr="004F09DE">
        <w:rPr>
          <w:rFonts w:ascii="TH Sarabun New" w:hAnsi="TH Sarabun New" w:cs="TH Sarabun New"/>
          <w:color w:val="000000" w:themeColor="text1"/>
          <w:sz w:val="28"/>
        </w:rPr>
        <w:t xml:space="preserve">applications, studies utilizing cellulose fibers extracted from corn husks remain limited. Furthermore, the influence of cellulose </w:t>
      </w:r>
      <w:r w:rsidR="009966AE">
        <w:rPr>
          <w:rFonts w:ascii="TH Sarabun New" w:hAnsi="TH Sarabun New" w:cs="TH Sarabun New"/>
          <w:color w:val="000000" w:themeColor="text1"/>
          <w:sz w:val="28"/>
        </w:rPr>
        <w:br/>
      </w:r>
      <w:r w:rsidR="000261C0" w:rsidRPr="004F09DE">
        <w:rPr>
          <w:rFonts w:ascii="TH Sarabun New" w:hAnsi="TH Sarabun New" w:cs="TH Sarabun New"/>
          <w:color w:val="000000" w:themeColor="text1"/>
          <w:sz w:val="28"/>
        </w:rPr>
        <w:t xml:space="preserve">loading on the mechanical performance, </w:t>
      </w:r>
      <w:r w:rsidR="009966AE">
        <w:rPr>
          <w:rFonts w:ascii="TH Sarabun New" w:hAnsi="TH Sarabun New" w:cs="TH Sarabun New"/>
          <w:color w:val="000000" w:themeColor="text1"/>
          <w:spacing w:val="-6"/>
          <w:sz w:val="28"/>
        </w:rPr>
        <w:br/>
      </w:r>
      <w:r w:rsidR="000261C0" w:rsidRPr="004F09DE">
        <w:rPr>
          <w:rFonts w:ascii="TH Sarabun New" w:hAnsi="TH Sarabun New" w:cs="TH Sarabun New"/>
          <w:color w:val="000000" w:themeColor="text1"/>
          <w:spacing w:val="-6"/>
          <w:sz w:val="28"/>
        </w:rPr>
        <w:t>water resistance, thermal behavior and biodegradability of bio</w:t>
      </w:r>
      <w:r w:rsidR="000261C0" w:rsidRPr="004F09DE">
        <w:rPr>
          <w:rFonts w:ascii="TH Sarabun New" w:hAnsi="TH Sarabun New" w:cs="TH Sarabun New"/>
          <w:color w:val="000000" w:themeColor="text1"/>
          <w:sz w:val="28"/>
        </w:rPr>
        <w:t>-soft splints has not been</w:t>
      </w:r>
      <w:r w:rsidR="009966AE">
        <w:rPr>
          <w:rFonts w:ascii="TH Sarabun New" w:hAnsi="TH Sarabun New" w:cs="TH Sarabun New"/>
          <w:color w:val="000000" w:themeColor="text1"/>
          <w:sz w:val="28"/>
        </w:rPr>
        <w:t xml:space="preserve"> </w:t>
      </w:r>
      <w:r w:rsidR="000261C0" w:rsidRPr="004F09DE">
        <w:rPr>
          <w:rFonts w:ascii="TH Sarabun New" w:hAnsi="TH Sarabun New" w:cs="TH Sarabun New"/>
          <w:color w:val="000000" w:themeColor="text1"/>
          <w:sz w:val="28"/>
        </w:rPr>
        <w:t>comprehensively investigated.</w:t>
      </w:r>
    </w:p>
    <w:p w14:paraId="23AA052F" w14:textId="138ACC10" w:rsidR="0098175B" w:rsidRPr="004F09DE" w:rsidRDefault="00513573" w:rsidP="00513573">
      <w:pPr>
        <w:spacing w:after="0" w:line="240" w:lineRule="auto"/>
        <w:ind w:firstLine="720"/>
        <w:jc w:val="thaiDistribute"/>
        <w:rPr>
          <w:rFonts w:ascii="TH Sarabun New" w:hAnsi="TH Sarabun New" w:cs="TH Sarabun New"/>
          <w:color w:val="000000" w:themeColor="text1"/>
          <w:sz w:val="28"/>
        </w:rPr>
      </w:pPr>
      <w:r w:rsidRPr="004F09DE">
        <w:rPr>
          <w:rFonts w:ascii="TH Sarabun New" w:hAnsi="TH Sarabun New" w:cs="TH Sarabun New"/>
          <w:color w:val="000000" w:themeColor="text1"/>
          <w:sz w:val="28"/>
        </w:rPr>
        <w:t xml:space="preserve">Accordingly, this project aims to develop bio-based splints from cellulose fibers extracted from corn husks as a novel alternative to synthetic splints. It is expected that the resulting material will possess optimal properties for medical use, including being lightweight, having high tensile strength, providing excellent ventilation, being non-irritating to the skin, and being biodegradable. Furthermore, this approach will reduce production costs and promote long-term sustainable resource utilization. </w:t>
      </w:r>
    </w:p>
    <w:p w14:paraId="35F67A7B" w14:textId="77777777" w:rsidR="00513573" w:rsidRPr="004F09DE" w:rsidRDefault="00513573" w:rsidP="00513573">
      <w:pPr>
        <w:spacing w:after="0" w:line="240" w:lineRule="auto"/>
        <w:ind w:firstLine="720"/>
        <w:jc w:val="thaiDistribute"/>
        <w:rPr>
          <w:rFonts w:ascii="TH Sarabun New" w:hAnsi="TH Sarabun New" w:cs="TH Sarabun New"/>
          <w:color w:val="000000" w:themeColor="text1"/>
          <w:sz w:val="28"/>
        </w:rPr>
      </w:pPr>
    </w:p>
    <w:p w14:paraId="16954669" w14:textId="77777777" w:rsidR="00513573" w:rsidRPr="004F09DE" w:rsidRDefault="00265EFE" w:rsidP="00513573">
      <w:pPr>
        <w:spacing w:after="0" w:line="240" w:lineRule="auto"/>
        <w:jc w:val="thaiDistribute"/>
        <w:rPr>
          <w:rFonts w:ascii="TH Sarabun New" w:hAnsi="TH Sarabun New" w:cs="TH Sarabun New"/>
          <w:color w:val="000000" w:themeColor="text1"/>
          <w:sz w:val="28"/>
        </w:rPr>
      </w:pPr>
      <w:r w:rsidRPr="004F09DE">
        <w:rPr>
          <w:rFonts w:ascii="TH Sarabun New" w:hAnsi="TH Sarabun New" w:cs="TH Sarabun New"/>
          <w:b/>
          <w:bCs/>
          <w:color w:val="000000" w:themeColor="text1"/>
          <w:sz w:val="28"/>
        </w:rPr>
        <w:t>Methodology</w:t>
      </w:r>
    </w:p>
    <w:p w14:paraId="60323C87" w14:textId="024FBB69" w:rsidR="00700E3A" w:rsidRPr="004F09DE" w:rsidRDefault="00513573" w:rsidP="00700E3A">
      <w:pPr>
        <w:spacing w:after="0" w:line="240" w:lineRule="auto"/>
        <w:jc w:val="thaiDistribute"/>
        <w:rPr>
          <w:rFonts w:ascii="TH Sarabun New" w:hAnsi="TH Sarabun New" w:cs="TH Sarabun New"/>
          <w:b/>
          <w:bCs/>
          <w:color w:val="000000" w:themeColor="text1"/>
          <w:sz w:val="28"/>
        </w:rPr>
      </w:pPr>
      <w:r w:rsidRPr="004F09DE">
        <w:rPr>
          <w:rFonts w:ascii="TH Sarabun New" w:hAnsi="TH Sarabun New" w:cs="TH Sarabun New"/>
          <w:b/>
          <w:bCs/>
          <w:color w:val="000000" w:themeColor="text1"/>
          <w:sz w:val="28"/>
        </w:rPr>
        <w:t>1)</w:t>
      </w:r>
      <w:r w:rsidR="00700E3A" w:rsidRPr="004F09DE">
        <w:rPr>
          <w:rFonts w:ascii="TH Sarabun New" w:hAnsi="TH Sarabun New" w:cs="TH Sarabun New"/>
          <w:b/>
          <w:bCs/>
          <w:color w:val="000000" w:themeColor="text1"/>
          <w:sz w:val="28"/>
        </w:rPr>
        <w:t xml:space="preserve"> </w:t>
      </w:r>
      <w:r w:rsidRPr="004F09DE">
        <w:rPr>
          <w:rFonts w:ascii="TH Sarabun New" w:hAnsi="TH Sarabun New" w:cs="TH Sarabun New"/>
          <w:b/>
          <w:bCs/>
          <w:color w:val="000000" w:themeColor="text1"/>
          <w:sz w:val="28"/>
        </w:rPr>
        <w:t>Fabrication of Bio-based Splints to Determine the Optimal Control Group Ratio</w:t>
      </w:r>
    </w:p>
    <w:p w14:paraId="01AF485B" w14:textId="5938D3CC" w:rsidR="00513573" w:rsidRPr="004F09DE" w:rsidRDefault="00513573" w:rsidP="00700E3A">
      <w:pPr>
        <w:spacing w:after="0" w:line="240" w:lineRule="auto"/>
        <w:jc w:val="thaiDistribute"/>
        <w:rPr>
          <w:rFonts w:ascii="TH Sarabun New" w:hAnsi="TH Sarabun New" w:cs="TH Sarabun New"/>
          <w:color w:val="000000" w:themeColor="text1"/>
          <w:sz w:val="28"/>
        </w:rPr>
      </w:pPr>
      <w:r w:rsidRPr="004F09DE">
        <w:rPr>
          <w:rFonts w:ascii="TH Sarabun New" w:hAnsi="TH Sarabun New" w:cs="TH Sarabun New"/>
          <w:color w:val="000000" w:themeColor="text1"/>
          <w:sz w:val="28"/>
        </w:rPr>
        <w:t>Experiment 1.1: Determin</w:t>
      </w:r>
      <w:r w:rsidR="00FA1FCC" w:rsidRPr="004F09DE">
        <w:rPr>
          <w:rFonts w:ascii="TH Sarabun New" w:hAnsi="TH Sarabun New" w:cs="TH Sarabun New"/>
          <w:color w:val="000000" w:themeColor="text1"/>
          <w:sz w:val="28"/>
        </w:rPr>
        <w:t>ation of</w:t>
      </w:r>
      <w:r w:rsidRPr="004F09DE">
        <w:rPr>
          <w:rFonts w:ascii="TH Sarabun New" w:hAnsi="TH Sarabun New" w:cs="TH Sarabun New"/>
          <w:color w:val="000000" w:themeColor="text1"/>
          <w:sz w:val="28"/>
        </w:rPr>
        <w:t xml:space="preserve"> the Optimal Ratio for Splint Molding</w:t>
      </w:r>
    </w:p>
    <w:p w14:paraId="23D675F2" w14:textId="1567CA89" w:rsidR="00550C1D" w:rsidRPr="00550C1D" w:rsidRDefault="00687297" w:rsidP="00550C1D">
      <w:pPr>
        <w:spacing w:after="0" w:line="240" w:lineRule="auto"/>
        <w:jc w:val="thaiDistribute"/>
        <w:rPr>
          <w:rFonts w:ascii="TH Sarabun New" w:hAnsi="TH Sarabun New" w:cs="TH Sarabun New"/>
          <w:color w:val="000000" w:themeColor="text1"/>
          <w:sz w:val="28"/>
        </w:rPr>
      </w:pPr>
      <w:r>
        <w:rPr>
          <w:rFonts w:ascii="TH Sarabun New" w:hAnsi="TH Sarabun New" w:cs="TH Sarabun New"/>
          <w:color w:val="000000" w:themeColor="text1"/>
          <w:sz w:val="28"/>
        </w:rPr>
        <w:tab/>
      </w:r>
      <w:r w:rsidR="00550C1D" w:rsidRPr="00550C1D">
        <w:rPr>
          <w:rFonts w:ascii="TH Sarabun New" w:hAnsi="TH Sarabun New" w:cs="TH Sarabun New"/>
          <w:color w:val="000000" w:themeColor="text1"/>
          <w:sz w:val="28"/>
        </w:rPr>
        <w:t xml:space="preserve">The control group was prepared with 10 g </w:t>
      </w:r>
      <w:r w:rsidR="00550C1D">
        <w:rPr>
          <w:rFonts w:ascii="TH Sarabun New" w:hAnsi="TH Sarabun New" w:cs="TH Sarabun New"/>
          <w:color w:val="000000" w:themeColor="text1"/>
          <w:sz w:val="28"/>
        </w:rPr>
        <w:t xml:space="preserve">of </w:t>
      </w:r>
      <w:r w:rsidR="00550C1D" w:rsidRPr="00550C1D">
        <w:rPr>
          <w:rFonts w:ascii="TH Sarabun New" w:hAnsi="TH Sarabun New" w:cs="TH Sarabun New"/>
          <w:color w:val="000000" w:themeColor="text1"/>
          <w:sz w:val="28"/>
        </w:rPr>
        <w:t xml:space="preserve">corn starch, 1 g </w:t>
      </w:r>
      <w:r w:rsidR="00550C1D">
        <w:rPr>
          <w:rFonts w:ascii="TH Sarabun New" w:hAnsi="TH Sarabun New" w:cs="TH Sarabun New"/>
          <w:color w:val="000000" w:themeColor="text1"/>
          <w:sz w:val="28"/>
        </w:rPr>
        <w:t xml:space="preserve">of </w:t>
      </w:r>
      <w:r w:rsidR="00550C1D" w:rsidRPr="00550C1D">
        <w:rPr>
          <w:rFonts w:ascii="TH Sarabun New" w:hAnsi="TH Sarabun New" w:cs="TH Sarabun New"/>
          <w:color w:val="000000" w:themeColor="text1"/>
          <w:sz w:val="28"/>
        </w:rPr>
        <w:t>sodium bicarbonate</w:t>
      </w:r>
      <w:r w:rsidR="00550C1D">
        <w:rPr>
          <w:rFonts w:ascii="TH Sarabun New" w:hAnsi="TH Sarabun New" w:cs="TH Sarabun New"/>
          <w:color w:val="000000" w:themeColor="text1"/>
          <w:sz w:val="28"/>
        </w:rPr>
        <w:t xml:space="preserve"> </w:t>
      </w:r>
      <w:r w:rsidR="00550C1D" w:rsidRPr="00550C1D">
        <w:rPr>
          <w:rFonts w:ascii="TH Sarabun New" w:hAnsi="TH Sarabun New" w:cs="TH Sarabun New"/>
          <w:color w:val="000000" w:themeColor="text1"/>
          <w:sz w:val="28"/>
        </w:rPr>
        <w:t xml:space="preserve">and 100 mL </w:t>
      </w:r>
      <w:r w:rsidR="00550C1D">
        <w:rPr>
          <w:rFonts w:ascii="TH Sarabun New" w:hAnsi="TH Sarabun New" w:cs="TH Sarabun New"/>
          <w:color w:val="000000" w:themeColor="text1"/>
          <w:sz w:val="28"/>
        </w:rPr>
        <w:t xml:space="preserve">of </w:t>
      </w:r>
      <w:r w:rsidR="00550C1D" w:rsidRPr="00550C1D">
        <w:rPr>
          <w:rFonts w:ascii="TH Sarabun New" w:hAnsi="TH Sarabun New" w:cs="TH Sarabun New"/>
          <w:color w:val="000000" w:themeColor="text1"/>
          <w:sz w:val="28"/>
        </w:rPr>
        <w:t>distilled water. Seven experimental sets varied glycerol concentration and 5% v/v acetic acid volume, from minimum to maximum, to compare tensile strength and molding efficiency and identify the formulation with the best structural integrity and usability.</w:t>
      </w:r>
    </w:p>
    <w:p w14:paraId="757799A8" w14:textId="77777777" w:rsidR="00550C1D" w:rsidRPr="00550C1D" w:rsidRDefault="00550C1D" w:rsidP="00550C1D">
      <w:pPr>
        <w:spacing w:after="0" w:line="240" w:lineRule="auto"/>
        <w:jc w:val="thaiDistribute"/>
        <w:rPr>
          <w:rFonts w:ascii="TH Sarabun New" w:hAnsi="TH Sarabun New" w:cs="TH Sarabun New"/>
          <w:color w:val="000000" w:themeColor="text1"/>
          <w:sz w:val="28"/>
        </w:rPr>
      </w:pPr>
      <w:r w:rsidRPr="00550C1D">
        <w:rPr>
          <w:rFonts w:ascii="TH Sarabun New" w:hAnsi="TH Sarabun New" w:cs="TH Sarabun New"/>
          <w:color w:val="000000" w:themeColor="text1"/>
          <w:sz w:val="28"/>
        </w:rPr>
        <w:t xml:space="preserve">Ingredients for each set were mixed in a beaker and heated to 85–100°C until viscous, then poured into molds, leveled for uniform </w:t>
      </w:r>
      <w:r w:rsidRPr="00550C1D">
        <w:rPr>
          <w:rFonts w:ascii="TH Sarabun New" w:hAnsi="TH Sarabun New" w:cs="TH Sarabun New"/>
          <w:color w:val="000000" w:themeColor="text1"/>
          <w:sz w:val="28"/>
        </w:rPr>
        <w:lastRenderedPageBreak/>
        <w:t>thickness, and oven-dried at 60°C for 6 hours until fully dry and peelable without breaking.</w:t>
      </w:r>
    </w:p>
    <w:p w14:paraId="084EAC95" w14:textId="77777777" w:rsidR="00550C1D" w:rsidRPr="00550C1D" w:rsidRDefault="00550C1D" w:rsidP="00550C1D">
      <w:pPr>
        <w:spacing w:after="0" w:line="240" w:lineRule="auto"/>
        <w:jc w:val="thaiDistribute"/>
        <w:rPr>
          <w:rFonts w:ascii="TH Sarabun New" w:hAnsi="TH Sarabun New" w:cs="TH Sarabun New"/>
          <w:color w:val="000000" w:themeColor="text1"/>
          <w:sz w:val="28"/>
        </w:rPr>
      </w:pPr>
      <w:r w:rsidRPr="00550C1D">
        <w:rPr>
          <w:rFonts w:ascii="TH Sarabun New" w:hAnsi="TH Sarabun New" w:cs="TH Sarabun New"/>
          <w:color w:val="000000" w:themeColor="text1"/>
          <w:sz w:val="28"/>
        </w:rPr>
        <w:t>Experiment 1.2: Tensile Strength Testing of the Optimized Control Splint</w:t>
      </w:r>
    </w:p>
    <w:p w14:paraId="4D3F8EFE" w14:textId="49E216BE" w:rsidR="00550C1D" w:rsidRPr="00550C1D" w:rsidRDefault="00550C1D" w:rsidP="00550C1D">
      <w:pPr>
        <w:spacing w:after="0" w:line="240" w:lineRule="auto"/>
        <w:jc w:val="thaiDistribute"/>
        <w:rPr>
          <w:rFonts w:ascii="TH Sarabun New" w:hAnsi="TH Sarabun New" w:cs="TH Sarabun New"/>
          <w:color w:val="000000" w:themeColor="text1"/>
          <w:sz w:val="28"/>
        </w:rPr>
      </w:pPr>
      <w:r>
        <w:rPr>
          <w:rFonts w:ascii="TH Sarabun New" w:hAnsi="TH Sarabun New" w:cs="TH Sarabun New"/>
          <w:color w:val="000000" w:themeColor="text1"/>
          <w:sz w:val="28"/>
        </w:rPr>
        <w:tab/>
      </w:r>
      <w:r w:rsidRPr="00550C1D">
        <w:rPr>
          <w:rFonts w:ascii="TH Sarabun New" w:hAnsi="TH Sarabun New" w:cs="TH Sarabun New"/>
          <w:color w:val="000000" w:themeColor="text1"/>
          <w:sz w:val="28"/>
        </w:rPr>
        <w:t>Samples from Experiment 1.1 were cut into standardized specimens (0.5 × 2 cm) and tested with a Tensile Strength Tester under controlled, identical conditions, repeated at least three times per sample for accuracy. Maximum tensile stress values were recorded and compared to determine the most effective control formulation ratio.</w:t>
      </w:r>
    </w:p>
    <w:p w14:paraId="36C9CE7E" w14:textId="1A5D8F53" w:rsidR="00513573" w:rsidRPr="00CB1C94" w:rsidRDefault="00513573" w:rsidP="00550C1D">
      <w:pPr>
        <w:spacing w:after="0" w:line="240" w:lineRule="auto"/>
        <w:jc w:val="thaiDistribute"/>
        <w:rPr>
          <w:rFonts w:ascii="TH Sarabun New" w:hAnsi="TH Sarabun New" w:cs="TH Sarabun New"/>
          <w:b/>
          <w:bCs/>
          <w:sz w:val="28"/>
        </w:rPr>
      </w:pPr>
      <w:r w:rsidRPr="00CB1C94">
        <w:rPr>
          <w:rFonts w:ascii="TH Sarabun New" w:hAnsi="TH Sarabun New" w:cs="TH Sarabun New"/>
          <w:b/>
          <w:bCs/>
          <w:sz w:val="28"/>
        </w:rPr>
        <w:t>2</w:t>
      </w:r>
      <w:r w:rsidR="00700E3A" w:rsidRPr="00CB1C94">
        <w:rPr>
          <w:rFonts w:ascii="TH Sarabun New" w:hAnsi="TH Sarabun New" w:cs="TH Sarabun New"/>
          <w:b/>
          <w:bCs/>
          <w:sz w:val="28"/>
        </w:rPr>
        <w:t xml:space="preserve">) </w:t>
      </w:r>
      <w:r w:rsidRPr="00CB1C94">
        <w:rPr>
          <w:rFonts w:ascii="TH Sarabun New" w:hAnsi="TH Sarabun New" w:cs="TH Sarabun New"/>
          <w:b/>
          <w:bCs/>
          <w:sz w:val="28"/>
        </w:rPr>
        <w:t>Preparation of Cellulose Fibers from Corn Husks</w:t>
      </w:r>
    </w:p>
    <w:p w14:paraId="2E1326CF" w14:textId="5861C854" w:rsidR="002A31C1" w:rsidRPr="002A31C1" w:rsidRDefault="002A31C1" w:rsidP="002A31C1">
      <w:pPr>
        <w:spacing w:after="0" w:line="240" w:lineRule="auto"/>
        <w:jc w:val="thaiDistribute"/>
        <w:rPr>
          <w:rFonts w:ascii="TH Sarabun New" w:hAnsi="TH Sarabun New" w:cs="TH Sarabun New"/>
          <w:sz w:val="28"/>
        </w:rPr>
      </w:pPr>
      <w:r>
        <w:rPr>
          <w:rFonts w:ascii="TH Sarabun New" w:hAnsi="TH Sarabun New" w:cs="TH Sarabun New"/>
          <w:sz w:val="28"/>
        </w:rPr>
        <w:tab/>
      </w:r>
      <w:r w:rsidRPr="002A31C1">
        <w:rPr>
          <w:rFonts w:ascii="TH Sarabun New" w:hAnsi="TH Sarabun New" w:cs="TH Sarabun New"/>
          <w:sz w:val="28"/>
        </w:rPr>
        <w:t xml:space="preserve">Corn husks were washed, cut into small pieces, and sun-dried until fully dehydrated, then oven-dried at 50–60°C for </w:t>
      </w:r>
      <w:r>
        <w:rPr>
          <w:rFonts w:ascii="TH Sarabun New" w:hAnsi="TH Sarabun New" w:cs="TH Sarabun New"/>
          <w:sz w:val="28"/>
        </w:rPr>
        <w:br/>
      </w:r>
      <w:r w:rsidRPr="002A31C1">
        <w:rPr>
          <w:rFonts w:ascii="TH Sarabun New" w:hAnsi="TH Sarabun New" w:cs="TH Sarabun New"/>
          <w:sz w:val="28"/>
        </w:rPr>
        <w:t>2–3 hours before being ground into a fine powder. To remove hemicellulose, fats and lignin, the powder was soaked in 7% v/v Sodium Hydroxide (NaOH) solution at 80–100°C for 1–2 hours, then rinsed repeatedly with distilled water until neutral pH was reached. For bleaching, the fibers were treated with 10% v/v Hydrogen Peroxide (H2O2) at 70–80°C for 1 hour to remove residual pigments and enhance whiteness. The fibers were then rinsed again until neutral and oven-dried at 60°C until completely dry (Jansuk et al., 2019).</w:t>
      </w:r>
    </w:p>
    <w:p w14:paraId="2FC496C9" w14:textId="77777777" w:rsidR="002A31C1" w:rsidRPr="002A31C1" w:rsidRDefault="002A31C1" w:rsidP="002A31C1">
      <w:pPr>
        <w:spacing w:after="0" w:line="240" w:lineRule="auto"/>
        <w:jc w:val="thaiDistribute"/>
        <w:rPr>
          <w:rFonts w:ascii="TH Sarabun New" w:hAnsi="TH Sarabun New" w:cs="TH Sarabun New"/>
          <w:sz w:val="28"/>
        </w:rPr>
      </w:pPr>
      <w:r w:rsidRPr="002A31C1">
        <w:rPr>
          <w:rFonts w:ascii="TH Sarabun New" w:hAnsi="TH Sarabun New" w:cs="TH Sarabun New"/>
          <w:b/>
          <w:bCs/>
          <w:sz w:val="28"/>
        </w:rPr>
        <w:t>3) Fabrication of Soft Splints from Corn Husk Cellulose Fibers</w:t>
      </w:r>
    </w:p>
    <w:p w14:paraId="23D970B7" w14:textId="36E7B550" w:rsidR="002A31C1" w:rsidRPr="002A31C1" w:rsidRDefault="002A31C1" w:rsidP="002A31C1">
      <w:pPr>
        <w:spacing w:after="0" w:line="240" w:lineRule="auto"/>
        <w:jc w:val="thaiDistribute"/>
        <w:rPr>
          <w:rFonts w:ascii="TH Sarabun New" w:hAnsi="TH Sarabun New" w:cs="TH Sarabun New"/>
          <w:sz w:val="28"/>
        </w:rPr>
      </w:pPr>
      <w:r>
        <w:rPr>
          <w:rFonts w:ascii="TH Sarabun New" w:hAnsi="TH Sarabun New" w:cs="TH Sarabun New"/>
          <w:sz w:val="28"/>
        </w:rPr>
        <w:tab/>
      </w:r>
      <w:r w:rsidRPr="002A31C1">
        <w:rPr>
          <w:rFonts w:ascii="TH Sarabun New" w:hAnsi="TH Sarabun New" w:cs="TH Sarabun New"/>
          <w:sz w:val="28"/>
        </w:rPr>
        <w:t xml:space="preserve">Using the previously determined optimal control formula, cellulose fibers were incorporated while keeping the amounts of corn starch, water, and other components constant to ensure consistent comparisons. </w:t>
      </w:r>
      <w:r w:rsidRPr="002A31C1">
        <w:rPr>
          <w:rFonts w:ascii="TH Sarabun New" w:hAnsi="TH Sarabun New" w:cs="TH Sarabun New"/>
          <w:sz w:val="28"/>
        </w:rPr>
        <w:t xml:space="preserve">Four experimental groups were created </w:t>
      </w:r>
      <w:r>
        <w:rPr>
          <w:rFonts w:ascii="TH Sarabun New" w:hAnsi="TH Sarabun New" w:cs="TH Sarabun New"/>
          <w:sz w:val="28"/>
        </w:rPr>
        <w:br/>
      </w:r>
      <w:r w:rsidRPr="002A31C1">
        <w:rPr>
          <w:rFonts w:ascii="TH Sarabun New" w:hAnsi="TH Sarabun New" w:cs="TH Sarabun New"/>
          <w:sz w:val="28"/>
        </w:rPr>
        <w:t>based on cellulose fiber content: 0.25 g, 0.50 g, 0.75 g, and 1.00 g. After measuring the ingredients for each group, the mixtures were heated with continuous stirring at 85–100°C until a homogeneous, viscous gel formed. The mixtures were then poured into molds, spread evenly, and cured in an oven at 60°C for 12 hours until fully dried. The resulting splints were then evaluated through various performance tests, including tensile strength, heat dissipation, water resistance</w:t>
      </w:r>
      <w:r>
        <w:rPr>
          <w:rFonts w:ascii="TH Sarabun New" w:hAnsi="TH Sarabun New" w:cs="TH Sarabun New"/>
          <w:sz w:val="28"/>
        </w:rPr>
        <w:t xml:space="preserve"> </w:t>
      </w:r>
      <w:r w:rsidRPr="002A31C1">
        <w:rPr>
          <w:rFonts w:ascii="TH Sarabun New" w:hAnsi="TH Sarabun New" w:cs="TH Sarabun New"/>
          <w:sz w:val="28"/>
        </w:rPr>
        <w:t>and biodegradability.</w:t>
      </w:r>
    </w:p>
    <w:p w14:paraId="52922EFA" w14:textId="56AD9F26" w:rsidR="00513573" w:rsidRPr="00CB1C94" w:rsidRDefault="00513573" w:rsidP="00D42461">
      <w:pPr>
        <w:spacing w:after="0" w:line="240" w:lineRule="auto"/>
        <w:jc w:val="thaiDistribute"/>
        <w:rPr>
          <w:rFonts w:ascii="TH Sarabun New" w:hAnsi="TH Sarabun New" w:cs="TH Sarabun New"/>
          <w:b/>
          <w:bCs/>
          <w:sz w:val="28"/>
        </w:rPr>
      </w:pPr>
      <w:r w:rsidRPr="00CB1C94">
        <w:rPr>
          <w:rFonts w:ascii="TH Sarabun New" w:hAnsi="TH Sarabun New" w:cs="TH Sarabun New"/>
          <w:b/>
          <w:bCs/>
          <w:sz w:val="28"/>
        </w:rPr>
        <w:t>Experiment 1: Tensile Strength Test</w:t>
      </w:r>
    </w:p>
    <w:p w14:paraId="3C78B052" w14:textId="022757D3" w:rsidR="0059024C" w:rsidRPr="00CB1C94" w:rsidRDefault="00513573" w:rsidP="00513573">
      <w:pPr>
        <w:spacing w:after="0" w:line="240" w:lineRule="auto"/>
        <w:ind w:firstLine="720"/>
        <w:jc w:val="thaiDistribute"/>
        <w:rPr>
          <w:rFonts w:ascii="TH Sarabun New" w:hAnsi="TH Sarabun New" w:cs="TH Sarabun New"/>
          <w:sz w:val="28"/>
        </w:rPr>
      </w:pPr>
      <w:r w:rsidRPr="00CB1C94">
        <w:rPr>
          <w:rFonts w:ascii="TH Sarabun New" w:hAnsi="TH Sarabun New" w:cs="TH Sarabun New"/>
          <w:sz w:val="28"/>
        </w:rPr>
        <w:t>The splint sheets were cut into standard specimens measuring 0.5 × 2 cm. Four samples per group were prepared to ensure uniformity. Each specimen was tested using a Tensile Strength Tester under controlled conditions. The test was performed in triplicate (3 rounds) for each sample type to ensure data reliability.</w:t>
      </w:r>
    </w:p>
    <w:p w14:paraId="09C99363" w14:textId="77777777" w:rsidR="00513573" w:rsidRPr="00CB1C94" w:rsidRDefault="00513573" w:rsidP="00D42461">
      <w:pPr>
        <w:spacing w:after="0" w:line="240" w:lineRule="auto"/>
        <w:jc w:val="thaiDistribute"/>
        <w:rPr>
          <w:rFonts w:ascii="TH Sarabun New" w:hAnsi="TH Sarabun New" w:cs="TH Sarabun New"/>
          <w:b/>
          <w:bCs/>
          <w:sz w:val="28"/>
        </w:rPr>
      </w:pPr>
      <w:r w:rsidRPr="00CB1C94">
        <w:rPr>
          <w:rFonts w:ascii="TH Sarabun New" w:hAnsi="TH Sarabun New" w:cs="TH Sarabun New"/>
          <w:b/>
          <w:bCs/>
          <w:sz w:val="28"/>
        </w:rPr>
        <w:t>Experiment 2: Heat Dissipation Test</w:t>
      </w:r>
    </w:p>
    <w:p w14:paraId="1527E3C8" w14:textId="0B9372AB" w:rsidR="00513573" w:rsidRPr="00CB1C94" w:rsidRDefault="00513573" w:rsidP="00513573">
      <w:pPr>
        <w:spacing w:after="0" w:line="240" w:lineRule="auto"/>
        <w:ind w:firstLine="720"/>
        <w:jc w:val="thaiDistribute"/>
        <w:rPr>
          <w:rFonts w:ascii="TH Sarabun New" w:hAnsi="TH Sarabun New" w:cs="TH Sarabun New"/>
          <w:sz w:val="28"/>
        </w:rPr>
      </w:pPr>
      <w:r w:rsidRPr="00CB1C94">
        <w:rPr>
          <w:rFonts w:ascii="TH Sarabun New" w:hAnsi="TH Sarabun New" w:cs="TH Sarabun New"/>
          <w:sz w:val="28"/>
        </w:rPr>
        <w:t xml:space="preserve">100 </w:t>
      </w:r>
      <w:r w:rsidR="00543D63">
        <w:rPr>
          <w:rFonts w:ascii="TH Sarabun New" w:hAnsi="TH Sarabun New" w:cs="TH Sarabun New"/>
          <w:sz w:val="28"/>
        </w:rPr>
        <w:t>mL</w:t>
      </w:r>
      <w:r w:rsidRPr="00CB1C94">
        <w:rPr>
          <w:rFonts w:ascii="TH Sarabun New" w:hAnsi="TH Sarabun New" w:cs="TH Sarabun New"/>
          <w:sz w:val="28"/>
        </w:rPr>
        <w:t xml:space="preserve"> of distilled water was heated on a hot plate at 100 °C until boiling. The splint samples were then submerged in the boiling water. After 1 minute of immersion, the initial temperature of the splint was recorded. Subsequent temperature measurements were taken every 30 seconds for a total duration of</w:t>
      </w:r>
      <w:r w:rsidR="00FA1FCC">
        <w:rPr>
          <w:rFonts w:ascii="TH Sarabun New" w:hAnsi="TH Sarabun New" w:cs="TH Sarabun New"/>
          <w:sz w:val="28"/>
        </w:rPr>
        <w:t xml:space="preserve"> </w:t>
      </w:r>
      <w:r w:rsidRPr="00CB1C94">
        <w:rPr>
          <w:rFonts w:ascii="TH Sarabun New" w:hAnsi="TH Sarabun New" w:cs="TH Sarabun New"/>
          <w:sz w:val="28"/>
        </w:rPr>
        <w:t>3 minutes (Suddung &amp; Ruangkrai, 2024).</w:t>
      </w:r>
    </w:p>
    <w:p w14:paraId="365A2694" w14:textId="77777777" w:rsidR="00513573" w:rsidRPr="00CB1C94" w:rsidRDefault="00513573" w:rsidP="00D42461">
      <w:pPr>
        <w:spacing w:after="0" w:line="240" w:lineRule="auto"/>
        <w:jc w:val="thaiDistribute"/>
        <w:rPr>
          <w:rFonts w:ascii="TH Sarabun New" w:hAnsi="TH Sarabun New" w:cs="TH Sarabun New"/>
          <w:b/>
          <w:bCs/>
          <w:sz w:val="28"/>
        </w:rPr>
      </w:pPr>
      <w:r w:rsidRPr="00CB1C94">
        <w:rPr>
          <w:rFonts w:ascii="TH Sarabun New" w:hAnsi="TH Sarabun New" w:cs="TH Sarabun New"/>
          <w:b/>
          <w:bCs/>
          <w:sz w:val="28"/>
        </w:rPr>
        <w:t>Experiment 3: Water Resistance Test</w:t>
      </w:r>
    </w:p>
    <w:p w14:paraId="36E20541" w14:textId="6FE85246" w:rsidR="00682ED9" w:rsidRPr="00CB1C94" w:rsidRDefault="00513573" w:rsidP="00513573">
      <w:pPr>
        <w:spacing w:after="0" w:line="240" w:lineRule="auto"/>
        <w:ind w:firstLine="720"/>
        <w:jc w:val="thaiDistribute"/>
        <w:rPr>
          <w:rFonts w:ascii="TH Sarabun New" w:hAnsi="TH Sarabun New" w:cs="TH Sarabun New"/>
          <w:sz w:val="28"/>
        </w:rPr>
      </w:pPr>
      <w:r w:rsidRPr="00CB1C94">
        <w:rPr>
          <w:rFonts w:ascii="TH Sarabun New" w:hAnsi="TH Sarabun New" w:cs="TH Sarabun New"/>
          <w:sz w:val="28"/>
        </w:rPr>
        <w:t>1</w:t>
      </w:r>
      <w:r w:rsidR="00543D63">
        <w:rPr>
          <w:rFonts w:ascii="TH Sarabun New" w:hAnsi="TH Sarabun New" w:cs="TH Sarabun New"/>
          <w:sz w:val="28"/>
        </w:rPr>
        <w:t>-</w:t>
      </w:r>
      <w:r w:rsidRPr="00CB1C94">
        <w:rPr>
          <w:rFonts w:ascii="TH Sarabun New" w:hAnsi="TH Sarabun New" w:cs="TH Sarabun New"/>
          <w:sz w:val="28"/>
        </w:rPr>
        <w:t xml:space="preserve">2 drops of water were placed onto each of the four splint samples to observe </w:t>
      </w:r>
      <w:r w:rsidR="004A6BA3">
        <w:rPr>
          <w:rFonts w:ascii="TH Sarabun New" w:hAnsi="TH Sarabun New" w:cs="TH Sarabun New"/>
          <w:sz w:val="28"/>
        </w:rPr>
        <w:br/>
      </w:r>
      <w:r w:rsidRPr="00CB1C94">
        <w:rPr>
          <w:rFonts w:ascii="TH Sarabun New" w:hAnsi="TH Sarabun New" w:cs="TH Sarabun New"/>
          <w:sz w:val="28"/>
        </w:rPr>
        <w:t xml:space="preserve">the water's behavior on the surface. A Contact Angle Meter was used to record the water </w:t>
      </w:r>
      <w:r w:rsidRPr="00CB1C94">
        <w:rPr>
          <w:rFonts w:ascii="TH Sarabun New" w:hAnsi="TH Sarabun New" w:cs="TH Sarabun New"/>
          <w:sz w:val="28"/>
        </w:rPr>
        <w:lastRenderedPageBreak/>
        <w:t>contact angle. A higher contact angle indicates hydrophobic properties, while a lower contact angle indicates hydrophilic properties.</w:t>
      </w:r>
    </w:p>
    <w:p w14:paraId="3F8F438A" w14:textId="526B2782" w:rsidR="00513573" w:rsidRPr="00CB1C94" w:rsidRDefault="00513573" w:rsidP="009E58CC">
      <w:pPr>
        <w:spacing w:after="0" w:line="240" w:lineRule="auto"/>
        <w:jc w:val="thaiDistribute"/>
        <w:rPr>
          <w:rFonts w:ascii="TH Sarabun New" w:hAnsi="TH Sarabun New" w:cs="TH Sarabun New"/>
          <w:sz w:val="28"/>
        </w:rPr>
      </w:pPr>
      <w:r w:rsidRPr="00CB1C94">
        <w:rPr>
          <w:rFonts w:ascii="TH Sarabun New" w:hAnsi="TH Sarabun New" w:cs="TH Sarabun New"/>
          <w:b/>
          <w:bCs/>
          <w:sz w:val="28"/>
        </w:rPr>
        <w:t>Experiment 4: Biodegradability Study</w:t>
      </w:r>
    </w:p>
    <w:p w14:paraId="1DF7C56C" w14:textId="29DEE5EF" w:rsidR="009E58CC" w:rsidRPr="00CB1C94" w:rsidRDefault="00513573" w:rsidP="009E58CC">
      <w:pPr>
        <w:spacing w:after="0" w:line="240" w:lineRule="auto"/>
        <w:ind w:firstLine="720"/>
        <w:jc w:val="thaiDistribute"/>
        <w:rPr>
          <w:rFonts w:ascii="TH Sarabun New" w:hAnsi="TH Sarabun New" w:cs="TH Sarabun New"/>
          <w:sz w:val="28"/>
        </w:rPr>
      </w:pPr>
      <w:r w:rsidRPr="00CB1C94">
        <w:rPr>
          <w:rFonts w:ascii="TH Sarabun New" w:hAnsi="TH Sarabun New" w:cs="TH Sarabun New"/>
          <w:sz w:val="28"/>
        </w:rPr>
        <w:t xml:space="preserve">The splint samples from all four experimental groups were cut into 2 × 2 cm pieces. The initial weight of each piece was recorded before being buried 10 </w:t>
      </w:r>
      <w:r w:rsidR="00CB7113">
        <w:rPr>
          <w:rFonts w:ascii="TH Sarabun New" w:hAnsi="TH Sarabun New" w:cs="TH Sarabun New"/>
          <w:sz w:val="28"/>
        </w:rPr>
        <w:t>m</w:t>
      </w:r>
      <w:r w:rsidRPr="00CB1C94">
        <w:rPr>
          <w:rFonts w:ascii="TH Sarabun New" w:hAnsi="TH Sarabun New" w:cs="TH Sarabun New"/>
          <w:sz w:val="28"/>
        </w:rPr>
        <w:t>m deep in a container, covered with approximately 5 cm of soil. The samples remained buried for 7 days. After the burial period, the final weight was recorded and the biodegradability was calculated using the following equation:</w:t>
      </w:r>
    </w:p>
    <w:p w14:paraId="7B5A2D87" w14:textId="66EC8333" w:rsidR="00682ED9" w:rsidRPr="00CB1C94" w:rsidRDefault="009E58CC" w:rsidP="00682ED9">
      <w:pPr>
        <w:spacing w:after="0" w:line="240" w:lineRule="auto"/>
        <w:jc w:val="thaiDistribute"/>
        <w:rPr>
          <w:rFonts w:ascii="TH Sarabun New" w:hAnsi="TH Sarabun New" w:cs="TH Sarabun New"/>
          <w:sz w:val="28"/>
        </w:rPr>
      </w:pPr>
      <w:r w:rsidRPr="00CB1C94">
        <w:rPr>
          <w:rFonts w:ascii="TH Sarabun New" w:hAnsi="TH Sarabun New" w:cs="TH Sarabun New"/>
          <w:noProof/>
          <w:sz w:val="28"/>
        </w:rPr>
        <w:drawing>
          <wp:inline distT="0" distB="0" distL="0" distR="0" wp14:anchorId="1A722F85" wp14:editId="53F07FCB">
            <wp:extent cx="2651125" cy="789940"/>
            <wp:effectExtent l="0" t="0" r="0" b="0"/>
            <wp:docPr id="1615706689"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706689" name=""/>
                    <pic:cNvPicPr/>
                  </pic:nvPicPr>
                  <pic:blipFill>
                    <a:blip r:embed="rId10"/>
                    <a:stretch>
                      <a:fillRect/>
                    </a:stretch>
                  </pic:blipFill>
                  <pic:spPr>
                    <a:xfrm>
                      <a:off x="0" y="0"/>
                      <a:ext cx="2653727" cy="790715"/>
                    </a:xfrm>
                    <a:prstGeom prst="rect">
                      <a:avLst/>
                    </a:prstGeom>
                  </pic:spPr>
                </pic:pic>
              </a:graphicData>
            </a:graphic>
          </wp:inline>
        </w:drawing>
      </w:r>
    </w:p>
    <w:p w14:paraId="263163B0" w14:textId="77777777" w:rsidR="004E5308" w:rsidRPr="00CB1C94" w:rsidRDefault="004E5308" w:rsidP="00990224">
      <w:pPr>
        <w:spacing w:after="0" w:line="240" w:lineRule="auto"/>
        <w:jc w:val="thaiDistribute"/>
        <w:rPr>
          <w:rFonts w:ascii="TH Sarabun New" w:hAnsi="TH Sarabun New" w:cs="TH Sarabun New"/>
          <w:sz w:val="28"/>
        </w:rPr>
      </w:pPr>
    </w:p>
    <w:p w14:paraId="1CDC375F" w14:textId="152F33FC" w:rsidR="0098175B" w:rsidRPr="00CB1C94" w:rsidRDefault="00265EFE" w:rsidP="006149CC">
      <w:pPr>
        <w:spacing w:after="0" w:line="240" w:lineRule="auto"/>
        <w:jc w:val="thaiDistribute"/>
        <w:rPr>
          <w:rFonts w:ascii="TH Sarabun New" w:hAnsi="TH Sarabun New" w:cs="TH Sarabun New"/>
          <w:sz w:val="28"/>
        </w:rPr>
      </w:pPr>
      <w:r w:rsidRPr="00CB1C94">
        <w:rPr>
          <w:rFonts w:ascii="TH Sarabun New" w:hAnsi="TH Sarabun New" w:cs="TH Sarabun New"/>
          <w:b/>
          <w:bCs/>
          <w:sz w:val="28"/>
        </w:rPr>
        <w:t>Result and Discussion</w:t>
      </w:r>
      <w:r w:rsidR="00F63A3D" w:rsidRPr="00CB1C94">
        <w:rPr>
          <w:rFonts w:ascii="TH Sarabun New" w:hAnsi="TH Sarabun New" w:cs="TH Sarabun New"/>
          <w:sz w:val="28"/>
        </w:rPr>
        <w:t xml:space="preserve"> </w:t>
      </w:r>
    </w:p>
    <w:p w14:paraId="4E6DB621" w14:textId="77777777" w:rsidR="004F09DE" w:rsidRDefault="00016694" w:rsidP="001362CB">
      <w:pPr>
        <w:spacing w:after="0" w:line="240" w:lineRule="auto"/>
        <w:jc w:val="thaiDistribute"/>
        <w:rPr>
          <w:rFonts w:ascii="TH Sarabun New" w:hAnsi="TH Sarabun New" w:cs="TH Sarabun New"/>
          <w:sz w:val="28"/>
        </w:rPr>
      </w:pPr>
      <w:r w:rsidRPr="00CB1C94">
        <w:rPr>
          <w:rFonts w:ascii="TH Sarabun New" w:hAnsi="TH Sarabun New" w:cs="TH Sarabun New"/>
          <w:sz w:val="28"/>
        </w:rPr>
        <w:tab/>
        <w:t>Results of the tensile strength test, heat dissipation test, water resistance test and</w:t>
      </w:r>
      <w:r w:rsidR="009E58CC" w:rsidRPr="00CB1C94">
        <w:rPr>
          <w:rFonts w:ascii="TH Sarabun New" w:hAnsi="TH Sarabun New" w:cs="TH Sarabun New"/>
          <w:sz w:val="28"/>
        </w:rPr>
        <w:t xml:space="preserve"> </w:t>
      </w:r>
      <w:r w:rsidR="003D4A75" w:rsidRPr="00CB1C94">
        <w:rPr>
          <w:rFonts w:ascii="TH Sarabun New" w:hAnsi="TH Sarabun New" w:cs="TH Sarabun New"/>
          <w:sz w:val="28"/>
        </w:rPr>
        <w:t xml:space="preserve">biodegradability </w:t>
      </w:r>
      <w:r w:rsidRPr="00CB1C94">
        <w:rPr>
          <w:rFonts w:ascii="TH Sarabun New" w:hAnsi="TH Sarabun New" w:cs="TH Sarabun New"/>
          <w:sz w:val="28"/>
        </w:rPr>
        <w:t xml:space="preserve">of </w:t>
      </w:r>
      <w:r w:rsidR="003D4A75" w:rsidRPr="00CB1C94">
        <w:rPr>
          <w:rFonts w:ascii="TH Sarabun New" w:hAnsi="TH Sarabun New" w:cs="TH Sarabun New"/>
          <w:sz w:val="28"/>
        </w:rPr>
        <w:t>c</w:t>
      </w:r>
      <w:r w:rsidRPr="00CB1C94">
        <w:rPr>
          <w:rFonts w:ascii="TH Sarabun New" w:hAnsi="TH Sarabun New" w:cs="TH Sarabun New"/>
          <w:sz w:val="28"/>
        </w:rPr>
        <w:t>ellulose-</w:t>
      </w:r>
      <w:r w:rsidR="003D4A75" w:rsidRPr="00CB1C94">
        <w:rPr>
          <w:rFonts w:ascii="TH Sarabun New" w:hAnsi="TH Sarabun New" w:cs="TH Sarabun New"/>
          <w:sz w:val="28"/>
        </w:rPr>
        <w:t>r</w:t>
      </w:r>
      <w:r w:rsidRPr="00CB1C94">
        <w:rPr>
          <w:rFonts w:ascii="TH Sarabun New" w:hAnsi="TH Sarabun New" w:cs="TH Sarabun New"/>
          <w:sz w:val="28"/>
        </w:rPr>
        <w:t>einforced</w:t>
      </w:r>
      <w:r w:rsidR="003D4A75" w:rsidRPr="00CB1C94">
        <w:rPr>
          <w:rFonts w:ascii="TH Sarabun New" w:hAnsi="TH Sarabun New" w:cs="TH Sarabun New"/>
          <w:sz w:val="28"/>
        </w:rPr>
        <w:t xml:space="preserve"> soft splint.</w:t>
      </w:r>
      <w:r w:rsidR="001362CB">
        <w:rPr>
          <w:rFonts w:ascii="TH Sarabun New" w:hAnsi="TH Sarabun New" w:cs="TH Sarabun New"/>
          <w:sz w:val="28"/>
        </w:rPr>
        <w:t xml:space="preserve"> </w:t>
      </w:r>
    </w:p>
    <w:p w14:paraId="174C5B06" w14:textId="77777777" w:rsidR="00650CA9" w:rsidRPr="00CB1C94" w:rsidRDefault="00265EFE" w:rsidP="004F09DE">
      <w:pPr>
        <w:spacing w:line="240" w:lineRule="auto"/>
        <w:jc w:val="thaiDistribute"/>
        <w:rPr>
          <w:rFonts w:ascii="TH Sarabun New" w:hAnsi="TH Sarabun New" w:cs="TH Sarabun New"/>
          <w:sz w:val="28"/>
        </w:rPr>
      </w:pPr>
      <w:r w:rsidRPr="004F09DE">
        <w:rPr>
          <w:rFonts w:ascii="TH Sarabun New" w:hAnsi="TH Sarabun New" w:cs="TH Sarabun New"/>
          <w:b/>
          <w:bCs/>
          <w:color w:val="000000" w:themeColor="text1"/>
          <w:sz w:val="28"/>
        </w:rPr>
        <w:t>Table</w:t>
      </w:r>
      <w:r w:rsidR="00135079" w:rsidRPr="004F09DE">
        <w:rPr>
          <w:rFonts w:ascii="TH Sarabun New" w:hAnsi="TH Sarabun New" w:cs="TH Sarabun New"/>
          <w:b/>
          <w:bCs/>
          <w:color w:val="000000" w:themeColor="text1"/>
          <w:sz w:val="28"/>
          <w:cs/>
        </w:rPr>
        <w:t xml:space="preserve"> </w:t>
      </w:r>
      <w:r w:rsidR="00135079" w:rsidRPr="004F09DE">
        <w:rPr>
          <w:rFonts w:ascii="TH Sarabun New" w:hAnsi="TH Sarabun New" w:cs="TH Sarabun New"/>
          <w:b/>
          <w:bCs/>
          <w:color w:val="000000" w:themeColor="text1"/>
          <w:sz w:val="28"/>
        </w:rPr>
        <w:t>1</w:t>
      </w:r>
      <w:r w:rsidR="00135079" w:rsidRPr="004F09DE">
        <w:rPr>
          <w:rFonts w:ascii="TH Sarabun New" w:hAnsi="TH Sarabun New" w:cs="TH Sarabun New"/>
          <w:color w:val="000000" w:themeColor="text1"/>
          <w:sz w:val="28"/>
          <w:cs/>
        </w:rPr>
        <w:t xml:space="preserve"> </w:t>
      </w:r>
      <w:r w:rsidR="003D4A75" w:rsidRPr="004F09DE">
        <w:rPr>
          <w:rFonts w:ascii="TH Sarabun New" w:hAnsi="TH Sarabun New" w:cs="TH Sarabun New"/>
          <w:color w:val="000000" w:themeColor="text1"/>
          <w:sz w:val="28"/>
        </w:rPr>
        <w:t>show</w:t>
      </w:r>
      <w:r w:rsidR="001362CB" w:rsidRPr="004F09DE">
        <w:rPr>
          <w:rFonts w:ascii="TH Sarabun New" w:hAnsi="TH Sarabun New" w:cs="TH Sarabun New"/>
          <w:color w:val="000000" w:themeColor="text1"/>
          <w:sz w:val="28"/>
        </w:rPr>
        <w:t>s</w:t>
      </w:r>
      <w:r w:rsidR="003D4A75" w:rsidRPr="004F09DE">
        <w:rPr>
          <w:rFonts w:ascii="TH Sarabun New" w:hAnsi="TH Sarabun New" w:cs="TH Sarabun New"/>
          <w:color w:val="000000" w:themeColor="text1"/>
          <w:sz w:val="28"/>
        </w:rPr>
        <w:t xml:space="preserve"> </w:t>
      </w:r>
      <w:r w:rsidR="003D4A75" w:rsidRPr="00CB1C94">
        <w:rPr>
          <w:rFonts w:ascii="TH Sarabun New" w:hAnsi="TH Sarabun New" w:cs="TH Sarabun New"/>
          <w:sz w:val="28"/>
        </w:rPr>
        <w:t>a summary of the tensile strength test, heat dissipation test water resistance and biodegradability test of cellulose-reinforced soft splints</w:t>
      </w:r>
      <w:r w:rsidR="00FF087A">
        <w:rPr>
          <w:rFonts w:ascii="TH Sarabun New" w:hAnsi="TH Sarabun New" w:cs="TH Sarabun New"/>
          <w:sz w:val="28"/>
        </w:rPr>
        <w:t>.</w:t>
      </w:r>
    </w:p>
    <w:tbl>
      <w:tblPr>
        <w:tblStyle w:val="a4"/>
        <w:tblW w:w="0" w:type="auto"/>
        <w:tblLook w:val="04A0" w:firstRow="1" w:lastRow="0" w:firstColumn="1" w:lastColumn="0" w:noHBand="0" w:noVBand="1"/>
      </w:tblPr>
      <w:tblGrid>
        <w:gridCol w:w="699"/>
        <w:gridCol w:w="772"/>
        <w:gridCol w:w="797"/>
        <w:gridCol w:w="772"/>
        <w:gridCol w:w="923"/>
      </w:tblGrid>
      <w:tr w:rsidR="00650CA9" w14:paraId="3B134EFE" w14:textId="77777777" w:rsidTr="00CD3922">
        <w:tc>
          <w:tcPr>
            <w:tcW w:w="768" w:type="dxa"/>
            <w:vMerge w:val="restart"/>
          </w:tcPr>
          <w:p w14:paraId="44D353C5" w14:textId="7504C6AE" w:rsidR="00650CA9" w:rsidRPr="000C4403" w:rsidRDefault="00650CA9" w:rsidP="00732626">
            <w:pPr>
              <w:spacing w:line="240" w:lineRule="auto"/>
              <w:jc w:val="center"/>
              <w:rPr>
                <w:rFonts w:ascii="TH Sarabun New" w:hAnsi="TH Sarabun New" w:cs="TH Sarabun New"/>
                <w:sz w:val="14"/>
                <w:szCs w:val="14"/>
              </w:rPr>
            </w:pPr>
            <w:r w:rsidRPr="000C4403">
              <w:rPr>
                <w:rFonts w:ascii="TH Sarabun New" w:eastAsiaTheme="minorHAnsi" w:hAnsi="TH Sarabun New" w:cs="TH Sarabun New"/>
                <w:b/>
                <w:bCs/>
                <w:sz w:val="14"/>
                <w:szCs w:val="14"/>
              </w:rPr>
              <w:t>Cellulose Fiber (grams)</w:t>
            </w:r>
          </w:p>
        </w:tc>
        <w:tc>
          <w:tcPr>
            <w:tcW w:w="3195" w:type="dxa"/>
            <w:gridSpan w:val="4"/>
          </w:tcPr>
          <w:p w14:paraId="33F78E1A" w14:textId="5346EE88" w:rsidR="00650CA9" w:rsidRPr="000C4403" w:rsidRDefault="00650CA9" w:rsidP="00732626">
            <w:pPr>
              <w:spacing w:line="240" w:lineRule="auto"/>
              <w:jc w:val="center"/>
              <w:rPr>
                <w:rFonts w:ascii="TH Sarabun New" w:hAnsi="TH Sarabun New" w:cs="TH Sarabun New"/>
                <w:sz w:val="14"/>
                <w:szCs w:val="14"/>
              </w:rPr>
            </w:pPr>
            <w:r w:rsidRPr="000C4403">
              <w:rPr>
                <w:rFonts w:ascii="TH Sarabun New" w:eastAsiaTheme="minorHAnsi" w:hAnsi="TH Sarabun New" w:cs="TH Sarabun New"/>
                <w:b/>
                <w:bCs/>
                <w:color w:val="000000" w:themeColor="text1"/>
                <w:sz w:val="14"/>
                <w:szCs w:val="14"/>
              </w:rPr>
              <w:t>Mean ± standard deviation</w:t>
            </w:r>
          </w:p>
        </w:tc>
      </w:tr>
      <w:tr w:rsidR="00775BBD" w14:paraId="416BEF9A" w14:textId="77777777" w:rsidTr="00CD3922">
        <w:tc>
          <w:tcPr>
            <w:tcW w:w="768" w:type="dxa"/>
            <w:vMerge/>
          </w:tcPr>
          <w:p w14:paraId="6ECA2E0D" w14:textId="77777777" w:rsidR="00775BBD" w:rsidRPr="000C4403" w:rsidRDefault="00775BBD" w:rsidP="00732626">
            <w:pPr>
              <w:spacing w:line="240" w:lineRule="auto"/>
              <w:jc w:val="center"/>
              <w:rPr>
                <w:rFonts w:ascii="TH Sarabun New" w:hAnsi="TH Sarabun New" w:cs="TH Sarabun New"/>
                <w:sz w:val="14"/>
                <w:szCs w:val="14"/>
              </w:rPr>
            </w:pPr>
          </w:p>
        </w:tc>
        <w:tc>
          <w:tcPr>
            <w:tcW w:w="707" w:type="dxa"/>
          </w:tcPr>
          <w:p w14:paraId="5D55A960" w14:textId="67719E94" w:rsidR="00775BBD" w:rsidRPr="000C4403" w:rsidRDefault="00775BBD" w:rsidP="00732626">
            <w:pPr>
              <w:spacing w:line="240" w:lineRule="auto"/>
              <w:jc w:val="center"/>
              <w:rPr>
                <w:rFonts w:ascii="TH Sarabun New" w:hAnsi="TH Sarabun New" w:cs="TH Sarabun New"/>
                <w:sz w:val="14"/>
                <w:szCs w:val="14"/>
              </w:rPr>
            </w:pPr>
            <w:r w:rsidRPr="000C4403">
              <w:rPr>
                <w:rFonts w:ascii="TH Sarabun New" w:eastAsiaTheme="minorHAnsi" w:hAnsi="TH Sarabun New" w:cs="TH Sarabun New"/>
                <w:b/>
                <w:bCs/>
                <w:sz w:val="14"/>
                <w:szCs w:val="14"/>
              </w:rPr>
              <w:t>Tensile Strength Test (N)</w:t>
            </w:r>
          </w:p>
        </w:tc>
        <w:tc>
          <w:tcPr>
            <w:tcW w:w="818" w:type="dxa"/>
          </w:tcPr>
          <w:p w14:paraId="3A4F9D12" w14:textId="0CDD734D" w:rsidR="00775BBD" w:rsidRPr="000C4403" w:rsidRDefault="00775BBD" w:rsidP="00732626">
            <w:pPr>
              <w:spacing w:line="240" w:lineRule="auto"/>
              <w:jc w:val="center"/>
              <w:rPr>
                <w:rFonts w:ascii="TH Sarabun New" w:hAnsi="TH Sarabun New" w:cs="TH Sarabun New"/>
                <w:sz w:val="14"/>
                <w:szCs w:val="14"/>
              </w:rPr>
            </w:pPr>
            <w:r w:rsidRPr="000C4403">
              <w:rPr>
                <w:rFonts w:ascii="TH Sarabun New" w:eastAsiaTheme="minorHAnsi" w:hAnsi="TH Sarabun New" w:cs="TH Sarabun New"/>
                <w:b/>
                <w:bCs/>
                <w:sz w:val="14"/>
                <w:szCs w:val="14"/>
              </w:rPr>
              <w:t>Temperature (°C)</w:t>
            </w:r>
          </w:p>
        </w:tc>
        <w:tc>
          <w:tcPr>
            <w:tcW w:w="718" w:type="dxa"/>
          </w:tcPr>
          <w:p w14:paraId="1B49832C" w14:textId="74277A43" w:rsidR="00775BBD" w:rsidRPr="000C4403" w:rsidRDefault="00775BBD" w:rsidP="00732626">
            <w:pPr>
              <w:spacing w:line="240" w:lineRule="auto"/>
              <w:jc w:val="center"/>
              <w:rPr>
                <w:rFonts w:ascii="TH Sarabun New" w:hAnsi="TH Sarabun New" w:cs="TH Sarabun New"/>
                <w:sz w:val="14"/>
                <w:szCs w:val="14"/>
              </w:rPr>
            </w:pPr>
            <w:r w:rsidRPr="000C4403">
              <w:rPr>
                <w:rFonts w:ascii="TH Sarabun New" w:eastAsiaTheme="minorHAnsi" w:hAnsi="TH Sarabun New" w:cs="TH Sarabun New"/>
                <w:b/>
                <w:bCs/>
                <w:sz w:val="14"/>
                <w:szCs w:val="14"/>
              </w:rPr>
              <w:t>Water contact angle (°)</w:t>
            </w:r>
          </w:p>
        </w:tc>
        <w:tc>
          <w:tcPr>
            <w:tcW w:w="952" w:type="dxa"/>
          </w:tcPr>
          <w:p w14:paraId="6E39FB55" w14:textId="298A470A" w:rsidR="00775BBD" w:rsidRPr="000C4403" w:rsidRDefault="00775BBD" w:rsidP="00732626">
            <w:pPr>
              <w:spacing w:line="240" w:lineRule="auto"/>
              <w:jc w:val="center"/>
              <w:rPr>
                <w:rFonts w:ascii="TH Sarabun New" w:hAnsi="TH Sarabun New" w:cs="TH Sarabun New"/>
                <w:sz w:val="14"/>
                <w:szCs w:val="14"/>
              </w:rPr>
            </w:pPr>
            <w:r w:rsidRPr="000C4403">
              <w:rPr>
                <w:rFonts w:ascii="TH Sarabun New" w:hAnsi="TH Sarabun New" w:cs="TH Sarabun New"/>
                <w:b/>
                <w:bCs/>
                <w:sz w:val="14"/>
                <w:szCs w:val="14"/>
              </w:rPr>
              <w:t>Biodegradability (%)</w:t>
            </w:r>
          </w:p>
        </w:tc>
      </w:tr>
      <w:tr w:rsidR="00CD3922" w14:paraId="4BB2F35E" w14:textId="77777777" w:rsidTr="00CD3922">
        <w:tc>
          <w:tcPr>
            <w:tcW w:w="768" w:type="dxa"/>
          </w:tcPr>
          <w:p w14:paraId="64D3CD5F" w14:textId="37688E86" w:rsidR="00CD3922" w:rsidRPr="00732626" w:rsidRDefault="00CD3922" w:rsidP="00CD3922">
            <w:pPr>
              <w:spacing w:line="240" w:lineRule="auto"/>
              <w:jc w:val="center"/>
              <w:rPr>
                <w:rFonts w:ascii="TH Sarabun New" w:hAnsi="TH Sarabun New" w:cs="TH Sarabun New"/>
                <w:sz w:val="15"/>
                <w:szCs w:val="15"/>
              </w:rPr>
            </w:pPr>
            <w:r w:rsidRPr="00732626">
              <w:rPr>
                <w:rFonts w:ascii="TH Sarabun New" w:hAnsi="TH Sarabun New" w:cs="TH Sarabun New"/>
                <w:sz w:val="15"/>
                <w:szCs w:val="15"/>
              </w:rPr>
              <w:t>0.00</w:t>
            </w:r>
          </w:p>
        </w:tc>
        <w:tc>
          <w:tcPr>
            <w:tcW w:w="707" w:type="dxa"/>
            <w:vAlign w:val="bottom"/>
          </w:tcPr>
          <w:p w14:paraId="2C7A9AF7" w14:textId="3B19F1FF" w:rsidR="00CD3922" w:rsidRPr="00CD3922" w:rsidRDefault="00CD3922" w:rsidP="00CD3922">
            <w:pPr>
              <w:spacing w:line="240" w:lineRule="auto"/>
              <w:jc w:val="center"/>
              <w:rPr>
                <w:rFonts w:ascii="TH Sarabun New" w:hAnsi="TH Sarabun New" w:cs="TH Sarabun New"/>
                <w:color w:val="000000" w:themeColor="text1"/>
                <w:sz w:val="15"/>
                <w:szCs w:val="15"/>
              </w:rPr>
            </w:pPr>
            <w:r w:rsidRPr="00CD3922">
              <w:rPr>
                <w:rFonts w:ascii="TH Sarabun New" w:hAnsi="TH Sarabun New" w:cs="TH Sarabun New"/>
                <w:color w:val="000000" w:themeColor="text1"/>
                <w:sz w:val="17"/>
                <w:szCs w:val="17"/>
              </w:rPr>
              <w:t>10.33</w:t>
            </w:r>
            <w:r w:rsidRPr="00CD3922">
              <w:rPr>
                <w:rFonts w:ascii="TH Sarabun New" w:eastAsiaTheme="minorHAnsi" w:hAnsi="TH Sarabun New" w:cs="TH Sarabun New"/>
                <w:color w:val="000000" w:themeColor="text1"/>
                <w:sz w:val="17"/>
                <w:szCs w:val="17"/>
              </w:rPr>
              <w:t>±</w:t>
            </w:r>
            <w:r w:rsidRPr="00CD3922">
              <w:rPr>
                <w:rFonts w:ascii="TH Sarabun New" w:eastAsia="TH SarabunPSK" w:hAnsi="TH Sarabun New" w:cs="TH Sarabun New"/>
                <w:color w:val="000000" w:themeColor="text1"/>
                <w:sz w:val="17"/>
                <w:szCs w:val="17"/>
              </w:rPr>
              <w:t>0.60</w:t>
            </w:r>
          </w:p>
        </w:tc>
        <w:tc>
          <w:tcPr>
            <w:tcW w:w="818" w:type="dxa"/>
          </w:tcPr>
          <w:p w14:paraId="7697CD52" w14:textId="6E402406" w:rsidR="00CD3922" w:rsidRPr="00CD3922" w:rsidRDefault="00CD3922" w:rsidP="00CD3922">
            <w:pPr>
              <w:spacing w:line="240" w:lineRule="auto"/>
              <w:jc w:val="center"/>
              <w:rPr>
                <w:rFonts w:ascii="TH Sarabun New" w:hAnsi="TH Sarabun New" w:cs="TH Sarabun New"/>
                <w:color w:val="000000" w:themeColor="text1"/>
                <w:sz w:val="15"/>
                <w:szCs w:val="15"/>
              </w:rPr>
            </w:pPr>
            <w:r w:rsidRPr="00CD3922">
              <w:rPr>
                <w:rFonts w:ascii="TH Sarabun New" w:hAnsi="TH Sarabun New" w:cs="TH Sarabun New"/>
                <w:color w:val="000000" w:themeColor="text1"/>
                <w:sz w:val="17"/>
                <w:szCs w:val="17"/>
                <w:cs/>
              </w:rPr>
              <w:t>38.40</w:t>
            </w:r>
            <w:r w:rsidRPr="00CD3922">
              <w:rPr>
                <w:rFonts w:ascii="TH Sarabun New" w:eastAsiaTheme="minorHAnsi" w:hAnsi="TH Sarabun New" w:cs="TH Sarabun New"/>
                <w:color w:val="000000" w:themeColor="text1"/>
                <w:sz w:val="17"/>
                <w:szCs w:val="17"/>
              </w:rPr>
              <w:t>±</w:t>
            </w:r>
            <w:r w:rsidRPr="00CD3922">
              <w:rPr>
                <w:rFonts w:ascii="TH Sarabun New" w:eastAsiaTheme="minorHAnsi" w:hAnsi="TH Sarabun New" w:cs="TH Sarabun New"/>
                <w:color w:val="000000" w:themeColor="text1"/>
                <w:sz w:val="17"/>
                <w:szCs w:val="17"/>
                <w:cs/>
              </w:rPr>
              <w:t>0.36</w:t>
            </w:r>
          </w:p>
        </w:tc>
        <w:tc>
          <w:tcPr>
            <w:tcW w:w="718" w:type="dxa"/>
          </w:tcPr>
          <w:p w14:paraId="38ACA997" w14:textId="4561DD2D" w:rsidR="00CD3922" w:rsidRPr="00CD3922" w:rsidRDefault="00CD3922" w:rsidP="00CD3922">
            <w:pPr>
              <w:spacing w:line="240" w:lineRule="auto"/>
              <w:jc w:val="center"/>
              <w:rPr>
                <w:rFonts w:ascii="TH Sarabun New" w:hAnsi="TH Sarabun New" w:cs="TH Sarabun New"/>
                <w:color w:val="000000" w:themeColor="text1"/>
                <w:sz w:val="15"/>
                <w:szCs w:val="15"/>
              </w:rPr>
            </w:pPr>
            <w:r w:rsidRPr="00CD3922">
              <w:rPr>
                <w:rFonts w:ascii="TH Sarabun New" w:eastAsia="TH SarabunPSK" w:hAnsi="TH Sarabun New" w:cs="TH Sarabun New"/>
                <w:bCs/>
                <w:color w:val="000000" w:themeColor="text1"/>
                <w:sz w:val="17"/>
                <w:szCs w:val="17"/>
              </w:rPr>
              <w:t>26.53±2.21</w:t>
            </w:r>
          </w:p>
        </w:tc>
        <w:tc>
          <w:tcPr>
            <w:tcW w:w="952" w:type="dxa"/>
          </w:tcPr>
          <w:p w14:paraId="52F2E7C9" w14:textId="78AD49FE" w:rsidR="00CD3922" w:rsidRPr="00CD3922" w:rsidRDefault="00CD3922" w:rsidP="00CD3922">
            <w:pPr>
              <w:spacing w:line="240" w:lineRule="auto"/>
              <w:jc w:val="center"/>
              <w:rPr>
                <w:rFonts w:ascii="TH Sarabun New" w:hAnsi="TH Sarabun New" w:cs="TH Sarabun New"/>
                <w:color w:val="000000" w:themeColor="text1"/>
                <w:sz w:val="15"/>
                <w:szCs w:val="15"/>
              </w:rPr>
            </w:pPr>
            <w:r w:rsidRPr="00CD3922">
              <w:rPr>
                <w:rFonts w:ascii="TH Sarabun New" w:eastAsia="TH SarabunPSK" w:hAnsi="TH Sarabun New" w:cs="TH Sarabun New"/>
                <w:b/>
                <w:color w:val="000000" w:themeColor="text1"/>
                <w:sz w:val="17"/>
                <w:szCs w:val="17"/>
                <w:cs/>
              </w:rPr>
              <w:t>15.56</w:t>
            </w:r>
          </w:p>
        </w:tc>
      </w:tr>
      <w:tr w:rsidR="00CD3922" w14:paraId="208168B4" w14:textId="77777777" w:rsidTr="00CD3922">
        <w:tc>
          <w:tcPr>
            <w:tcW w:w="768" w:type="dxa"/>
          </w:tcPr>
          <w:p w14:paraId="2B2F45D3" w14:textId="7E166B73" w:rsidR="00CD3922" w:rsidRPr="00732626" w:rsidRDefault="00CD3922" w:rsidP="00CD3922">
            <w:pPr>
              <w:spacing w:line="240" w:lineRule="auto"/>
              <w:jc w:val="center"/>
              <w:rPr>
                <w:rFonts w:ascii="TH Sarabun New" w:hAnsi="TH Sarabun New" w:cs="TH Sarabun New"/>
                <w:sz w:val="15"/>
                <w:szCs w:val="15"/>
              </w:rPr>
            </w:pPr>
            <w:r w:rsidRPr="00732626">
              <w:rPr>
                <w:rFonts w:ascii="TH Sarabun New" w:hAnsi="TH Sarabun New" w:cs="TH Sarabun New"/>
                <w:sz w:val="15"/>
                <w:szCs w:val="15"/>
              </w:rPr>
              <w:t>0.25</w:t>
            </w:r>
          </w:p>
        </w:tc>
        <w:tc>
          <w:tcPr>
            <w:tcW w:w="707" w:type="dxa"/>
            <w:vAlign w:val="bottom"/>
          </w:tcPr>
          <w:p w14:paraId="4F967FFA" w14:textId="34CEB436" w:rsidR="00CD3922" w:rsidRPr="00CD3922" w:rsidRDefault="00CD3922" w:rsidP="00CD3922">
            <w:pPr>
              <w:spacing w:line="240" w:lineRule="auto"/>
              <w:jc w:val="center"/>
              <w:rPr>
                <w:rFonts w:ascii="TH Sarabun New" w:hAnsi="TH Sarabun New" w:cs="TH Sarabun New"/>
                <w:color w:val="000000" w:themeColor="text1"/>
                <w:sz w:val="15"/>
                <w:szCs w:val="15"/>
              </w:rPr>
            </w:pPr>
            <w:r w:rsidRPr="00CD3922">
              <w:rPr>
                <w:rFonts w:ascii="TH Sarabun New" w:hAnsi="TH Sarabun New" w:cs="TH Sarabun New"/>
                <w:color w:val="000000" w:themeColor="text1"/>
                <w:sz w:val="17"/>
                <w:szCs w:val="17"/>
              </w:rPr>
              <w:t>15.13</w:t>
            </w:r>
            <w:r w:rsidRPr="00CD3922">
              <w:rPr>
                <w:rFonts w:ascii="TH Sarabun New" w:eastAsiaTheme="minorHAnsi" w:hAnsi="TH Sarabun New" w:cs="TH Sarabun New"/>
                <w:color w:val="000000" w:themeColor="text1"/>
                <w:sz w:val="17"/>
                <w:szCs w:val="17"/>
              </w:rPr>
              <w:t>±</w:t>
            </w:r>
            <w:r w:rsidRPr="00CD3922">
              <w:rPr>
                <w:rFonts w:ascii="TH Sarabun New" w:eastAsia="TH SarabunPSK" w:hAnsi="TH Sarabun New" w:cs="TH Sarabun New"/>
                <w:color w:val="000000" w:themeColor="text1"/>
                <w:sz w:val="17"/>
                <w:szCs w:val="17"/>
              </w:rPr>
              <w:t>1.84</w:t>
            </w:r>
          </w:p>
        </w:tc>
        <w:tc>
          <w:tcPr>
            <w:tcW w:w="818" w:type="dxa"/>
          </w:tcPr>
          <w:p w14:paraId="5BB868DE" w14:textId="6A505F71" w:rsidR="00CD3922" w:rsidRPr="00CD3922" w:rsidRDefault="00CD3922" w:rsidP="00CD3922">
            <w:pPr>
              <w:spacing w:line="240" w:lineRule="auto"/>
              <w:jc w:val="center"/>
              <w:rPr>
                <w:rFonts w:ascii="TH Sarabun New" w:hAnsi="TH Sarabun New" w:cs="TH Sarabun New"/>
                <w:color w:val="000000" w:themeColor="text1"/>
                <w:sz w:val="15"/>
                <w:szCs w:val="15"/>
              </w:rPr>
            </w:pPr>
            <w:r w:rsidRPr="00CD3922">
              <w:rPr>
                <w:rFonts w:ascii="TH Sarabun New" w:hAnsi="TH Sarabun New" w:cs="TH Sarabun New"/>
                <w:color w:val="000000" w:themeColor="text1"/>
                <w:sz w:val="17"/>
                <w:szCs w:val="17"/>
              </w:rPr>
              <w:t>39.47</w:t>
            </w:r>
            <w:r w:rsidRPr="00CD3922">
              <w:rPr>
                <w:rFonts w:ascii="TH Sarabun New" w:eastAsiaTheme="minorHAnsi" w:hAnsi="TH Sarabun New" w:cs="TH Sarabun New"/>
                <w:color w:val="000000" w:themeColor="text1"/>
                <w:sz w:val="17"/>
                <w:szCs w:val="17"/>
              </w:rPr>
              <w:t>±1.15</w:t>
            </w:r>
          </w:p>
        </w:tc>
        <w:tc>
          <w:tcPr>
            <w:tcW w:w="718" w:type="dxa"/>
          </w:tcPr>
          <w:p w14:paraId="4C9BFEB0" w14:textId="1401D811" w:rsidR="00CD3922" w:rsidRPr="00CD3922" w:rsidRDefault="00CD3922" w:rsidP="00CD3922">
            <w:pPr>
              <w:spacing w:line="240" w:lineRule="auto"/>
              <w:jc w:val="center"/>
              <w:rPr>
                <w:rFonts w:ascii="TH Sarabun New" w:hAnsi="TH Sarabun New" w:cs="TH Sarabun New"/>
                <w:color w:val="000000" w:themeColor="text1"/>
                <w:sz w:val="15"/>
                <w:szCs w:val="15"/>
              </w:rPr>
            </w:pPr>
            <w:r w:rsidRPr="00CD3922">
              <w:rPr>
                <w:rFonts w:ascii="TH Sarabun New" w:hAnsi="TH Sarabun New" w:cs="TH Sarabun New"/>
                <w:color w:val="000000" w:themeColor="text1"/>
                <w:sz w:val="17"/>
                <w:szCs w:val="17"/>
              </w:rPr>
              <w:t>72.61</w:t>
            </w:r>
            <w:r w:rsidRPr="00CD3922">
              <w:rPr>
                <w:rFonts w:ascii="TH Sarabun New" w:eastAsiaTheme="minorHAnsi" w:hAnsi="TH Sarabun New" w:cs="TH Sarabun New"/>
                <w:color w:val="000000" w:themeColor="text1"/>
                <w:sz w:val="17"/>
                <w:szCs w:val="17"/>
              </w:rPr>
              <w:t>±</w:t>
            </w:r>
            <w:r w:rsidRPr="00CD3922">
              <w:rPr>
                <w:rFonts w:ascii="TH Sarabun New" w:hAnsi="TH Sarabun New" w:cs="TH Sarabun New"/>
                <w:color w:val="000000" w:themeColor="text1"/>
                <w:sz w:val="17"/>
                <w:szCs w:val="17"/>
              </w:rPr>
              <w:t>2.49</w:t>
            </w:r>
          </w:p>
        </w:tc>
        <w:tc>
          <w:tcPr>
            <w:tcW w:w="952" w:type="dxa"/>
          </w:tcPr>
          <w:p w14:paraId="17869150" w14:textId="7024AE9C" w:rsidR="00CD3922" w:rsidRPr="00CD3922" w:rsidRDefault="00CD3922" w:rsidP="00CD3922">
            <w:pPr>
              <w:spacing w:line="240" w:lineRule="auto"/>
              <w:jc w:val="center"/>
              <w:rPr>
                <w:rFonts w:ascii="TH Sarabun New" w:hAnsi="TH Sarabun New" w:cs="TH Sarabun New"/>
                <w:color w:val="000000" w:themeColor="text1"/>
                <w:sz w:val="15"/>
                <w:szCs w:val="15"/>
              </w:rPr>
            </w:pPr>
            <w:r w:rsidRPr="00CD3922">
              <w:rPr>
                <w:rFonts w:ascii="TH Sarabun New" w:eastAsia="TH SarabunPSK" w:hAnsi="TH Sarabun New" w:cs="TH Sarabun New"/>
                <w:bCs/>
                <w:color w:val="000000" w:themeColor="text1"/>
                <w:sz w:val="17"/>
                <w:szCs w:val="17"/>
              </w:rPr>
              <w:t>18.09</w:t>
            </w:r>
          </w:p>
        </w:tc>
      </w:tr>
      <w:tr w:rsidR="00CD3922" w14:paraId="283B21D0" w14:textId="77777777" w:rsidTr="00CD3922">
        <w:tc>
          <w:tcPr>
            <w:tcW w:w="768" w:type="dxa"/>
          </w:tcPr>
          <w:p w14:paraId="1F9A958A" w14:textId="52F367A8" w:rsidR="00CD3922" w:rsidRPr="00732626" w:rsidRDefault="00CD3922" w:rsidP="00CD3922">
            <w:pPr>
              <w:spacing w:line="240" w:lineRule="auto"/>
              <w:jc w:val="center"/>
              <w:rPr>
                <w:rFonts w:ascii="TH Sarabun New" w:hAnsi="TH Sarabun New" w:cs="TH Sarabun New"/>
                <w:sz w:val="15"/>
                <w:szCs w:val="15"/>
              </w:rPr>
            </w:pPr>
            <w:r w:rsidRPr="00732626">
              <w:rPr>
                <w:rFonts w:ascii="TH Sarabun New" w:hAnsi="TH Sarabun New" w:cs="TH Sarabun New"/>
                <w:sz w:val="15"/>
                <w:szCs w:val="15"/>
              </w:rPr>
              <w:t>0.50</w:t>
            </w:r>
          </w:p>
        </w:tc>
        <w:tc>
          <w:tcPr>
            <w:tcW w:w="707" w:type="dxa"/>
            <w:vAlign w:val="bottom"/>
          </w:tcPr>
          <w:p w14:paraId="086781F0" w14:textId="4DEB4386" w:rsidR="00CD3922" w:rsidRPr="00CD3922" w:rsidRDefault="00CD3922" w:rsidP="00CD3922">
            <w:pPr>
              <w:spacing w:line="240" w:lineRule="auto"/>
              <w:jc w:val="center"/>
              <w:rPr>
                <w:rFonts w:ascii="TH Sarabun New" w:hAnsi="TH Sarabun New" w:cs="TH Sarabun New"/>
                <w:color w:val="000000" w:themeColor="text1"/>
                <w:sz w:val="15"/>
                <w:szCs w:val="15"/>
              </w:rPr>
            </w:pPr>
            <w:r w:rsidRPr="00CD3922">
              <w:rPr>
                <w:rFonts w:ascii="TH Sarabun New" w:hAnsi="TH Sarabun New" w:cs="TH Sarabun New"/>
                <w:color w:val="000000" w:themeColor="text1"/>
                <w:sz w:val="17"/>
                <w:szCs w:val="17"/>
              </w:rPr>
              <w:t>32.7</w:t>
            </w:r>
            <w:r w:rsidRPr="00CD3922">
              <w:rPr>
                <w:rFonts w:ascii="TH Sarabun New" w:eastAsia="TH SarabunPSK" w:hAnsi="TH Sarabun New" w:cs="TH Sarabun New"/>
                <w:color w:val="000000" w:themeColor="text1"/>
                <w:sz w:val="17"/>
                <w:szCs w:val="17"/>
              </w:rPr>
              <w:t>0</w:t>
            </w:r>
            <w:r w:rsidRPr="00CD3922">
              <w:rPr>
                <w:rFonts w:ascii="TH Sarabun New" w:eastAsiaTheme="minorHAnsi" w:hAnsi="TH Sarabun New" w:cs="TH Sarabun New"/>
                <w:color w:val="000000" w:themeColor="text1"/>
                <w:sz w:val="17"/>
                <w:szCs w:val="17"/>
              </w:rPr>
              <w:t>±</w:t>
            </w:r>
            <w:r w:rsidRPr="00CD3922">
              <w:rPr>
                <w:rFonts w:ascii="TH Sarabun New" w:eastAsia="TH SarabunPSK" w:hAnsi="TH Sarabun New" w:cs="TH Sarabun New"/>
                <w:color w:val="000000" w:themeColor="text1"/>
                <w:sz w:val="17"/>
                <w:szCs w:val="17"/>
              </w:rPr>
              <w:t>1.13</w:t>
            </w:r>
          </w:p>
        </w:tc>
        <w:tc>
          <w:tcPr>
            <w:tcW w:w="818" w:type="dxa"/>
          </w:tcPr>
          <w:p w14:paraId="05F08D83" w14:textId="332141EE" w:rsidR="00CD3922" w:rsidRPr="00CD3922" w:rsidRDefault="00CD3922" w:rsidP="00CD3922">
            <w:pPr>
              <w:spacing w:line="240" w:lineRule="auto"/>
              <w:jc w:val="center"/>
              <w:rPr>
                <w:rFonts w:ascii="TH Sarabun New" w:hAnsi="TH Sarabun New" w:cs="TH Sarabun New"/>
                <w:color w:val="000000" w:themeColor="text1"/>
                <w:sz w:val="15"/>
                <w:szCs w:val="15"/>
              </w:rPr>
            </w:pPr>
            <w:r w:rsidRPr="00CD3922">
              <w:rPr>
                <w:rFonts w:ascii="TH Sarabun New" w:hAnsi="TH Sarabun New" w:cs="TH Sarabun New"/>
                <w:color w:val="000000" w:themeColor="text1"/>
                <w:sz w:val="17"/>
                <w:szCs w:val="17"/>
              </w:rPr>
              <w:t>40.23</w:t>
            </w:r>
            <w:r w:rsidRPr="00CD3922">
              <w:rPr>
                <w:rFonts w:ascii="TH Sarabun New" w:eastAsiaTheme="minorHAnsi" w:hAnsi="TH Sarabun New" w:cs="TH Sarabun New"/>
                <w:color w:val="000000" w:themeColor="text1"/>
                <w:sz w:val="17"/>
                <w:szCs w:val="17"/>
              </w:rPr>
              <w:t>±0.66</w:t>
            </w:r>
          </w:p>
        </w:tc>
        <w:tc>
          <w:tcPr>
            <w:tcW w:w="718" w:type="dxa"/>
          </w:tcPr>
          <w:p w14:paraId="78718C57" w14:textId="60C274A2" w:rsidR="00CD3922" w:rsidRPr="00CD3922" w:rsidRDefault="00CD3922" w:rsidP="00CD3922">
            <w:pPr>
              <w:spacing w:line="240" w:lineRule="auto"/>
              <w:jc w:val="center"/>
              <w:rPr>
                <w:rFonts w:ascii="TH Sarabun New" w:hAnsi="TH Sarabun New" w:cs="TH Sarabun New"/>
                <w:color w:val="000000" w:themeColor="text1"/>
                <w:sz w:val="15"/>
                <w:szCs w:val="15"/>
              </w:rPr>
            </w:pPr>
            <w:r w:rsidRPr="00CD3922">
              <w:rPr>
                <w:rFonts w:ascii="TH Sarabun New" w:hAnsi="TH Sarabun New" w:cs="TH Sarabun New"/>
                <w:color w:val="000000" w:themeColor="text1"/>
                <w:sz w:val="17"/>
                <w:szCs w:val="17"/>
              </w:rPr>
              <w:t>79.14</w:t>
            </w:r>
            <w:r w:rsidRPr="00CD3922">
              <w:rPr>
                <w:rFonts w:ascii="TH Sarabun New" w:eastAsiaTheme="minorHAnsi" w:hAnsi="TH Sarabun New" w:cs="TH Sarabun New"/>
                <w:color w:val="000000" w:themeColor="text1"/>
                <w:sz w:val="17"/>
                <w:szCs w:val="17"/>
              </w:rPr>
              <w:t>±1.07</w:t>
            </w:r>
          </w:p>
        </w:tc>
        <w:tc>
          <w:tcPr>
            <w:tcW w:w="952" w:type="dxa"/>
          </w:tcPr>
          <w:p w14:paraId="3721D6D3" w14:textId="127DC065" w:rsidR="00CD3922" w:rsidRPr="00CD3922" w:rsidRDefault="00CD3922" w:rsidP="00CD3922">
            <w:pPr>
              <w:spacing w:line="240" w:lineRule="auto"/>
              <w:jc w:val="center"/>
              <w:rPr>
                <w:rFonts w:ascii="TH Sarabun New" w:hAnsi="TH Sarabun New" w:cs="TH Sarabun New"/>
                <w:color w:val="000000" w:themeColor="text1"/>
                <w:sz w:val="15"/>
                <w:szCs w:val="15"/>
              </w:rPr>
            </w:pPr>
            <w:r w:rsidRPr="00CD3922">
              <w:rPr>
                <w:rFonts w:ascii="TH Sarabun New" w:eastAsia="TH SarabunPSK" w:hAnsi="TH Sarabun New" w:cs="TH Sarabun New"/>
                <w:bCs/>
                <w:color w:val="000000" w:themeColor="text1"/>
                <w:sz w:val="17"/>
                <w:szCs w:val="17"/>
              </w:rPr>
              <w:t>26.00</w:t>
            </w:r>
          </w:p>
        </w:tc>
      </w:tr>
      <w:tr w:rsidR="00CD3922" w14:paraId="3E44E020" w14:textId="77777777" w:rsidTr="00CD3922">
        <w:tc>
          <w:tcPr>
            <w:tcW w:w="768" w:type="dxa"/>
          </w:tcPr>
          <w:p w14:paraId="7F8CF523" w14:textId="48A1F9D9" w:rsidR="00CD3922" w:rsidRPr="00732626" w:rsidRDefault="00CD3922" w:rsidP="00CD3922">
            <w:pPr>
              <w:spacing w:line="240" w:lineRule="auto"/>
              <w:jc w:val="center"/>
              <w:rPr>
                <w:rFonts w:ascii="TH Sarabun New" w:hAnsi="TH Sarabun New" w:cs="TH Sarabun New"/>
                <w:sz w:val="15"/>
                <w:szCs w:val="15"/>
              </w:rPr>
            </w:pPr>
            <w:r w:rsidRPr="00732626">
              <w:rPr>
                <w:rFonts w:ascii="TH Sarabun New" w:hAnsi="TH Sarabun New" w:cs="TH Sarabun New"/>
                <w:sz w:val="15"/>
                <w:szCs w:val="15"/>
              </w:rPr>
              <w:t>0.75</w:t>
            </w:r>
          </w:p>
        </w:tc>
        <w:tc>
          <w:tcPr>
            <w:tcW w:w="707" w:type="dxa"/>
            <w:vAlign w:val="bottom"/>
          </w:tcPr>
          <w:p w14:paraId="5DA531FB" w14:textId="30366F64" w:rsidR="00CD3922" w:rsidRPr="00CD3922" w:rsidRDefault="00CD3922" w:rsidP="00CD3922">
            <w:pPr>
              <w:spacing w:line="240" w:lineRule="auto"/>
              <w:jc w:val="center"/>
              <w:rPr>
                <w:rFonts w:ascii="TH Sarabun New" w:hAnsi="TH Sarabun New" w:cs="TH Sarabun New"/>
                <w:color w:val="000000" w:themeColor="text1"/>
                <w:sz w:val="15"/>
                <w:szCs w:val="15"/>
              </w:rPr>
            </w:pPr>
            <w:r w:rsidRPr="00CD3922">
              <w:rPr>
                <w:rFonts w:ascii="TH Sarabun New" w:hAnsi="TH Sarabun New" w:cs="TH Sarabun New"/>
                <w:color w:val="000000" w:themeColor="text1"/>
                <w:sz w:val="17"/>
                <w:szCs w:val="17"/>
              </w:rPr>
              <w:t>44.93</w:t>
            </w:r>
            <w:r w:rsidRPr="00CD3922">
              <w:rPr>
                <w:rFonts w:ascii="TH Sarabun New" w:eastAsiaTheme="minorHAnsi" w:hAnsi="TH Sarabun New" w:cs="TH Sarabun New"/>
                <w:color w:val="000000" w:themeColor="text1"/>
                <w:sz w:val="17"/>
                <w:szCs w:val="17"/>
              </w:rPr>
              <w:t>±</w:t>
            </w:r>
            <w:r w:rsidRPr="00CD3922">
              <w:rPr>
                <w:rFonts w:ascii="TH Sarabun New" w:eastAsia="TH SarabunPSK" w:hAnsi="TH Sarabun New" w:cs="TH Sarabun New"/>
                <w:color w:val="000000" w:themeColor="text1"/>
                <w:sz w:val="17"/>
                <w:szCs w:val="17"/>
              </w:rPr>
              <w:t>3.96</w:t>
            </w:r>
          </w:p>
        </w:tc>
        <w:tc>
          <w:tcPr>
            <w:tcW w:w="818" w:type="dxa"/>
          </w:tcPr>
          <w:p w14:paraId="257B442D" w14:textId="6FE97C35" w:rsidR="00CD3922" w:rsidRPr="00CD3922" w:rsidRDefault="00CD3922" w:rsidP="00CD3922">
            <w:pPr>
              <w:spacing w:line="240" w:lineRule="auto"/>
              <w:jc w:val="center"/>
              <w:rPr>
                <w:rFonts w:ascii="TH Sarabun New" w:hAnsi="TH Sarabun New" w:cs="TH Sarabun New"/>
                <w:color w:val="000000" w:themeColor="text1"/>
                <w:sz w:val="15"/>
                <w:szCs w:val="15"/>
              </w:rPr>
            </w:pPr>
            <w:r w:rsidRPr="00CD3922">
              <w:rPr>
                <w:rFonts w:ascii="TH Sarabun New" w:hAnsi="TH Sarabun New" w:cs="TH Sarabun New"/>
                <w:color w:val="000000" w:themeColor="text1"/>
                <w:sz w:val="17"/>
                <w:szCs w:val="17"/>
              </w:rPr>
              <w:t>39.69</w:t>
            </w:r>
            <w:r w:rsidRPr="00CD3922">
              <w:rPr>
                <w:rFonts w:ascii="TH Sarabun New" w:eastAsiaTheme="minorHAnsi" w:hAnsi="TH Sarabun New" w:cs="TH Sarabun New"/>
                <w:color w:val="000000" w:themeColor="text1"/>
                <w:sz w:val="17"/>
                <w:szCs w:val="17"/>
              </w:rPr>
              <w:t>±0.95</w:t>
            </w:r>
          </w:p>
        </w:tc>
        <w:tc>
          <w:tcPr>
            <w:tcW w:w="718" w:type="dxa"/>
          </w:tcPr>
          <w:p w14:paraId="04F32B99" w14:textId="4DAC624A" w:rsidR="00CD3922" w:rsidRPr="00CD3922" w:rsidRDefault="00CD3922" w:rsidP="00CD3922">
            <w:pPr>
              <w:spacing w:line="240" w:lineRule="auto"/>
              <w:jc w:val="center"/>
              <w:rPr>
                <w:rFonts w:ascii="TH Sarabun New" w:hAnsi="TH Sarabun New" w:cs="TH Sarabun New"/>
                <w:color w:val="000000" w:themeColor="text1"/>
                <w:sz w:val="15"/>
                <w:szCs w:val="15"/>
              </w:rPr>
            </w:pPr>
            <w:r w:rsidRPr="00CD3922">
              <w:rPr>
                <w:rFonts w:ascii="TH Sarabun New" w:hAnsi="TH Sarabun New" w:cs="TH Sarabun New"/>
                <w:color w:val="000000" w:themeColor="text1"/>
                <w:sz w:val="17"/>
                <w:szCs w:val="17"/>
              </w:rPr>
              <w:t>91.68</w:t>
            </w:r>
            <w:r w:rsidRPr="00CD3922">
              <w:rPr>
                <w:rFonts w:ascii="TH Sarabun New" w:eastAsiaTheme="minorHAnsi" w:hAnsi="TH Sarabun New" w:cs="TH Sarabun New"/>
                <w:color w:val="000000" w:themeColor="text1"/>
                <w:sz w:val="17"/>
                <w:szCs w:val="17"/>
              </w:rPr>
              <w:t>±7.49</w:t>
            </w:r>
          </w:p>
        </w:tc>
        <w:tc>
          <w:tcPr>
            <w:tcW w:w="952" w:type="dxa"/>
          </w:tcPr>
          <w:p w14:paraId="7FDC375D" w14:textId="5EE8AFFB" w:rsidR="00CD3922" w:rsidRPr="00CD3922" w:rsidRDefault="00CD3922" w:rsidP="00CD3922">
            <w:pPr>
              <w:spacing w:line="240" w:lineRule="auto"/>
              <w:jc w:val="center"/>
              <w:rPr>
                <w:rFonts w:ascii="TH Sarabun New" w:hAnsi="TH Sarabun New" w:cs="TH Sarabun New"/>
                <w:color w:val="000000" w:themeColor="text1"/>
                <w:sz w:val="15"/>
                <w:szCs w:val="15"/>
              </w:rPr>
            </w:pPr>
            <w:r w:rsidRPr="00CD3922">
              <w:rPr>
                <w:rFonts w:ascii="TH Sarabun New" w:eastAsia="TH SarabunPSK" w:hAnsi="TH Sarabun New" w:cs="TH Sarabun New"/>
                <w:bCs/>
                <w:color w:val="000000" w:themeColor="text1"/>
                <w:sz w:val="17"/>
                <w:szCs w:val="17"/>
              </w:rPr>
              <w:t>33.33</w:t>
            </w:r>
          </w:p>
        </w:tc>
      </w:tr>
      <w:tr w:rsidR="00CD3922" w14:paraId="5ADFC650" w14:textId="77777777" w:rsidTr="00CD3922">
        <w:tc>
          <w:tcPr>
            <w:tcW w:w="768" w:type="dxa"/>
          </w:tcPr>
          <w:p w14:paraId="58A9CDC0" w14:textId="4A64CA68" w:rsidR="00CD3922" w:rsidRPr="00732626" w:rsidRDefault="00CD3922" w:rsidP="00CD3922">
            <w:pPr>
              <w:spacing w:line="240" w:lineRule="auto"/>
              <w:jc w:val="center"/>
              <w:rPr>
                <w:rFonts w:ascii="TH Sarabun New" w:hAnsi="TH Sarabun New" w:cs="TH Sarabun New"/>
                <w:sz w:val="15"/>
                <w:szCs w:val="15"/>
              </w:rPr>
            </w:pPr>
            <w:r w:rsidRPr="00732626">
              <w:rPr>
                <w:rFonts w:ascii="TH Sarabun New" w:hAnsi="TH Sarabun New" w:cs="TH Sarabun New"/>
                <w:sz w:val="15"/>
                <w:szCs w:val="15"/>
              </w:rPr>
              <w:t>1.00</w:t>
            </w:r>
          </w:p>
        </w:tc>
        <w:tc>
          <w:tcPr>
            <w:tcW w:w="707" w:type="dxa"/>
            <w:vAlign w:val="bottom"/>
          </w:tcPr>
          <w:p w14:paraId="05472674" w14:textId="5C32F458" w:rsidR="00CD3922" w:rsidRPr="00CD3922" w:rsidRDefault="00CD3922" w:rsidP="00CD3922">
            <w:pPr>
              <w:spacing w:line="240" w:lineRule="auto"/>
              <w:jc w:val="center"/>
              <w:rPr>
                <w:rFonts w:ascii="TH Sarabun New" w:hAnsi="TH Sarabun New" w:cs="TH Sarabun New"/>
                <w:color w:val="000000" w:themeColor="text1"/>
                <w:sz w:val="15"/>
                <w:szCs w:val="15"/>
              </w:rPr>
            </w:pPr>
            <w:r w:rsidRPr="00CD3922">
              <w:rPr>
                <w:rFonts w:ascii="TH Sarabun New" w:hAnsi="TH Sarabun New" w:cs="TH Sarabun New"/>
                <w:color w:val="000000" w:themeColor="text1"/>
                <w:sz w:val="17"/>
                <w:szCs w:val="17"/>
              </w:rPr>
              <w:t>37.8</w:t>
            </w:r>
            <w:r w:rsidRPr="00CD3922">
              <w:rPr>
                <w:rFonts w:ascii="TH Sarabun New" w:eastAsia="TH SarabunPSK" w:hAnsi="TH Sarabun New" w:cs="TH Sarabun New"/>
                <w:color w:val="000000" w:themeColor="text1"/>
                <w:sz w:val="17"/>
                <w:szCs w:val="17"/>
              </w:rPr>
              <w:t>0</w:t>
            </w:r>
            <w:r w:rsidRPr="00CD3922">
              <w:rPr>
                <w:rFonts w:ascii="TH Sarabun New" w:eastAsiaTheme="minorHAnsi" w:hAnsi="TH Sarabun New" w:cs="TH Sarabun New"/>
                <w:color w:val="000000" w:themeColor="text1"/>
                <w:sz w:val="17"/>
                <w:szCs w:val="17"/>
              </w:rPr>
              <w:t>±</w:t>
            </w:r>
            <w:r w:rsidRPr="00CD3922">
              <w:rPr>
                <w:rFonts w:ascii="TH Sarabun New" w:eastAsia="TH SarabunPSK" w:hAnsi="TH Sarabun New" w:cs="TH Sarabun New"/>
                <w:color w:val="000000" w:themeColor="text1"/>
                <w:sz w:val="17"/>
                <w:szCs w:val="17"/>
              </w:rPr>
              <w:t>3.74</w:t>
            </w:r>
          </w:p>
        </w:tc>
        <w:tc>
          <w:tcPr>
            <w:tcW w:w="818" w:type="dxa"/>
          </w:tcPr>
          <w:p w14:paraId="159AF29B" w14:textId="63EAF885" w:rsidR="00CD3922" w:rsidRPr="00CD3922" w:rsidRDefault="00CD3922" w:rsidP="00CD3922">
            <w:pPr>
              <w:spacing w:line="240" w:lineRule="auto"/>
              <w:jc w:val="center"/>
              <w:rPr>
                <w:rFonts w:ascii="TH Sarabun New" w:hAnsi="TH Sarabun New" w:cs="TH Sarabun New"/>
                <w:color w:val="000000" w:themeColor="text1"/>
                <w:sz w:val="15"/>
                <w:szCs w:val="15"/>
              </w:rPr>
            </w:pPr>
            <w:r w:rsidRPr="00CD3922">
              <w:rPr>
                <w:rFonts w:ascii="TH Sarabun New" w:eastAsiaTheme="minorHAnsi" w:hAnsi="TH Sarabun New" w:cs="TH Sarabun New"/>
                <w:color w:val="000000" w:themeColor="text1"/>
                <w:sz w:val="17"/>
                <w:szCs w:val="17"/>
              </w:rPr>
              <w:t>41.30±0.80</w:t>
            </w:r>
          </w:p>
        </w:tc>
        <w:tc>
          <w:tcPr>
            <w:tcW w:w="718" w:type="dxa"/>
          </w:tcPr>
          <w:p w14:paraId="7459DC34" w14:textId="48516F6D" w:rsidR="00CD3922" w:rsidRPr="00CD3922" w:rsidRDefault="00CD3922" w:rsidP="00CD3922">
            <w:pPr>
              <w:spacing w:line="240" w:lineRule="auto"/>
              <w:jc w:val="center"/>
              <w:rPr>
                <w:rFonts w:ascii="TH Sarabun New" w:hAnsi="TH Sarabun New" w:cs="TH Sarabun New"/>
                <w:color w:val="000000" w:themeColor="text1"/>
                <w:sz w:val="15"/>
                <w:szCs w:val="15"/>
              </w:rPr>
            </w:pPr>
            <w:r w:rsidRPr="00CD3922">
              <w:rPr>
                <w:rFonts w:ascii="TH Sarabun New" w:hAnsi="TH Sarabun New" w:cs="TH Sarabun New"/>
                <w:color w:val="000000" w:themeColor="text1"/>
                <w:sz w:val="17"/>
                <w:szCs w:val="17"/>
              </w:rPr>
              <w:t>78.19</w:t>
            </w:r>
            <w:r w:rsidRPr="00CD3922">
              <w:rPr>
                <w:rFonts w:ascii="TH Sarabun New" w:eastAsiaTheme="minorHAnsi" w:hAnsi="TH Sarabun New" w:cs="TH Sarabun New"/>
                <w:color w:val="000000" w:themeColor="text1"/>
                <w:sz w:val="17"/>
                <w:szCs w:val="17"/>
              </w:rPr>
              <w:t>±4.43</w:t>
            </w:r>
          </w:p>
        </w:tc>
        <w:tc>
          <w:tcPr>
            <w:tcW w:w="952" w:type="dxa"/>
          </w:tcPr>
          <w:p w14:paraId="3661A410" w14:textId="038EBD9A" w:rsidR="00CD3922" w:rsidRPr="00CD3922" w:rsidRDefault="00CD3922" w:rsidP="00CD3922">
            <w:pPr>
              <w:spacing w:line="240" w:lineRule="auto"/>
              <w:jc w:val="center"/>
              <w:rPr>
                <w:rFonts w:ascii="TH Sarabun New" w:hAnsi="TH Sarabun New" w:cs="TH Sarabun New"/>
                <w:color w:val="000000" w:themeColor="text1"/>
                <w:sz w:val="15"/>
                <w:szCs w:val="15"/>
              </w:rPr>
            </w:pPr>
            <w:r w:rsidRPr="00CD3922">
              <w:rPr>
                <w:rFonts w:ascii="TH Sarabun New" w:eastAsia="TH SarabunPSK" w:hAnsi="TH Sarabun New" w:cs="TH Sarabun New"/>
                <w:bCs/>
                <w:color w:val="000000" w:themeColor="text1"/>
                <w:sz w:val="17"/>
                <w:szCs w:val="17"/>
              </w:rPr>
              <w:t>15.79</w:t>
            </w:r>
          </w:p>
        </w:tc>
      </w:tr>
    </w:tbl>
    <w:p w14:paraId="50083E7C" w14:textId="47F18371" w:rsidR="004F09DE" w:rsidRPr="00CB1C94" w:rsidRDefault="004F09DE" w:rsidP="004F09DE">
      <w:pPr>
        <w:spacing w:line="240" w:lineRule="auto"/>
        <w:jc w:val="thaiDistribute"/>
        <w:rPr>
          <w:rFonts w:ascii="TH Sarabun New" w:hAnsi="TH Sarabun New" w:cs="TH Sarabun New"/>
          <w:sz w:val="28"/>
        </w:rPr>
      </w:pPr>
    </w:p>
    <w:p w14:paraId="57C2AF3A" w14:textId="7A9A32E6" w:rsidR="002401AA" w:rsidRDefault="00163434" w:rsidP="00163434">
      <w:pPr>
        <w:tabs>
          <w:tab w:val="left" w:pos="426"/>
        </w:tabs>
        <w:spacing w:after="0" w:line="240" w:lineRule="auto"/>
        <w:jc w:val="both"/>
        <w:rPr>
          <w:rFonts w:ascii="TH Sarabun New" w:hAnsi="TH Sarabun New" w:cs="TH Sarabun New"/>
          <w:color w:val="000000" w:themeColor="text1"/>
          <w:sz w:val="28"/>
        </w:rPr>
      </w:pPr>
      <w:r>
        <w:rPr>
          <w:rFonts w:ascii="TH Sarabun New" w:hAnsi="TH Sarabun New" w:cs="TH Sarabun New"/>
          <w:color w:val="000000" w:themeColor="text1"/>
          <w:sz w:val="28"/>
        </w:rPr>
        <w:tab/>
      </w:r>
      <w:r w:rsidRPr="00163434">
        <w:rPr>
          <w:rFonts w:ascii="TH Sarabun New" w:hAnsi="TH Sarabun New" w:cs="TH Sarabun New"/>
          <w:color w:val="000000" w:themeColor="text1"/>
          <w:sz w:val="28"/>
        </w:rPr>
        <w:t>Tensile results showed 0.75 g cellulose produced the highest tensile strength (44.93±3.96 N), as well-distributed fibers within the starch–glycerin matrix enabled effective stress transfer; at 1.00 g, strength declined due to fiber agglomeration. Thermally, all formulations remained stable within 39–41°C. The 0.25 g sample showed the lowest temperature (39.47±1.15°C), suggesting slightly better heat dissipation, while 0.75 g (39.69±0.95°C) stayed functionally equivalent, as cellulose and starch share similar thermophysical properties. For water resistance, contact angles ranged from 26.53° to 91.68°, indicating mild hydrophobicity, with 0.75 g achieving the highest value. Moderate cellulose loading increases surface roughness and limits exposure of hydrophilic starch chains, enhancing water repellency, whereas excessive loading (1.00 g) causes uneven surfaces and micro-cracks, reducing hydrophobicity.</w:t>
      </w:r>
    </w:p>
    <w:p w14:paraId="315CE1A5" w14:textId="0DFE0B0E" w:rsidR="00282096" w:rsidRPr="004F09DE" w:rsidRDefault="002401AA" w:rsidP="002401AA">
      <w:pPr>
        <w:tabs>
          <w:tab w:val="left" w:pos="426"/>
        </w:tabs>
        <w:spacing w:after="0" w:line="240" w:lineRule="auto"/>
        <w:jc w:val="center"/>
        <w:rPr>
          <w:rFonts w:ascii="TH Sarabun New" w:hAnsi="TH Sarabun New" w:cs="TH Sarabun New"/>
          <w:color w:val="000000" w:themeColor="text1"/>
          <w:sz w:val="28"/>
        </w:rPr>
      </w:pPr>
      <w:r>
        <w:rPr>
          <w:rFonts w:ascii="TH Sarabun New" w:hAnsi="TH Sarabun New" w:cs="TH Sarabun New" w:hint="cs"/>
          <w:noProof/>
          <w:color w:val="000000" w:themeColor="text1"/>
          <w:sz w:val="28"/>
          <w:lang w:val="th-TH"/>
        </w:rPr>
        <w:drawing>
          <wp:inline distT="0" distB="0" distL="0" distR="0" wp14:anchorId="423940E0" wp14:editId="0D43FCF1">
            <wp:extent cx="2490404" cy="1538246"/>
            <wp:effectExtent l="0" t="0" r="5715" b="5080"/>
            <wp:docPr id="1471500690" name="รูปภาพ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500690" name="รูปภาพ 147150069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96737" cy="1542158"/>
                    </a:xfrm>
                    <a:prstGeom prst="rect">
                      <a:avLst/>
                    </a:prstGeom>
                  </pic:spPr>
                </pic:pic>
              </a:graphicData>
            </a:graphic>
          </wp:inline>
        </w:drawing>
      </w:r>
    </w:p>
    <w:p w14:paraId="12A25738" w14:textId="5D68158B" w:rsidR="00CD3922" w:rsidRPr="003647CD" w:rsidRDefault="003541A4" w:rsidP="003647CD">
      <w:pPr>
        <w:tabs>
          <w:tab w:val="left" w:pos="426"/>
        </w:tabs>
        <w:spacing w:after="0" w:line="240" w:lineRule="auto"/>
        <w:jc w:val="thaiDistribute"/>
        <w:rPr>
          <w:rFonts w:ascii="TH Sarabun New" w:hAnsi="TH Sarabun New" w:cs="TH Sarabun New"/>
          <w:color w:val="000000" w:themeColor="text1"/>
          <w:szCs w:val="24"/>
        </w:rPr>
      </w:pPr>
      <w:r w:rsidRPr="004F09DE">
        <w:rPr>
          <w:rFonts w:ascii="TH Sarabun New" w:hAnsi="TH Sarabun New" w:cs="TH Sarabun New"/>
          <w:b/>
          <w:bCs/>
          <w:color w:val="000000" w:themeColor="text1"/>
          <w:sz w:val="28"/>
        </w:rPr>
        <w:t>Fig.</w:t>
      </w:r>
      <w:r w:rsidR="009E58CC" w:rsidRPr="004F09DE">
        <w:rPr>
          <w:rFonts w:ascii="TH Sarabun New" w:hAnsi="TH Sarabun New" w:cs="TH Sarabun New"/>
          <w:b/>
          <w:bCs/>
          <w:color w:val="000000" w:themeColor="text1"/>
          <w:sz w:val="28"/>
        </w:rPr>
        <w:t xml:space="preserve"> </w:t>
      </w:r>
      <w:r w:rsidRPr="004F09DE">
        <w:rPr>
          <w:rFonts w:ascii="TH Sarabun New" w:hAnsi="TH Sarabun New" w:cs="TH Sarabun New"/>
          <w:b/>
          <w:bCs/>
          <w:color w:val="000000" w:themeColor="text1"/>
          <w:sz w:val="28"/>
        </w:rPr>
        <w:t>1</w:t>
      </w:r>
      <w:r w:rsidRPr="004F09DE">
        <w:rPr>
          <w:rFonts w:ascii="TH Sarabun New" w:hAnsi="TH Sarabun New" w:cs="TH Sarabun New"/>
          <w:color w:val="000000" w:themeColor="text1"/>
          <w:sz w:val="28"/>
        </w:rPr>
        <w:t xml:space="preserve"> C</w:t>
      </w:r>
      <w:r w:rsidR="002401AA">
        <w:rPr>
          <w:rFonts w:ascii="TH Sarabun New" w:hAnsi="TH Sarabun New" w:cs="TH Sarabun New"/>
          <w:color w:val="000000" w:themeColor="text1"/>
          <w:sz w:val="28"/>
        </w:rPr>
        <w:t>o</w:t>
      </w:r>
      <w:r w:rsidRPr="004F09DE">
        <w:rPr>
          <w:rFonts w:ascii="TH Sarabun New" w:hAnsi="TH Sarabun New" w:cs="TH Sarabun New"/>
          <w:color w:val="000000" w:themeColor="text1"/>
          <w:sz w:val="28"/>
        </w:rPr>
        <w:t>mparison chart of the four tests.</w:t>
      </w:r>
    </w:p>
    <w:p w14:paraId="31350EE1" w14:textId="45FA1E97" w:rsidR="00DE0B6F" w:rsidRPr="004F09DE" w:rsidRDefault="00DE0B6F" w:rsidP="00DE0B6F">
      <w:pPr>
        <w:spacing w:after="0" w:line="240" w:lineRule="auto"/>
        <w:rPr>
          <w:rFonts w:ascii="TH Sarabun New" w:hAnsi="TH Sarabun New" w:cs="TH Sarabun New"/>
          <w:b/>
          <w:bCs/>
          <w:color w:val="000000" w:themeColor="text1"/>
          <w:sz w:val="28"/>
        </w:rPr>
      </w:pPr>
      <w:r w:rsidRPr="004F09DE">
        <w:rPr>
          <w:rFonts w:ascii="TH Sarabun New" w:hAnsi="TH Sarabun New" w:cs="TH Sarabun New"/>
          <w:b/>
          <w:bCs/>
          <w:color w:val="000000" w:themeColor="text1"/>
          <w:sz w:val="28"/>
        </w:rPr>
        <w:t>1. Tensile Strength Testing</w:t>
      </w:r>
    </w:p>
    <w:p w14:paraId="129241D1" w14:textId="1843E291" w:rsidR="00505068" w:rsidRPr="004F09DE" w:rsidRDefault="003541A4" w:rsidP="00505068">
      <w:pPr>
        <w:spacing w:after="0" w:line="240" w:lineRule="auto"/>
        <w:jc w:val="both"/>
        <w:rPr>
          <w:rFonts w:ascii="TH Sarabun New" w:hAnsi="TH Sarabun New" w:cs="TH Sarabun New"/>
          <w:color w:val="000000" w:themeColor="text1"/>
          <w:sz w:val="28"/>
        </w:rPr>
      </w:pPr>
      <w:r w:rsidRPr="004F09DE">
        <w:rPr>
          <w:rFonts w:ascii="TH Sarabun New" w:hAnsi="TH Sarabun New" w:cs="TH Sarabun New"/>
          <w:color w:val="000000" w:themeColor="text1"/>
          <w:sz w:val="28"/>
        </w:rPr>
        <w:tab/>
      </w:r>
      <w:r w:rsidR="005545D6" w:rsidRPr="005545D6">
        <w:rPr>
          <w:rFonts w:ascii="TH Sarabun New" w:hAnsi="TH Sarabun New" w:cs="TH Sarabun New"/>
          <w:color w:val="000000" w:themeColor="text1"/>
          <w:sz w:val="28"/>
        </w:rPr>
        <w:t xml:space="preserve">The 0.75 g cellulose sample showed the highest tensile strength (44.93 N), roughly 3–4 times greater than samples with lower fiber content. This optimal reinforcement resulted from effective dispersion of cellulose fibers </w:t>
      </w:r>
      <w:r w:rsidR="005545D6" w:rsidRPr="005545D6">
        <w:rPr>
          <w:rFonts w:ascii="TH Sarabun New" w:hAnsi="TH Sarabun New" w:cs="TH Sarabun New"/>
          <w:color w:val="000000" w:themeColor="text1"/>
          <w:sz w:val="28"/>
        </w:rPr>
        <w:lastRenderedPageBreak/>
        <w:t>within the starch–glycerol matrix, enabling efficient stress transfer throughout the composite. However, increasing fiber content to 1.00 g caused tensile strength to decline, as fiber agglomeration disrupted interfacial bonding between the polymer and fibers and led to microvoid formation, ultimately reducing mechanical performance (Schutz, 2024).</w:t>
      </w:r>
    </w:p>
    <w:p w14:paraId="3A916F03" w14:textId="77777777" w:rsidR="00DE0B6F" w:rsidRPr="00CB1C94" w:rsidRDefault="00DE0B6F" w:rsidP="00DE0B6F">
      <w:pPr>
        <w:spacing w:after="0" w:line="240" w:lineRule="auto"/>
        <w:jc w:val="both"/>
        <w:rPr>
          <w:rFonts w:ascii="TH Sarabun New" w:hAnsi="TH Sarabun New" w:cs="TH Sarabun New"/>
          <w:b/>
          <w:bCs/>
          <w:sz w:val="28"/>
        </w:rPr>
      </w:pPr>
      <w:r w:rsidRPr="00CB1C94">
        <w:rPr>
          <w:rFonts w:ascii="TH Sarabun New" w:hAnsi="TH Sarabun New" w:cs="TH Sarabun New"/>
          <w:b/>
          <w:bCs/>
          <w:sz w:val="28"/>
        </w:rPr>
        <w:t>2. Heat Dissipation Testing</w:t>
      </w:r>
    </w:p>
    <w:p w14:paraId="0ABB8ECB" w14:textId="5A2A0AB3" w:rsidR="00110AA6" w:rsidRPr="00163434" w:rsidRDefault="003541A4" w:rsidP="003541A4">
      <w:pPr>
        <w:spacing w:after="0" w:line="240" w:lineRule="auto"/>
        <w:jc w:val="both"/>
        <w:rPr>
          <w:rFonts w:ascii="TH Sarabun New" w:hAnsi="TH Sarabun New" w:cs="TH Sarabun New"/>
          <w:sz w:val="28"/>
        </w:rPr>
      </w:pPr>
      <w:r w:rsidRPr="00CB1C94">
        <w:rPr>
          <w:rFonts w:ascii="TH Sarabun New" w:hAnsi="TH Sarabun New" w:cs="TH Sarabun New"/>
          <w:sz w:val="28"/>
        </w:rPr>
        <w:tab/>
      </w:r>
      <w:r w:rsidR="00DE0B6F" w:rsidRPr="00CB1C94">
        <w:rPr>
          <w:rFonts w:ascii="TH Sarabun New" w:hAnsi="TH Sarabun New" w:cs="TH Sarabun New"/>
          <w:sz w:val="28"/>
        </w:rPr>
        <w:t xml:space="preserve">The results of the study revealed that </w:t>
      </w:r>
      <w:r w:rsidR="003F09FD">
        <w:rPr>
          <w:rFonts w:ascii="TH Sarabun New" w:hAnsi="TH Sarabun New" w:cs="TH Sarabun New"/>
          <w:sz w:val="28"/>
        </w:rPr>
        <w:t>a</w:t>
      </w:r>
      <w:r w:rsidR="003F09FD" w:rsidRPr="003F09FD">
        <w:rPr>
          <w:rFonts w:ascii="TH Sarabun New" w:hAnsi="TH Sarabun New" w:cs="TH Sarabun New"/>
          <w:sz w:val="28"/>
        </w:rPr>
        <w:t>ll formulations exhibited thermal stability within a narrow range of 39–41°C. The 0.25 g cellulose sample showed the lowest temperature (about 39.47°C), indicating slightly better heat dissipation, while the 0.75 g sample remained within a comparable, functionally equivalent range. Differences in thermal conductivity among formulations were minimal, since cellulose and starch share similar thermal properties. Therefore, selection of the optimal formulation should rely primarily on mechanical properties rather than on the relatively minor variations observed in thermal behavior.</w:t>
      </w:r>
    </w:p>
    <w:p w14:paraId="0317D604" w14:textId="069E875C" w:rsidR="003541A4" w:rsidRPr="00CB1C94" w:rsidRDefault="003541A4" w:rsidP="003541A4">
      <w:pPr>
        <w:spacing w:after="0" w:line="240" w:lineRule="auto"/>
        <w:jc w:val="both"/>
        <w:rPr>
          <w:rFonts w:ascii="TH Sarabun New" w:hAnsi="TH Sarabun New" w:cs="TH Sarabun New"/>
          <w:b/>
          <w:bCs/>
          <w:sz w:val="28"/>
        </w:rPr>
      </w:pPr>
      <w:r w:rsidRPr="00CB1C94">
        <w:rPr>
          <w:rFonts w:ascii="TH Sarabun New" w:hAnsi="TH Sarabun New" w:cs="TH Sarabun New"/>
          <w:b/>
          <w:bCs/>
          <w:sz w:val="28"/>
        </w:rPr>
        <w:t>3. Water Resistance Testing</w:t>
      </w:r>
    </w:p>
    <w:p w14:paraId="1ED4045A" w14:textId="1B190575" w:rsidR="002430A6" w:rsidRPr="00CB1C94" w:rsidRDefault="003541A4" w:rsidP="009E58CC">
      <w:pPr>
        <w:spacing w:after="0" w:line="240" w:lineRule="auto"/>
        <w:jc w:val="both"/>
        <w:rPr>
          <w:rFonts w:ascii="TH Sarabun New" w:hAnsi="TH Sarabun New" w:cs="TH Sarabun New"/>
          <w:sz w:val="28"/>
        </w:rPr>
      </w:pPr>
      <w:r w:rsidRPr="00CB1C94">
        <w:rPr>
          <w:rFonts w:ascii="TH Sarabun New" w:hAnsi="TH Sarabun New" w:cs="TH Sarabun New"/>
          <w:sz w:val="28"/>
        </w:rPr>
        <w:tab/>
        <w:t xml:space="preserve">The water contact angle values ranged from 72.61° to 81.62°, which classified the material as exhibiting moderate water-resistant properties. The 0.75 g formulation was found to </w:t>
      </w:r>
      <w:r w:rsidR="001362CB" w:rsidRPr="004F09DE">
        <w:rPr>
          <w:rFonts w:ascii="TH Sarabun New" w:hAnsi="TH Sarabun New" w:cs="TH Sarabun New"/>
          <w:color w:val="000000" w:themeColor="text1"/>
          <w:sz w:val="28"/>
        </w:rPr>
        <w:t>exhibited the highest contact angle</w:t>
      </w:r>
      <w:r w:rsidRPr="004F09DE">
        <w:rPr>
          <w:rFonts w:ascii="TH Sarabun New" w:hAnsi="TH Sarabun New" w:cs="TH Sarabun New"/>
          <w:color w:val="000000" w:themeColor="text1"/>
          <w:sz w:val="28"/>
        </w:rPr>
        <w:t xml:space="preserve"> value. </w:t>
      </w:r>
      <w:r w:rsidR="003F1AD4">
        <w:rPr>
          <w:rFonts w:ascii="TH Sarabun New" w:hAnsi="TH Sarabun New" w:cs="TH Sarabun New"/>
          <w:color w:val="000000" w:themeColor="text1"/>
          <w:sz w:val="28"/>
        </w:rPr>
        <w:br/>
      </w:r>
      <w:r w:rsidRPr="004F09DE">
        <w:rPr>
          <w:rFonts w:ascii="TH Sarabun New" w:hAnsi="TH Sarabun New" w:cs="TH Sarabun New"/>
          <w:color w:val="000000" w:themeColor="text1"/>
          <w:sz w:val="28"/>
        </w:rPr>
        <w:t xml:space="preserve">This improvement was attributed to the reinforcement of cellulose fibers at an appropriate level, which increased surface roughness and reduced the exposure of hydrophilic groups originating from the starch, thereby enhancing the </w:t>
      </w:r>
      <w:r w:rsidR="001362CB" w:rsidRPr="004F09DE">
        <w:rPr>
          <w:rFonts w:ascii="TH Sarabun New" w:hAnsi="TH Sarabun New" w:cs="TH Sarabun New"/>
          <w:color w:val="000000" w:themeColor="text1"/>
          <w:sz w:val="28"/>
        </w:rPr>
        <w:t xml:space="preserve">water resistance </w:t>
      </w:r>
      <w:r w:rsidRPr="004F09DE">
        <w:rPr>
          <w:rFonts w:ascii="TH Sarabun New" w:hAnsi="TH Sarabun New" w:cs="TH Sarabun New"/>
          <w:color w:val="000000" w:themeColor="text1"/>
          <w:sz w:val="28"/>
        </w:rPr>
        <w:t xml:space="preserve">of </w:t>
      </w:r>
      <w:r w:rsidRPr="00CB1C94">
        <w:rPr>
          <w:rFonts w:ascii="TH Sarabun New" w:hAnsi="TH Sarabun New" w:cs="TH Sarabun New"/>
          <w:sz w:val="28"/>
        </w:rPr>
        <w:t xml:space="preserve">the </w:t>
      </w:r>
      <w:r w:rsidRPr="00CB1C94">
        <w:rPr>
          <w:rFonts w:ascii="TH Sarabun New" w:hAnsi="TH Sarabun New" w:cs="TH Sarabun New"/>
          <w:sz w:val="28"/>
        </w:rPr>
        <w:t>material. However, when the fiber content was excessively increased (1.00 g)</w:t>
      </w:r>
      <w:r w:rsidR="004A31C7">
        <w:rPr>
          <w:rFonts w:ascii="TH Sarabun New" w:hAnsi="TH Sarabun New" w:cs="TH Sarabun New"/>
          <w:sz w:val="28"/>
        </w:rPr>
        <w:t>.</w:t>
      </w:r>
    </w:p>
    <w:p w14:paraId="77239184" w14:textId="200299D3" w:rsidR="003541A4" w:rsidRPr="00CB1C94" w:rsidRDefault="003541A4" w:rsidP="00EB7FB9">
      <w:pPr>
        <w:spacing w:after="0" w:line="240" w:lineRule="auto"/>
        <w:rPr>
          <w:rFonts w:ascii="TH Sarabun New" w:hAnsi="TH Sarabun New" w:cs="TH Sarabun New"/>
          <w:sz w:val="28"/>
        </w:rPr>
      </w:pPr>
      <w:r w:rsidRPr="00CB1C94">
        <w:rPr>
          <w:rFonts w:ascii="TH Sarabun New" w:hAnsi="TH Sarabun New" w:cs="TH Sarabun New"/>
          <w:b/>
          <w:bCs/>
          <w:sz w:val="28"/>
        </w:rPr>
        <w:t>4. Biodegradability Efficiency Testing</w:t>
      </w:r>
    </w:p>
    <w:p w14:paraId="03B1D2D3" w14:textId="6BF26E9B" w:rsidR="00CD1640" w:rsidRPr="004F09DE" w:rsidRDefault="003541A4" w:rsidP="00EB7FB9">
      <w:pPr>
        <w:spacing w:line="240" w:lineRule="auto"/>
        <w:jc w:val="both"/>
        <w:rPr>
          <w:rFonts w:ascii="TH Sarabun New" w:hAnsi="TH Sarabun New" w:cs="TH Sarabun New"/>
          <w:sz w:val="28"/>
        </w:rPr>
      </w:pPr>
      <w:r w:rsidRPr="00CB1C94">
        <w:rPr>
          <w:rFonts w:ascii="TH Sarabun New" w:hAnsi="TH Sarabun New" w:cs="TH Sarabun New"/>
          <w:sz w:val="28"/>
        </w:rPr>
        <w:tab/>
        <w:t>The experimental results</w:t>
      </w:r>
      <w:r w:rsidR="004A31C7">
        <w:rPr>
          <w:rFonts w:ascii="TH Sarabun New" w:hAnsi="TH Sarabun New" w:cs="TH Sarabun New"/>
          <w:sz w:val="28"/>
        </w:rPr>
        <w:t xml:space="preserve"> </w:t>
      </w:r>
      <w:r w:rsidRPr="00CB1C94">
        <w:rPr>
          <w:rFonts w:ascii="TH Sarabun New" w:hAnsi="TH Sarabun New" w:cs="TH Sarabun New"/>
          <w:sz w:val="28"/>
        </w:rPr>
        <w:t>demonstrated that increasing the cellulose fiber content enhanced the biodegradability efficiency of the bio-based soft cast up to an optimal level. The highest biodegradability value was observed at a cellulose content of 0.75 g, which was attributed to the ability of microorganisms to effectively decompose natural fibers. However, when the fiber content was further increased beyond this level, the biodegradation efficiency was found to decrease, owing to the increased structural density of the material.</w:t>
      </w:r>
    </w:p>
    <w:p w14:paraId="61BD1B90" w14:textId="162ED882" w:rsidR="001749EA" w:rsidRDefault="00C76186" w:rsidP="001749EA">
      <w:pPr>
        <w:spacing w:after="0" w:line="240" w:lineRule="auto"/>
        <w:rPr>
          <w:rFonts w:ascii="TH Sarabun New" w:hAnsi="TH Sarabun New" w:cs="TH Sarabun New"/>
          <w:sz w:val="28"/>
        </w:rPr>
      </w:pPr>
      <w:r>
        <w:rPr>
          <w:rFonts w:ascii="TH Sarabun New" w:hAnsi="TH Sarabun New" w:cs="TH Sarabun New"/>
          <w:b/>
          <w:bCs/>
          <w:noProof/>
          <w:sz w:val="28"/>
        </w:rPr>
        <w:drawing>
          <wp:inline distT="0" distB="0" distL="0" distR="0" wp14:anchorId="6C3A6019" wp14:editId="1E282EF7">
            <wp:extent cx="2522855" cy="1702895"/>
            <wp:effectExtent l="0" t="0" r="0" b="0"/>
            <wp:docPr id="1525513069"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513069" name="รูปภาพ 1525513069"/>
                    <pic:cNvPicPr/>
                  </pic:nvPicPr>
                  <pic:blipFill rotWithShape="1">
                    <a:blip r:embed="rId12" cstate="print">
                      <a:extLst>
                        <a:ext uri="{28A0092B-C50C-407E-A947-70E740481C1C}">
                          <a14:useLocalDpi xmlns:a14="http://schemas.microsoft.com/office/drawing/2010/main" val="0"/>
                        </a:ext>
                      </a:extLst>
                    </a:blip>
                    <a:srcRect l="-486" t="2636" r="486" b="5931"/>
                    <a:stretch>
                      <a:fillRect/>
                    </a:stretch>
                  </pic:blipFill>
                  <pic:spPr bwMode="auto">
                    <a:xfrm>
                      <a:off x="0" y="0"/>
                      <a:ext cx="2522855" cy="1702895"/>
                    </a:xfrm>
                    <a:prstGeom prst="rect">
                      <a:avLst/>
                    </a:prstGeom>
                    <a:ln>
                      <a:noFill/>
                    </a:ln>
                    <a:extLst>
                      <a:ext uri="{53640926-AAD7-44D8-BBD7-CCE9431645EC}">
                        <a14:shadowObscured xmlns:a14="http://schemas.microsoft.com/office/drawing/2010/main"/>
                      </a:ext>
                    </a:extLst>
                  </pic:spPr>
                </pic:pic>
              </a:graphicData>
            </a:graphic>
          </wp:inline>
        </w:drawing>
      </w:r>
      <w:r w:rsidR="003541A4" w:rsidRPr="00CB1C94">
        <w:rPr>
          <w:rFonts w:ascii="TH Sarabun New" w:hAnsi="TH Sarabun New" w:cs="TH Sarabun New"/>
          <w:b/>
          <w:bCs/>
          <w:sz w:val="28"/>
        </w:rPr>
        <w:t>Fig.</w:t>
      </w:r>
      <w:r w:rsidR="009E58CC" w:rsidRPr="00CB1C94">
        <w:rPr>
          <w:rFonts w:ascii="TH Sarabun New" w:hAnsi="TH Sarabun New" w:cs="TH Sarabun New"/>
          <w:b/>
          <w:bCs/>
          <w:sz w:val="28"/>
        </w:rPr>
        <w:t xml:space="preserve"> </w:t>
      </w:r>
      <w:r w:rsidR="00D536B2">
        <w:rPr>
          <w:rFonts w:ascii="TH Sarabun New" w:hAnsi="TH Sarabun New" w:cs="TH Sarabun New"/>
          <w:b/>
          <w:bCs/>
          <w:sz w:val="28"/>
        </w:rPr>
        <w:t>2</w:t>
      </w:r>
      <w:r w:rsidR="003541A4" w:rsidRPr="00CB1C94">
        <w:rPr>
          <w:rFonts w:ascii="TH Sarabun New" w:hAnsi="TH Sarabun New" w:cs="TH Sarabun New"/>
          <w:b/>
          <w:bCs/>
          <w:sz w:val="28"/>
        </w:rPr>
        <w:t xml:space="preserve"> </w:t>
      </w:r>
      <w:r w:rsidR="003541A4" w:rsidRPr="00CB1C94">
        <w:rPr>
          <w:rFonts w:ascii="TH Sarabun New" w:hAnsi="TH Sarabun New" w:cs="TH Sarabun New"/>
          <w:sz w:val="28"/>
        </w:rPr>
        <w:t>FTIR Spectra of Cellulose from Corn</w:t>
      </w:r>
      <w:r>
        <w:rPr>
          <w:rFonts w:ascii="TH Sarabun New" w:hAnsi="TH Sarabun New" w:cs="TH Sarabun New"/>
          <w:sz w:val="28"/>
        </w:rPr>
        <w:t xml:space="preserve"> </w:t>
      </w:r>
      <w:r w:rsidR="003541A4" w:rsidRPr="00CB1C94">
        <w:rPr>
          <w:rFonts w:ascii="TH Sarabun New" w:hAnsi="TH Sarabun New" w:cs="TH Sarabun New"/>
          <w:sz w:val="28"/>
        </w:rPr>
        <w:t xml:space="preserve">Husks and the </w:t>
      </w:r>
      <w:r w:rsidR="00D536B2">
        <w:rPr>
          <w:rFonts w:ascii="TH Sarabun New" w:hAnsi="TH Sarabun New" w:cs="TH Sarabun New"/>
          <w:sz w:val="28"/>
        </w:rPr>
        <w:t>c</w:t>
      </w:r>
      <w:r w:rsidR="003541A4" w:rsidRPr="00CB1C94">
        <w:rPr>
          <w:rFonts w:ascii="TH Sarabun New" w:hAnsi="TH Sarabun New" w:cs="TH Sarabun New"/>
          <w:sz w:val="28"/>
        </w:rPr>
        <w:t xml:space="preserve">omposite </w:t>
      </w:r>
      <w:r w:rsidR="00D536B2">
        <w:rPr>
          <w:rFonts w:ascii="TH Sarabun New" w:hAnsi="TH Sarabun New" w:cs="TH Sarabun New"/>
          <w:sz w:val="28"/>
        </w:rPr>
        <w:t>c</w:t>
      </w:r>
      <w:r w:rsidR="003541A4" w:rsidRPr="00CB1C94">
        <w:rPr>
          <w:rFonts w:ascii="TH Sarabun New" w:hAnsi="TH Sarabun New" w:cs="TH Sarabun New"/>
          <w:sz w:val="28"/>
        </w:rPr>
        <w:t>asts</w:t>
      </w:r>
      <w:r w:rsidR="00D536B2">
        <w:rPr>
          <w:rFonts w:ascii="TH Sarabun New" w:hAnsi="TH Sarabun New" w:cs="TH Sarabun New"/>
          <w:sz w:val="28"/>
        </w:rPr>
        <w:t>.</w:t>
      </w:r>
    </w:p>
    <w:p w14:paraId="0C37937A" w14:textId="6B9BDA04" w:rsidR="002430A6" w:rsidRPr="00FF7E1D" w:rsidRDefault="00C841BE" w:rsidP="00FF087A">
      <w:pPr>
        <w:spacing w:after="0" w:line="240" w:lineRule="auto"/>
        <w:jc w:val="thaiDistribute"/>
        <w:rPr>
          <w:rFonts w:ascii="TH Sarabun New" w:hAnsi="TH Sarabun New" w:cs="TH Sarabun New"/>
          <w:sz w:val="28"/>
        </w:rPr>
      </w:pPr>
      <w:r>
        <w:rPr>
          <w:rFonts w:ascii="TH Sarabun New" w:hAnsi="TH Sarabun New" w:cs="TH Sarabun New"/>
          <w:sz w:val="28"/>
        </w:rPr>
        <w:tab/>
      </w:r>
      <w:r w:rsidR="00990224" w:rsidRPr="00CB1C94">
        <w:rPr>
          <w:rFonts w:ascii="TH Sarabun New" w:hAnsi="TH Sarabun New" w:cs="TH Sarabun New"/>
          <w:sz w:val="28"/>
        </w:rPr>
        <w:t>FTIR spectra of the cellulose fibers, control matrix, and composites confirmed successful incorporation of cellulose into the polymer network. The control cast displayed O–H stretching at ~3323 cm</w:t>
      </w:r>
      <w:r w:rsidR="009E58CC" w:rsidRPr="00CB1C94">
        <w:rPr>
          <w:rFonts w:ascii="TH Sarabun New" w:hAnsi="TH Sarabun New" w:cs="TH Sarabun New"/>
          <w:sz w:val="28"/>
          <w:vertAlign w:val="superscript"/>
        </w:rPr>
        <w:t>-1</w:t>
      </w:r>
      <w:r w:rsidR="00990224" w:rsidRPr="00CB1C94">
        <w:rPr>
          <w:rFonts w:ascii="TH Sarabun New" w:hAnsi="TH Sarabun New" w:cs="TH Sarabun New"/>
          <w:sz w:val="28"/>
        </w:rPr>
        <w:t>, C–H stretching near 2934 cm</w:t>
      </w:r>
      <w:r w:rsidR="009E58CC" w:rsidRPr="00CB1C94">
        <w:rPr>
          <w:rFonts w:ascii="TH Sarabun New" w:hAnsi="TH Sarabun New" w:cs="TH Sarabun New"/>
          <w:sz w:val="28"/>
          <w:vertAlign w:val="superscript"/>
        </w:rPr>
        <w:t>-1</w:t>
      </w:r>
      <w:r w:rsidR="00990224" w:rsidRPr="00CB1C94">
        <w:rPr>
          <w:rFonts w:ascii="TH Sarabun New" w:hAnsi="TH Sarabun New" w:cs="TH Sarabun New"/>
          <w:sz w:val="28"/>
        </w:rPr>
        <w:t xml:space="preserve">, </w:t>
      </w:r>
      <w:r w:rsidR="00990224" w:rsidRPr="001749EA">
        <w:rPr>
          <w:rFonts w:ascii="TH Sarabun New" w:hAnsi="TH Sarabun New" w:cs="TH Sarabun New"/>
          <w:color w:val="000000" w:themeColor="text1"/>
          <w:sz w:val="28"/>
        </w:rPr>
        <w:t>C=O</w:t>
      </w:r>
      <w:r w:rsidR="00FF7E1D" w:rsidRPr="001749EA">
        <w:rPr>
          <w:rFonts w:ascii="TH Sarabun New" w:hAnsi="TH Sarabun New" w:cs="TH Sarabun New"/>
          <w:color w:val="000000" w:themeColor="text1"/>
          <w:sz w:val="28"/>
        </w:rPr>
        <w:t xml:space="preserve"> and </w:t>
      </w:r>
      <w:r w:rsidR="00990224" w:rsidRPr="001749EA">
        <w:rPr>
          <w:rFonts w:ascii="TH Sarabun New" w:hAnsi="TH Sarabun New" w:cs="TH Sarabun New"/>
          <w:color w:val="000000" w:themeColor="text1"/>
          <w:sz w:val="28"/>
        </w:rPr>
        <w:t xml:space="preserve">C–O </w:t>
      </w:r>
      <w:r w:rsidR="00990224" w:rsidRPr="00CB1C94">
        <w:rPr>
          <w:rFonts w:ascii="TH Sarabun New" w:hAnsi="TH Sarabun New" w:cs="TH Sarabun New"/>
          <w:sz w:val="28"/>
        </w:rPr>
        <w:t>bands at 1637 and 1020–1150 cm</w:t>
      </w:r>
      <w:r w:rsidR="009E58CC" w:rsidRPr="00CB1C94">
        <w:rPr>
          <w:rFonts w:ascii="TH Sarabun New" w:hAnsi="TH Sarabun New" w:cs="TH Sarabun New"/>
          <w:sz w:val="28"/>
          <w:vertAlign w:val="superscript"/>
        </w:rPr>
        <w:t>-1</w:t>
      </w:r>
      <w:r w:rsidR="00990224" w:rsidRPr="00CB1C94">
        <w:rPr>
          <w:rFonts w:ascii="TH Sarabun New" w:hAnsi="TH Sarabun New" w:cs="TH Sarabun New"/>
          <w:sz w:val="28"/>
        </w:rPr>
        <w:t>, attributed to glycerol</w:t>
      </w:r>
      <w:r w:rsidR="00FF7E1D">
        <w:rPr>
          <w:rFonts w:ascii="TH Sarabun New" w:hAnsi="TH Sarabun New" w:cs="TH Sarabun New"/>
          <w:sz w:val="28"/>
        </w:rPr>
        <w:t xml:space="preserve"> </w:t>
      </w:r>
      <w:r w:rsidR="00990224" w:rsidRPr="00CB1C94">
        <w:rPr>
          <w:rFonts w:ascii="TH Sarabun New" w:hAnsi="TH Sarabun New" w:cs="TH Sarabun New"/>
          <w:sz w:val="28"/>
        </w:rPr>
        <w:t xml:space="preserve">starch interactions. With cellulose addition, </w:t>
      </w:r>
      <w:r w:rsidR="00C76186">
        <w:rPr>
          <w:rFonts w:ascii="TH Sarabun New" w:hAnsi="TH Sarabun New" w:cs="TH Sarabun New"/>
          <w:sz w:val="28"/>
        </w:rPr>
        <w:br/>
      </w:r>
      <w:r w:rsidR="00990224" w:rsidRPr="00CB1C94">
        <w:rPr>
          <w:rFonts w:ascii="TH Sarabun New" w:hAnsi="TH Sarabun New" w:cs="TH Sarabun New"/>
          <w:sz w:val="28"/>
        </w:rPr>
        <w:t>O–H band intensity increased, reflecting enhanced</w:t>
      </w:r>
      <w:r w:rsidR="009E58CC" w:rsidRPr="00CB1C94">
        <w:rPr>
          <w:rFonts w:ascii="TH Sarabun New" w:hAnsi="TH Sarabun New" w:cs="TH Sarabun New"/>
          <w:sz w:val="28"/>
        </w:rPr>
        <w:t xml:space="preserve"> </w:t>
      </w:r>
      <w:r w:rsidR="00990224" w:rsidRPr="00CB1C94">
        <w:rPr>
          <w:rFonts w:ascii="TH Sarabun New" w:hAnsi="TH Sarabun New" w:cs="TH Sarabun New"/>
          <w:sz w:val="28"/>
        </w:rPr>
        <w:t xml:space="preserve">hydrogen bonding among cellulose, </w:t>
      </w:r>
      <w:r w:rsidR="00990224" w:rsidRPr="00CB1C94">
        <w:rPr>
          <w:rFonts w:ascii="TH Sarabun New" w:hAnsi="TH Sarabun New" w:cs="TH Sarabun New"/>
          <w:sz w:val="28"/>
        </w:rPr>
        <w:lastRenderedPageBreak/>
        <w:t xml:space="preserve">starch, and </w:t>
      </w:r>
      <w:r w:rsidR="00990224" w:rsidRPr="004F09DE">
        <w:rPr>
          <w:rFonts w:ascii="TH Sarabun New" w:hAnsi="TH Sarabun New" w:cs="TH Sarabun New"/>
          <w:color w:val="000000" w:themeColor="text1"/>
          <w:sz w:val="28"/>
        </w:rPr>
        <w:t>glycerol, while a stronger peak near 1020–1050 cm</w:t>
      </w:r>
      <w:r w:rsidR="009E58CC" w:rsidRPr="004F09DE">
        <w:rPr>
          <w:rFonts w:ascii="TH Sarabun New" w:hAnsi="TH Sarabun New" w:cs="TH Sarabun New"/>
          <w:color w:val="000000" w:themeColor="text1"/>
          <w:sz w:val="28"/>
          <w:vertAlign w:val="superscript"/>
        </w:rPr>
        <w:t>-1</w:t>
      </w:r>
      <w:r w:rsidR="00C76186">
        <w:rPr>
          <w:rFonts w:ascii="TH Sarabun New" w:hAnsi="TH Sarabun New" w:cs="TH Sarabun New"/>
          <w:color w:val="000000" w:themeColor="text1"/>
          <w:sz w:val="28"/>
          <w:vertAlign w:val="superscript"/>
        </w:rPr>
        <w:t xml:space="preserve"> </w:t>
      </w:r>
      <w:r w:rsidR="00990224" w:rsidRPr="004F09DE">
        <w:rPr>
          <w:rFonts w:ascii="TH Sarabun New" w:hAnsi="TH Sarabun New" w:cs="TH Sarabun New"/>
          <w:color w:val="000000" w:themeColor="text1"/>
          <w:sz w:val="28"/>
        </w:rPr>
        <w:t>(C–O–C</w:t>
      </w:r>
      <w:r w:rsidR="00FF7E1D" w:rsidRPr="004F09DE">
        <w:rPr>
          <w:rFonts w:ascii="TH Sarabun New" w:hAnsi="TH Sarabun New" w:cs="TH Sarabun New"/>
          <w:color w:val="000000" w:themeColor="text1"/>
          <w:sz w:val="28"/>
        </w:rPr>
        <w:t xml:space="preserve"> and </w:t>
      </w:r>
      <w:r w:rsidR="00990224" w:rsidRPr="004F09DE">
        <w:rPr>
          <w:rFonts w:ascii="TH Sarabun New" w:hAnsi="TH Sarabun New" w:cs="TH Sarabun New"/>
          <w:color w:val="000000" w:themeColor="text1"/>
          <w:sz w:val="28"/>
        </w:rPr>
        <w:t>C–O</w:t>
      </w:r>
      <w:r w:rsidR="00FF7E1D" w:rsidRPr="004F09DE">
        <w:rPr>
          <w:rFonts w:ascii="TH Sarabun New" w:hAnsi="TH Sarabun New" w:cs="TH Sarabun New"/>
          <w:color w:val="000000" w:themeColor="text1"/>
          <w:sz w:val="28"/>
        </w:rPr>
        <w:t xml:space="preserve"> </w:t>
      </w:r>
      <w:r w:rsidR="00990224" w:rsidRPr="004F09DE">
        <w:rPr>
          <w:rFonts w:ascii="TH Sarabun New" w:hAnsi="TH Sarabun New" w:cs="TH Sarabun New"/>
          <w:color w:val="000000" w:themeColor="text1"/>
          <w:sz w:val="28"/>
        </w:rPr>
        <w:t xml:space="preserve">stretching) confirmed fiber </w:t>
      </w:r>
      <w:r w:rsidR="00990224" w:rsidRPr="00CB1C94">
        <w:rPr>
          <w:rFonts w:ascii="TH Sarabun New" w:hAnsi="TH Sarabun New" w:cs="TH Sarabun New"/>
          <w:sz w:val="28"/>
        </w:rPr>
        <w:t>incorporation. A slight shift in the carbonyl band (1700–1750 cm</w:t>
      </w:r>
      <w:r w:rsidR="009E58CC" w:rsidRPr="00CB1C94">
        <w:rPr>
          <w:rFonts w:ascii="TH Sarabun New" w:hAnsi="TH Sarabun New" w:cs="TH Sarabun New"/>
          <w:sz w:val="28"/>
          <w:vertAlign w:val="superscript"/>
        </w:rPr>
        <w:t>-1</w:t>
      </w:r>
      <w:r w:rsidR="00990224" w:rsidRPr="00CB1C94">
        <w:rPr>
          <w:rFonts w:ascii="TH Sarabun New" w:hAnsi="TH Sarabun New" w:cs="TH Sarabun New"/>
          <w:sz w:val="28"/>
        </w:rPr>
        <w:t>) further indicated strengthened</w:t>
      </w:r>
      <w:r w:rsidR="00EF4C53">
        <w:rPr>
          <w:rFonts w:ascii="TH Sarabun New" w:hAnsi="TH Sarabun New" w:cs="TH Sarabun New"/>
          <w:sz w:val="28"/>
        </w:rPr>
        <w:t xml:space="preserve"> </w:t>
      </w:r>
      <w:r w:rsidR="00990224" w:rsidRPr="00CB1C94">
        <w:rPr>
          <w:rFonts w:ascii="TH Sarabun New" w:hAnsi="TH Sarabun New" w:cs="TH Sarabun New"/>
          <w:sz w:val="28"/>
        </w:rPr>
        <w:t>intermolecular interactions.</w:t>
      </w:r>
      <w:r w:rsidR="00D536B2">
        <w:rPr>
          <w:rFonts w:ascii="TH Sarabun New" w:hAnsi="TH Sarabun New" w:cs="TH Sarabun New"/>
          <w:sz w:val="28"/>
        </w:rPr>
        <w:t xml:space="preserve"> </w:t>
      </w:r>
      <w:r w:rsidR="00990224" w:rsidRPr="00CB1C94">
        <w:rPr>
          <w:rFonts w:ascii="TH Sarabun New" w:hAnsi="TH Sarabun New" w:cs="TH Sarabun New"/>
          <w:sz w:val="28"/>
        </w:rPr>
        <w:t xml:space="preserve">Overall, increasing cellulose content produced more pronounced </w:t>
      </w:r>
      <w:r w:rsidR="00C76186">
        <w:rPr>
          <w:rFonts w:ascii="TH Sarabun New" w:hAnsi="TH Sarabun New" w:cs="TH Sarabun New"/>
          <w:sz w:val="28"/>
        </w:rPr>
        <w:br/>
      </w:r>
      <w:r w:rsidR="00990224" w:rsidRPr="00CB1C94">
        <w:rPr>
          <w:rFonts w:ascii="TH Sarabun New" w:hAnsi="TH Sarabun New" w:cs="TH Sarabun New"/>
          <w:sz w:val="28"/>
        </w:rPr>
        <w:t>cellulose-related bands and a denser hydrogen-bonding network</w:t>
      </w:r>
      <w:r w:rsidR="003F09FD">
        <w:rPr>
          <w:rFonts w:ascii="TH Sarabun New" w:hAnsi="TH Sarabun New" w:cs="TH Sarabun New"/>
          <w:sz w:val="28"/>
        </w:rPr>
        <w:t>.</w:t>
      </w:r>
    </w:p>
    <w:p w14:paraId="23362730" w14:textId="77777777" w:rsidR="00B310AB" w:rsidRPr="00CB1C94" w:rsidRDefault="00B310AB" w:rsidP="00FF087A">
      <w:pPr>
        <w:spacing w:after="0" w:line="240" w:lineRule="auto"/>
        <w:rPr>
          <w:rFonts w:ascii="TH Sarabun New" w:hAnsi="TH Sarabun New" w:cs="TH Sarabun New"/>
          <w:sz w:val="28"/>
          <w:cs/>
        </w:rPr>
      </w:pPr>
    </w:p>
    <w:p w14:paraId="43ED7A99" w14:textId="46B7BC39" w:rsidR="0098175B" w:rsidRPr="00CB1C94" w:rsidRDefault="00B24034" w:rsidP="00FF087A">
      <w:pPr>
        <w:spacing w:after="0" w:line="240" w:lineRule="auto"/>
        <w:jc w:val="thaiDistribute"/>
        <w:rPr>
          <w:rFonts w:ascii="TH Sarabun New" w:hAnsi="TH Sarabun New" w:cs="TH Sarabun New"/>
          <w:b/>
          <w:bCs/>
          <w:sz w:val="28"/>
        </w:rPr>
      </w:pPr>
      <w:r w:rsidRPr="00CB1C94">
        <w:rPr>
          <w:rFonts w:ascii="TH Sarabun New" w:hAnsi="TH Sarabun New" w:cs="TH Sarabun New"/>
          <w:b/>
          <w:bCs/>
          <w:sz w:val="28"/>
        </w:rPr>
        <w:t>Conclusions</w:t>
      </w:r>
    </w:p>
    <w:p w14:paraId="178409D0" w14:textId="27A34A8F" w:rsidR="00CB1C94" w:rsidRDefault="002430A6" w:rsidP="00E4468D">
      <w:pPr>
        <w:spacing w:after="0" w:line="240" w:lineRule="auto"/>
        <w:jc w:val="both"/>
        <w:rPr>
          <w:rFonts w:ascii="TH Sarabun New" w:hAnsi="TH Sarabun New" w:cs="TH Sarabun New"/>
          <w:sz w:val="28"/>
        </w:rPr>
      </w:pPr>
      <w:r w:rsidRPr="00CB1C94">
        <w:rPr>
          <w:rFonts w:ascii="TH Sarabun New" w:hAnsi="TH Sarabun New" w:cs="TH Sarabun New"/>
          <w:sz w:val="28"/>
        </w:rPr>
        <w:tab/>
      </w:r>
      <w:r w:rsidR="00990224" w:rsidRPr="00CB1C94">
        <w:rPr>
          <w:rFonts w:ascii="TH Sarabun New" w:hAnsi="TH Sarabun New" w:cs="TH Sarabun New"/>
          <w:sz w:val="28"/>
        </w:rPr>
        <w:t>The development of a bio-</w:t>
      </w:r>
      <w:r w:rsidR="00D536B2">
        <w:rPr>
          <w:rFonts w:ascii="TH Sarabun New" w:hAnsi="TH Sarabun New" w:cs="TH Sarabun New"/>
          <w:sz w:val="28"/>
        </w:rPr>
        <w:t>soft splint</w:t>
      </w:r>
      <w:r w:rsidR="00990224" w:rsidRPr="00CB1C94">
        <w:rPr>
          <w:rFonts w:ascii="TH Sarabun New" w:hAnsi="TH Sarabun New" w:cs="TH Sarabun New"/>
          <w:sz w:val="28"/>
        </w:rPr>
        <w:t xml:space="preserve"> from corn husk cellulose fibers for orthopedic applications showed that cellulose reinforcement played a critical role in enhancing performance. Among all samples, the cast containing 0.75 g of cellulose exhibited the most suitable properties, with a tensile strength of 44.93 N, appropriate heat dissipation, and improved water resistance</w:t>
      </w:r>
      <w:r w:rsidR="006C1324">
        <w:rPr>
          <w:rFonts w:ascii="TH Sarabun New" w:hAnsi="TH Sarabun New" w:cs="TH Sarabun New"/>
          <w:sz w:val="28"/>
        </w:rPr>
        <w:t xml:space="preserve">, </w:t>
      </w:r>
      <w:r w:rsidR="00990224" w:rsidRPr="00CB1C94">
        <w:rPr>
          <w:rFonts w:ascii="TH Sarabun New" w:hAnsi="TH Sarabun New" w:cs="TH Sarabun New"/>
          <w:sz w:val="28"/>
        </w:rPr>
        <w:t>indicating that this ratio effectively strengthens the internal structure without compromising flexibility or usability.</w:t>
      </w:r>
      <w:r w:rsidR="00D536B2">
        <w:rPr>
          <w:rFonts w:ascii="TH Sarabun New" w:hAnsi="TH Sarabun New" w:cs="TH Sarabun New"/>
          <w:sz w:val="28"/>
        </w:rPr>
        <w:t xml:space="preserve"> </w:t>
      </w:r>
      <w:r w:rsidR="00990224" w:rsidRPr="00CB1C94">
        <w:rPr>
          <w:rFonts w:ascii="TH Sarabun New" w:hAnsi="TH Sarabun New" w:cs="TH Sarabun New"/>
          <w:sz w:val="28"/>
        </w:rPr>
        <w:t>Therefore, the 0.75 g cellulose formulation is considered optimal for further development. This finding highlights the potential of corn husk cellulose as a value-added biomaterial for medical applications</w:t>
      </w:r>
      <w:r w:rsidR="00D536B2">
        <w:rPr>
          <w:rFonts w:ascii="TH Sarabun New" w:hAnsi="TH Sarabun New" w:cs="TH Sarabun New"/>
          <w:sz w:val="28"/>
        </w:rPr>
        <w:t>.</w:t>
      </w:r>
    </w:p>
    <w:p w14:paraId="29DB3647" w14:textId="77777777" w:rsidR="003F09FD" w:rsidRDefault="003F09FD" w:rsidP="00990224">
      <w:pPr>
        <w:spacing w:after="0" w:line="240" w:lineRule="auto"/>
        <w:jc w:val="thaiDistribute"/>
        <w:rPr>
          <w:rFonts w:ascii="TH Sarabun New" w:hAnsi="TH Sarabun New" w:cs="TH Sarabun New"/>
          <w:sz w:val="28"/>
        </w:rPr>
      </w:pPr>
    </w:p>
    <w:p w14:paraId="18A80EE5" w14:textId="6D41A084" w:rsidR="00F63A3D" w:rsidRPr="00CB1C94" w:rsidRDefault="00B24034" w:rsidP="00990224">
      <w:pPr>
        <w:spacing w:after="0" w:line="240" w:lineRule="auto"/>
        <w:jc w:val="thaiDistribute"/>
        <w:rPr>
          <w:rFonts w:ascii="TH Sarabun New" w:hAnsi="TH Sarabun New" w:cs="TH Sarabun New"/>
          <w:b/>
          <w:bCs/>
          <w:sz w:val="28"/>
          <w:cs/>
        </w:rPr>
      </w:pPr>
      <w:r w:rsidRPr="00CB1C94">
        <w:rPr>
          <w:rFonts w:ascii="TH Sarabun New" w:hAnsi="TH Sarabun New" w:cs="TH Sarabun New"/>
          <w:b/>
          <w:bCs/>
          <w:sz w:val="28"/>
        </w:rPr>
        <w:t>Acknowledgments</w:t>
      </w:r>
      <w:r w:rsidRPr="00CB1C94">
        <w:rPr>
          <w:rFonts w:ascii="TH Sarabun New" w:hAnsi="TH Sarabun New" w:cs="TH Sarabun New"/>
          <w:b/>
          <w:bCs/>
          <w:sz w:val="28"/>
          <w:szCs w:val="22"/>
        </w:rPr>
        <w:t xml:space="preserve"> </w:t>
      </w:r>
    </w:p>
    <w:p w14:paraId="25BF6D97" w14:textId="1C51C30B" w:rsidR="002430A6" w:rsidRPr="004D26BF" w:rsidRDefault="002430A6" w:rsidP="00D536B2">
      <w:pPr>
        <w:spacing w:after="0"/>
        <w:jc w:val="both"/>
        <w:rPr>
          <w:rFonts w:ascii="TH Sarabun New" w:hAnsi="TH Sarabun New" w:cs="TH Sarabun New"/>
          <w:color w:val="000000"/>
          <w:spacing w:val="4"/>
          <w:sz w:val="28"/>
        </w:rPr>
      </w:pPr>
      <w:r w:rsidRPr="00CB1C94">
        <w:rPr>
          <w:rFonts w:ascii="TH Sarabun New" w:hAnsi="TH Sarabun New" w:cs="TH Sarabun New"/>
          <w:color w:val="000000"/>
          <w:spacing w:val="4"/>
          <w:sz w:val="28"/>
        </w:rPr>
        <w:tab/>
        <w:t xml:space="preserve">The complete </w:t>
      </w:r>
      <w:r w:rsidR="003C50E0">
        <w:rPr>
          <w:rFonts w:ascii="TH Sarabun New" w:hAnsi="TH Sarabun New" w:cs="TH Sarabun New"/>
          <w:color w:val="000000"/>
          <w:spacing w:val="4"/>
          <w:sz w:val="28"/>
        </w:rPr>
        <w:t xml:space="preserve">science </w:t>
      </w:r>
      <w:r w:rsidR="001376C7">
        <w:rPr>
          <w:rFonts w:ascii="TH Sarabun New" w:hAnsi="TH Sarabun New" w:cs="TH Sarabun New"/>
          <w:color w:val="000000"/>
          <w:spacing w:val="4"/>
          <w:sz w:val="28"/>
        </w:rPr>
        <w:t xml:space="preserve">project </w:t>
      </w:r>
      <w:r w:rsidRPr="00CB1C94">
        <w:rPr>
          <w:rFonts w:ascii="TH Sarabun New" w:hAnsi="TH Sarabun New" w:cs="TH Sarabun New"/>
          <w:color w:val="000000"/>
          <w:spacing w:val="4"/>
          <w:sz w:val="28"/>
        </w:rPr>
        <w:t xml:space="preserve">report on </w:t>
      </w:r>
      <w:r w:rsidR="00D536B2">
        <w:rPr>
          <w:rFonts w:ascii="TH Sarabun New" w:eastAsia="TH SarabunPSK" w:hAnsi="TH Sarabun New" w:cs="TH Sarabun New"/>
          <w:bCs/>
          <w:sz w:val="28"/>
        </w:rPr>
        <w:t>the</w:t>
      </w:r>
      <w:r w:rsidR="00585AE2">
        <w:rPr>
          <w:rFonts w:ascii="TH Sarabun New" w:eastAsia="TH SarabunPSK" w:hAnsi="TH Sarabun New" w:cs="TH Sarabun New"/>
          <w:bCs/>
          <w:sz w:val="28"/>
        </w:rPr>
        <w:t xml:space="preserve"> </w:t>
      </w:r>
      <w:r w:rsidR="006C1324">
        <w:rPr>
          <w:rFonts w:ascii="TH Sarabun New" w:eastAsia="TH SarabunPSK" w:hAnsi="TH Sarabun New" w:cs="TH Sarabun New"/>
          <w:bCs/>
          <w:sz w:val="28"/>
        </w:rPr>
        <w:t>d</w:t>
      </w:r>
      <w:r w:rsidR="00D536B2" w:rsidRPr="00D536B2">
        <w:rPr>
          <w:rFonts w:ascii="TH Sarabun New" w:eastAsia="TH SarabunPSK" w:hAnsi="TH Sarabun New" w:cs="TH Sarabun New"/>
          <w:bCs/>
          <w:sz w:val="28"/>
        </w:rPr>
        <w:t xml:space="preserve">evelopment of a </w:t>
      </w:r>
      <w:r w:rsidR="0082395C" w:rsidRPr="00C9789A">
        <w:rPr>
          <w:rFonts w:ascii="TH Sarabun New" w:eastAsia="TH SarabunPSK" w:hAnsi="TH Sarabun New" w:cs="TH Sarabun New"/>
          <w:bCs/>
          <w:sz w:val="28"/>
        </w:rPr>
        <w:t>B</w:t>
      </w:r>
      <w:r w:rsidR="00D536B2" w:rsidRPr="00C9789A">
        <w:rPr>
          <w:rFonts w:ascii="TH Sarabun New" w:eastAsia="TH SarabunPSK" w:hAnsi="TH Sarabun New" w:cs="TH Sarabun New"/>
          <w:bCs/>
          <w:sz w:val="28"/>
        </w:rPr>
        <w:t>io</w:t>
      </w:r>
      <w:r w:rsidR="00C9789A">
        <w:rPr>
          <w:rFonts w:ascii="TH Sarabun New" w:eastAsia="TH SarabunPSK" w:hAnsi="TH Sarabun New" w:cs="TH Sarabun New"/>
          <w:bCs/>
          <w:sz w:val="28"/>
        </w:rPr>
        <w:t>-</w:t>
      </w:r>
      <w:r w:rsidR="00D536B2" w:rsidRPr="00C9789A">
        <w:rPr>
          <w:rFonts w:ascii="TH Sarabun New" w:eastAsia="TH SarabunPSK" w:hAnsi="TH Sarabun New" w:cs="TH Sarabun New"/>
          <w:bCs/>
          <w:sz w:val="28"/>
        </w:rPr>
        <w:t>Soft</w:t>
      </w:r>
      <w:r w:rsidR="00D536B2" w:rsidRPr="00D536B2">
        <w:rPr>
          <w:rFonts w:ascii="TH Sarabun New" w:eastAsia="TH SarabunPSK" w:hAnsi="TH Sarabun New" w:cs="TH Sarabun New"/>
          <w:bCs/>
          <w:sz w:val="28"/>
        </w:rPr>
        <w:t xml:space="preserve"> Splint </w:t>
      </w:r>
      <w:r w:rsidR="003C50E0">
        <w:rPr>
          <w:rFonts w:ascii="TH Sarabun New" w:eastAsia="TH SarabunPSK" w:hAnsi="TH Sarabun New" w:cs="TH Sarabun New"/>
          <w:bCs/>
          <w:sz w:val="28"/>
        </w:rPr>
        <w:br/>
      </w:r>
      <w:r w:rsidR="00D536B2" w:rsidRPr="00D536B2">
        <w:rPr>
          <w:rFonts w:ascii="TH Sarabun New" w:eastAsia="TH SarabunPSK" w:hAnsi="TH Sarabun New" w:cs="TH Sarabun New"/>
          <w:bCs/>
          <w:sz w:val="28"/>
        </w:rPr>
        <w:t xml:space="preserve">from Corn Husk </w:t>
      </w:r>
      <w:r w:rsidR="0082395C">
        <w:rPr>
          <w:rFonts w:ascii="TH Sarabun New" w:eastAsia="TH SarabunPSK" w:hAnsi="TH Sarabun New" w:cs="TH Sarabun New"/>
          <w:bCs/>
          <w:sz w:val="28"/>
        </w:rPr>
        <w:t>c</w:t>
      </w:r>
      <w:r w:rsidR="00D536B2" w:rsidRPr="00D536B2">
        <w:rPr>
          <w:rFonts w:ascii="TH Sarabun New" w:eastAsia="TH SarabunPSK" w:hAnsi="TH Sarabun New" w:cs="TH Sarabun New"/>
          <w:bCs/>
          <w:sz w:val="28"/>
        </w:rPr>
        <w:t xml:space="preserve">ellulose </w:t>
      </w:r>
      <w:r w:rsidR="0082395C">
        <w:rPr>
          <w:rFonts w:ascii="TH Sarabun New" w:eastAsia="TH SarabunPSK" w:hAnsi="TH Sarabun New" w:cs="TH Sarabun New"/>
          <w:bCs/>
          <w:sz w:val="28"/>
        </w:rPr>
        <w:t>f</w:t>
      </w:r>
      <w:r w:rsidR="00D536B2" w:rsidRPr="00D536B2">
        <w:rPr>
          <w:rFonts w:ascii="TH Sarabun New" w:eastAsia="TH SarabunPSK" w:hAnsi="TH Sarabun New" w:cs="TH Sarabun New"/>
          <w:bCs/>
          <w:sz w:val="28"/>
        </w:rPr>
        <w:t>ibers</w:t>
      </w:r>
      <w:r w:rsidR="00D536B2">
        <w:rPr>
          <w:rFonts w:ascii="TH Sarabun New" w:eastAsia="TH SarabunPSK" w:hAnsi="TH Sarabun New" w:cs="TH Sarabun New"/>
          <w:bCs/>
          <w:sz w:val="28"/>
        </w:rPr>
        <w:t xml:space="preserve"> </w:t>
      </w:r>
      <w:r w:rsidR="00D536B2" w:rsidRPr="00D536B2">
        <w:rPr>
          <w:rFonts w:ascii="TH Sarabun New" w:eastAsia="TH SarabunPSK" w:hAnsi="TH Sarabun New" w:cs="TH Sarabun New"/>
          <w:bCs/>
          <w:sz w:val="28"/>
        </w:rPr>
        <w:t xml:space="preserve">for Orthopedic </w:t>
      </w:r>
      <w:r w:rsidR="0082395C">
        <w:rPr>
          <w:rFonts w:ascii="TH Sarabun New" w:eastAsia="TH SarabunPSK" w:hAnsi="TH Sarabun New" w:cs="TH Sarabun New"/>
          <w:bCs/>
          <w:sz w:val="28"/>
        </w:rPr>
        <w:t>a</w:t>
      </w:r>
      <w:r w:rsidR="00D536B2" w:rsidRPr="00D536B2">
        <w:rPr>
          <w:rFonts w:ascii="TH Sarabun New" w:eastAsia="TH SarabunPSK" w:hAnsi="TH Sarabun New" w:cs="TH Sarabun New"/>
          <w:bCs/>
          <w:sz w:val="28"/>
        </w:rPr>
        <w:t>pplications</w:t>
      </w:r>
      <w:r w:rsidR="00D536B2">
        <w:rPr>
          <w:rFonts w:ascii="TH Sarabun New" w:eastAsia="TH SarabunPSK" w:hAnsi="TH Sarabun New" w:cs="TH Sarabun New"/>
          <w:bCs/>
          <w:sz w:val="28"/>
        </w:rPr>
        <w:t xml:space="preserve"> </w:t>
      </w:r>
      <w:r w:rsidRPr="00CB1C94">
        <w:rPr>
          <w:rFonts w:ascii="TH Sarabun New" w:hAnsi="TH Sarabun New" w:cs="TH Sarabun New"/>
          <w:color w:val="000000"/>
          <w:spacing w:val="4"/>
          <w:sz w:val="28"/>
        </w:rPr>
        <w:t>has been completed.</w:t>
      </w:r>
      <w:r w:rsidR="004D26BF">
        <w:rPr>
          <w:rFonts w:ascii="TH Sarabun New" w:hAnsi="TH Sarabun New" w:cs="TH Sarabun New"/>
          <w:color w:val="000000"/>
          <w:spacing w:val="4"/>
          <w:sz w:val="28"/>
        </w:rPr>
        <w:t xml:space="preserve"> </w:t>
      </w:r>
      <w:r w:rsidRPr="00CB1C94">
        <w:rPr>
          <w:rFonts w:ascii="TH Sarabun New" w:hAnsi="TH Sarabun New" w:cs="TH Sarabun New"/>
          <w:color w:val="000000"/>
          <w:spacing w:val="4"/>
          <w:sz w:val="28"/>
        </w:rPr>
        <w:t>Special thanks to</w:t>
      </w:r>
      <w:r w:rsidR="00C76186">
        <w:rPr>
          <w:rFonts w:ascii="TH Sarabun New" w:hAnsi="TH Sarabun New" w:cs="TH Sarabun New"/>
          <w:color w:val="000000"/>
          <w:spacing w:val="4"/>
          <w:sz w:val="28"/>
        </w:rPr>
        <w:t xml:space="preserve"> </w:t>
      </w:r>
      <w:r w:rsidRPr="00CB1C94">
        <w:rPr>
          <w:rFonts w:ascii="TH Sarabun New" w:hAnsi="TH Sarabun New" w:cs="TH Sarabun New"/>
          <w:color w:val="000000"/>
          <w:spacing w:val="4"/>
          <w:sz w:val="28"/>
        </w:rPr>
        <w:t>teacher Pornpimol Ruengpeng,</w:t>
      </w:r>
      <w:r w:rsidR="00990224" w:rsidRPr="00CB1C94">
        <w:rPr>
          <w:rFonts w:ascii="TH Sarabun New" w:hAnsi="TH Sarabun New" w:cs="TH Sarabun New"/>
          <w:color w:val="000000"/>
          <w:spacing w:val="4"/>
          <w:sz w:val="28"/>
          <w:cs/>
        </w:rPr>
        <w:t xml:space="preserve"> </w:t>
      </w:r>
      <w:r w:rsidRPr="00CB1C94">
        <w:rPr>
          <w:rFonts w:ascii="TH Sarabun New" w:hAnsi="TH Sarabun New" w:cs="TH Sarabun New"/>
          <w:color w:val="000000"/>
          <w:spacing w:val="4"/>
          <w:sz w:val="28"/>
        </w:rPr>
        <w:t>teacher</w:t>
      </w:r>
      <w:r w:rsidR="00C76186">
        <w:rPr>
          <w:rFonts w:ascii="TH Sarabun New" w:hAnsi="TH Sarabun New" w:cs="TH Sarabun New"/>
          <w:color w:val="000000"/>
          <w:spacing w:val="4"/>
          <w:sz w:val="28"/>
        </w:rPr>
        <w:t xml:space="preserve"> </w:t>
      </w:r>
      <w:r w:rsidRPr="00CB1C94">
        <w:rPr>
          <w:rFonts w:ascii="TH Sarabun New" w:hAnsi="TH Sarabun New" w:cs="TH Sarabun New"/>
          <w:color w:val="000000"/>
          <w:spacing w:val="4"/>
          <w:sz w:val="28"/>
        </w:rPr>
        <w:t>Panyalak Khawrapaphong</w:t>
      </w:r>
      <w:r w:rsidR="00E4087F">
        <w:rPr>
          <w:rFonts w:ascii="TH Sarabun New" w:hAnsi="TH Sarabun New" w:cs="TH Sarabun New"/>
          <w:color w:val="000000"/>
          <w:spacing w:val="4"/>
          <w:sz w:val="28"/>
        </w:rPr>
        <w:t xml:space="preserve">. Also </w:t>
      </w:r>
      <w:r w:rsidR="00111816">
        <w:rPr>
          <w:rFonts w:ascii="TH Sarabun New" w:hAnsi="TH Sarabun New" w:cs="TH Sarabun New"/>
          <w:color w:val="000000"/>
          <w:spacing w:val="4"/>
          <w:sz w:val="28"/>
        </w:rPr>
        <w:t xml:space="preserve">another </w:t>
      </w:r>
      <w:r w:rsidR="00E4087F">
        <w:rPr>
          <w:rFonts w:ascii="TH Sarabun New" w:hAnsi="TH Sarabun New" w:cs="TH Sarabun New"/>
          <w:color w:val="000000"/>
          <w:spacing w:val="4"/>
          <w:sz w:val="28"/>
        </w:rPr>
        <w:t>special</w:t>
      </w:r>
      <w:r w:rsidR="003C50E0">
        <w:rPr>
          <w:rFonts w:ascii="TH Sarabun New" w:hAnsi="TH Sarabun New" w:cs="TH Sarabun New"/>
          <w:color w:val="000000"/>
          <w:spacing w:val="4"/>
          <w:sz w:val="28"/>
        </w:rPr>
        <w:t xml:space="preserve"> thanks to</w:t>
      </w:r>
      <w:r w:rsidRPr="00CB1C94">
        <w:rPr>
          <w:rFonts w:ascii="TH Sarabun New" w:hAnsi="TH Sarabun New" w:cs="TH Sarabun New"/>
          <w:color w:val="000000"/>
          <w:spacing w:val="4"/>
          <w:sz w:val="28"/>
        </w:rPr>
        <w:t xml:space="preserve"> special advisors </w:t>
      </w:r>
      <w:r w:rsidR="003C50E0">
        <w:rPr>
          <w:rFonts w:ascii="TH Sarabun New" w:hAnsi="TH Sarabun New" w:cs="TH Sarabun New"/>
          <w:color w:val="000000"/>
          <w:spacing w:val="4"/>
          <w:sz w:val="28"/>
        </w:rPr>
        <w:br/>
      </w:r>
      <w:r w:rsidRPr="00CB1C94">
        <w:rPr>
          <w:rFonts w:ascii="TH Sarabun New" w:hAnsi="TH Sarabun New" w:cs="TH Sarabun New"/>
          <w:color w:val="000000"/>
          <w:spacing w:val="4"/>
          <w:sz w:val="28"/>
        </w:rPr>
        <w:t>Asst. Prof. Dr. Paweena Porrawatkul for the guidance. We also than Princess Chulabhorn Science High School, Nakhon Sri Thammarat for support in carrying out this project.</w:t>
      </w:r>
    </w:p>
    <w:p w14:paraId="5E051442" w14:textId="77777777" w:rsidR="009E58CC" w:rsidRPr="00CB1C94" w:rsidRDefault="009E58CC" w:rsidP="00990224">
      <w:pPr>
        <w:tabs>
          <w:tab w:val="left" w:pos="426"/>
        </w:tabs>
        <w:spacing w:after="0" w:line="240" w:lineRule="auto"/>
        <w:jc w:val="thaiDistribute"/>
        <w:rPr>
          <w:rFonts w:ascii="TH Sarabun New" w:hAnsi="TH Sarabun New" w:cs="TH Sarabun New"/>
          <w:color w:val="000000"/>
          <w:spacing w:val="4"/>
          <w:sz w:val="28"/>
        </w:rPr>
      </w:pPr>
    </w:p>
    <w:p w14:paraId="42665087" w14:textId="6927E7DD" w:rsidR="0098175B" w:rsidRPr="00CB1C94" w:rsidRDefault="009F35C9" w:rsidP="00DC5103">
      <w:pPr>
        <w:spacing w:after="0" w:line="240" w:lineRule="auto"/>
        <w:jc w:val="both"/>
        <w:rPr>
          <w:rFonts w:ascii="TH Sarabun New" w:hAnsi="TH Sarabun New" w:cs="TH Sarabun New" w:hint="cs"/>
          <w:b/>
          <w:bCs/>
          <w:sz w:val="32"/>
          <w:szCs w:val="32"/>
          <w:cs/>
        </w:rPr>
      </w:pPr>
      <w:r w:rsidRPr="00CB1C94">
        <w:rPr>
          <w:rFonts w:ascii="TH Sarabun New" w:hAnsi="TH Sarabun New" w:cs="TH Sarabun New"/>
          <w:noProof/>
          <w:sz w:val="28"/>
          <w:lang w:val="th-TH"/>
        </w:rPr>
        <mc:AlternateContent>
          <mc:Choice Requires="wps">
            <w:drawing>
              <wp:anchor distT="0" distB="0" distL="114300" distR="114300" simplePos="0" relativeHeight="252158976" behindDoc="0" locked="0" layoutInCell="1" allowOverlap="1" wp14:anchorId="249F3B65" wp14:editId="3AF6E66C">
                <wp:simplePos x="0" y="0"/>
                <wp:positionH relativeFrom="column">
                  <wp:posOffset>1126736</wp:posOffset>
                </wp:positionH>
                <wp:positionV relativeFrom="paragraph">
                  <wp:posOffset>-44450</wp:posOffset>
                </wp:positionV>
                <wp:extent cx="1864242" cy="261620"/>
                <wp:effectExtent l="0" t="0" r="0" b="0"/>
                <wp:wrapNone/>
                <wp:docPr id="27" name="สี่เหลี่ยมผืนผ้า 2"/>
                <wp:cNvGraphicFramePr/>
                <a:graphic xmlns:a="http://schemas.openxmlformats.org/drawingml/2006/main">
                  <a:graphicData uri="http://schemas.microsoft.com/office/word/2010/wordprocessingShape">
                    <wps:wsp>
                      <wps:cNvSpPr/>
                      <wps:spPr>
                        <a:xfrm>
                          <a:off x="0" y="0"/>
                          <a:ext cx="1864242"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969F041" w14:textId="1791D0D4" w:rsidR="009F35C9" w:rsidRPr="000A070F" w:rsidRDefault="009F35C9" w:rsidP="009F35C9">
                            <w:pPr>
                              <w:jc w:val="center"/>
                              <w:rPr>
                                <w:rFonts w:ascii="TH SarabunPSK" w:hAnsi="TH SarabunPSK" w:cs="TH SarabunPSK"/>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F3B65" id="สี่เหลี่ยมผืนผ้า 2" o:spid="_x0000_s1026" style="position:absolute;left:0;text-align:left;margin-left:88.7pt;margin-top:-3.5pt;width:146.8pt;height:20.6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" filled="f" stroked="f" strokeweight=".25pt">
                <v:textbox>
                  <w:txbxContent>
                    <w:p w14:paraId="3969F041" w14:textId="1791D0D4" w:rsidR="009F35C9" w:rsidRPr="000A070F" w:rsidRDefault="009F35C9" w:rsidP="009F35C9">
                      <w:pPr>
                        <w:jc w:val="center"/>
                        <w:rPr>
                          <w:rFonts w:ascii="TH SarabunPSK" w:hAnsi="TH SarabunPSK" w:cs="TH SarabunPSK"/>
                          <w:color w:val="C00000"/>
                          <w:sz w:val="28"/>
                          <w:cs/>
                        </w:rPr>
                      </w:pPr>
                    </w:p>
                  </w:txbxContent>
                </v:textbox>
              </v:rect>
            </w:pict>
          </mc:Fallback>
        </mc:AlternateContent>
      </w:r>
      <w:r w:rsidR="00B24034" w:rsidRPr="00CB1C94">
        <w:rPr>
          <w:rFonts w:ascii="TH Sarabun New" w:hAnsi="TH Sarabun New" w:cs="TH Sarabun New"/>
          <w:b/>
          <w:bCs/>
          <w:noProof/>
          <w:sz w:val="28"/>
        </w:rPr>
        <w:t>References</w:t>
      </w:r>
      <w:r w:rsidR="00F63A3D" w:rsidRPr="00CB1C94">
        <w:rPr>
          <w:rFonts w:ascii="TH Sarabun New" w:hAnsi="TH Sarabun New" w:cs="TH Sarabun New"/>
          <w:b/>
          <w:bCs/>
          <w:sz w:val="32"/>
          <w:szCs w:val="32"/>
        </w:rPr>
        <w:t xml:space="preserve"> </w:t>
      </w:r>
    </w:p>
    <w:p w14:paraId="06C5CF0D" w14:textId="77777777" w:rsidR="00145300" w:rsidRDefault="00AE0055" w:rsidP="00E4468D">
      <w:pPr>
        <w:spacing w:after="0" w:line="240" w:lineRule="auto"/>
        <w:jc w:val="both"/>
        <w:rPr>
          <w:rFonts w:ascii="TH Sarabun New" w:hAnsi="TH Sarabun New" w:cs="TH Sarabun New"/>
          <w:sz w:val="28"/>
        </w:rPr>
      </w:pPr>
      <w:r>
        <w:rPr>
          <w:rFonts w:ascii="TH Sarabun New" w:hAnsi="TH Sarabun New" w:cs="TH Sarabun New"/>
          <w:sz w:val="28"/>
        </w:rPr>
        <w:t>Tikamporn Chansuk, Benjawan Boon</w:t>
      </w:r>
      <w:r w:rsidR="00E50948">
        <w:rPr>
          <w:rFonts w:ascii="TH Sarabun New" w:hAnsi="TH Sarabun New" w:cs="TH Sarabun New"/>
          <w:sz w:val="28"/>
        </w:rPr>
        <w:t xml:space="preserve">yasing </w:t>
      </w:r>
    </w:p>
    <w:p w14:paraId="308D5A45" w14:textId="63369A0F" w:rsidR="00990224" w:rsidRPr="00367133" w:rsidRDefault="00145300" w:rsidP="00E4468D">
      <w:pPr>
        <w:spacing w:after="0" w:line="240" w:lineRule="auto"/>
        <w:jc w:val="both"/>
        <w:rPr>
          <w:rFonts w:ascii="TH Sarabun New" w:hAnsi="TH Sarabun New" w:cs="TH Sarabun New"/>
          <w:i/>
          <w:iCs/>
          <w:sz w:val="28"/>
        </w:rPr>
      </w:pPr>
      <w:r>
        <w:rPr>
          <w:rFonts w:ascii="TH Sarabun New" w:hAnsi="TH Sarabun New" w:cs="TH Sarabun New"/>
          <w:sz w:val="28"/>
        </w:rPr>
        <w:tab/>
      </w:r>
      <w:r w:rsidR="00367133">
        <w:rPr>
          <w:rFonts w:ascii="TH Sarabun New" w:hAnsi="TH Sarabun New" w:cs="TH Sarabun New"/>
          <w:sz w:val="28"/>
        </w:rPr>
        <w:t>and</w:t>
      </w:r>
      <w:r w:rsidR="00E4468D">
        <w:rPr>
          <w:rFonts w:ascii="TH Sarabun New" w:hAnsi="TH Sarabun New" w:cs="TH Sarabun New"/>
          <w:sz w:val="28"/>
        </w:rPr>
        <w:t xml:space="preserve"> </w:t>
      </w:r>
      <w:r w:rsidR="00E50948">
        <w:rPr>
          <w:rFonts w:ascii="TH Sarabun New" w:hAnsi="TH Sarabun New" w:cs="TH Sarabun New"/>
          <w:sz w:val="28"/>
        </w:rPr>
        <w:t>Pichet</w:t>
      </w:r>
      <w:r w:rsidR="00E4468D">
        <w:rPr>
          <w:rFonts w:ascii="TH Sarabun New" w:hAnsi="TH Sarabun New" w:cs="TH Sarabun New"/>
          <w:sz w:val="28"/>
        </w:rPr>
        <w:t xml:space="preserve"> </w:t>
      </w:r>
      <w:r w:rsidR="00E50948">
        <w:rPr>
          <w:rFonts w:ascii="TH Sarabun New" w:hAnsi="TH Sarabun New" w:cs="TH Sarabun New"/>
          <w:sz w:val="28"/>
        </w:rPr>
        <w:t>Anurakudom</w:t>
      </w:r>
      <w:r w:rsidR="008E7239">
        <w:rPr>
          <w:rFonts w:ascii="TH Sarabun New" w:hAnsi="TH Sarabun New" w:cs="TH Sarabun New"/>
          <w:sz w:val="28"/>
        </w:rPr>
        <w:t>.</w:t>
      </w:r>
      <w:r w:rsidR="00E4468D">
        <w:rPr>
          <w:rFonts w:ascii="TH Sarabun New" w:hAnsi="TH Sarabun New" w:cs="TH Sarabun New"/>
          <w:sz w:val="28"/>
        </w:rPr>
        <w:t xml:space="preserve"> </w:t>
      </w:r>
      <w:r w:rsidR="00990224" w:rsidRPr="00CB1C94">
        <w:rPr>
          <w:rFonts w:ascii="TH Sarabun New" w:hAnsi="TH Sarabun New" w:cs="TH Sarabun New"/>
          <w:sz w:val="28"/>
        </w:rPr>
        <w:t>(2019).</w:t>
      </w:r>
      <w:r w:rsidR="00E4468D">
        <w:rPr>
          <w:rFonts w:ascii="TH Sarabun New" w:hAnsi="TH Sarabun New" w:cs="TH Sarabun New"/>
          <w:sz w:val="28"/>
        </w:rPr>
        <w:t xml:space="preserve"> </w:t>
      </w:r>
      <w:r w:rsidR="00E4468D">
        <w:rPr>
          <w:rFonts w:ascii="TH Sarabun New" w:hAnsi="TH Sarabun New" w:cs="TH Sarabun New"/>
          <w:i/>
          <w:iCs/>
          <w:sz w:val="28"/>
        </w:rPr>
        <w:tab/>
      </w:r>
      <w:r w:rsidR="00990224" w:rsidRPr="001F3F56">
        <w:rPr>
          <w:rFonts w:ascii="TH Sarabun New" w:hAnsi="TH Sarabun New" w:cs="TH Sarabun New"/>
          <w:i/>
          <w:iCs/>
          <w:sz w:val="28"/>
        </w:rPr>
        <w:t>Carboxymethyl</w:t>
      </w:r>
      <w:r w:rsidR="00E4468D">
        <w:rPr>
          <w:rFonts w:ascii="TH Sarabun New" w:hAnsi="TH Sarabun New" w:cs="TH Sarabun New"/>
          <w:i/>
          <w:iCs/>
          <w:sz w:val="28"/>
        </w:rPr>
        <w:t xml:space="preserve"> </w:t>
      </w:r>
      <w:r w:rsidR="00990224" w:rsidRPr="001F3F56">
        <w:rPr>
          <w:rFonts w:ascii="TH Sarabun New" w:hAnsi="TH Sarabun New" w:cs="TH Sarabun New"/>
          <w:i/>
          <w:iCs/>
          <w:sz w:val="28"/>
        </w:rPr>
        <w:t>cellulose from corn</w:t>
      </w:r>
      <w:r w:rsidR="00E4468D">
        <w:rPr>
          <w:rFonts w:ascii="TH Sarabun New" w:hAnsi="TH Sarabun New" w:cs="TH Sarabun New"/>
          <w:i/>
          <w:iCs/>
          <w:sz w:val="28"/>
        </w:rPr>
        <w:t xml:space="preserve"> </w:t>
      </w:r>
      <w:r w:rsidR="00E4468D">
        <w:rPr>
          <w:rFonts w:ascii="TH Sarabun New" w:hAnsi="TH Sarabun New" w:cs="TH Sarabun New"/>
          <w:i/>
          <w:iCs/>
          <w:sz w:val="28"/>
        </w:rPr>
        <w:tab/>
      </w:r>
      <w:r w:rsidR="00990224" w:rsidRPr="001F3F56">
        <w:rPr>
          <w:rFonts w:ascii="TH Sarabun New" w:hAnsi="TH Sarabun New" w:cs="TH Sarabun New"/>
          <w:i/>
          <w:iCs/>
          <w:sz w:val="28"/>
        </w:rPr>
        <w:t>husks</w:t>
      </w:r>
      <w:r w:rsidR="00990224" w:rsidRPr="00CB1C94">
        <w:rPr>
          <w:rFonts w:ascii="TH Sarabun New" w:hAnsi="TH Sarabun New" w:cs="TH Sarabun New"/>
          <w:sz w:val="28"/>
        </w:rPr>
        <w:t>. In</w:t>
      </w:r>
      <w:r w:rsidR="00E4468D">
        <w:rPr>
          <w:rFonts w:ascii="TH Sarabun New" w:hAnsi="TH Sarabun New" w:cs="TH Sarabun New"/>
          <w:sz w:val="28"/>
        </w:rPr>
        <w:t xml:space="preserve"> </w:t>
      </w:r>
      <w:r w:rsidR="00990224" w:rsidRPr="00CB1C94">
        <w:rPr>
          <w:rFonts w:ascii="TH Sarabun New" w:hAnsi="TH Sarabun New" w:cs="TH Sarabun New"/>
          <w:sz w:val="28"/>
        </w:rPr>
        <w:t xml:space="preserve">Proceedings of the 16th </w:t>
      </w:r>
      <w:r w:rsidR="00E4468D">
        <w:rPr>
          <w:rFonts w:ascii="TH Sarabun New" w:hAnsi="TH Sarabun New" w:cs="TH Sarabun New"/>
          <w:sz w:val="28"/>
        </w:rPr>
        <w:tab/>
      </w:r>
      <w:r w:rsidR="00990224" w:rsidRPr="00CB1C94">
        <w:rPr>
          <w:rFonts w:ascii="TH Sarabun New" w:hAnsi="TH Sarabun New" w:cs="TH Sarabun New"/>
          <w:sz w:val="28"/>
        </w:rPr>
        <w:t>National</w:t>
      </w:r>
      <w:r w:rsidR="00E4468D">
        <w:rPr>
          <w:rFonts w:ascii="TH Sarabun New" w:hAnsi="TH Sarabun New" w:cs="TH Sarabun New"/>
          <w:sz w:val="28"/>
        </w:rPr>
        <w:t xml:space="preserve"> </w:t>
      </w:r>
      <w:r w:rsidR="00990224" w:rsidRPr="00CB1C94">
        <w:rPr>
          <w:rFonts w:ascii="TH Sarabun New" w:hAnsi="TH Sarabun New" w:cs="TH Sarabun New"/>
          <w:sz w:val="28"/>
        </w:rPr>
        <w:t>Academic</w:t>
      </w:r>
      <w:r w:rsidR="00367133">
        <w:rPr>
          <w:rFonts w:ascii="TH Sarabun New" w:hAnsi="TH Sarabun New" w:cs="TH Sarabun New"/>
          <w:sz w:val="28"/>
        </w:rPr>
        <w:t xml:space="preserve"> </w:t>
      </w:r>
      <w:r w:rsidR="00990224" w:rsidRPr="00CB1C94">
        <w:rPr>
          <w:rFonts w:ascii="TH Sarabun New" w:hAnsi="TH Sarabun New" w:cs="TH Sarabun New"/>
          <w:sz w:val="28"/>
        </w:rPr>
        <w:t>Conference,</w:t>
      </w:r>
      <w:r w:rsidR="00367133">
        <w:rPr>
          <w:rFonts w:ascii="TH Sarabun New" w:hAnsi="TH Sarabun New" w:cs="TH Sarabun New"/>
          <w:sz w:val="28"/>
        </w:rPr>
        <w:t xml:space="preserve"> </w:t>
      </w:r>
      <w:r w:rsidR="00E4468D">
        <w:rPr>
          <w:rFonts w:ascii="TH Sarabun New" w:hAnsi="TH Sarabun New" w:cs="TH Sarabun New"/>
          <w:sz w:val="28"/>
        </w:rPr>
        <w:tab/>
      </w:r>
      <w:r w:rsidR="00990224" w:rsidRPr="00CB1C94">
        <w:rPr>
          <w:rFonts w:ascii="TH Sarabun New" w:hAnsi="TH Sarabun New" w:cs="TH Sarabun New"/>
          <w:sz w:val="28"/>
        </w:rPr>
        <w:t>Kasetsart University</w:t>
      </w:r>
      <w:r w:rsidR="00E4468D">
        <w:rPr>
          <w:rFonts w:ascii="TH Sarabun New" w:hAnsi="TH Sarabun New" w:cs="TH Sarabun New"/>
          <w:sz w:val="28"/>
        </w:rPr>
        <w:t xml:space="preserve"> </w:t>
      </w:r>
      <w:r w:rsidR="00990224" w:rsidRPr="00CB1C94">
        <w:rPr>
          <w:rFonts w:ascii="TH Sarabun New" w:hAnsi="TH Sarabun New" w:cs="TH Sarabun New"/>
          <w:sz w:val="28"/>
        </w:rPr>
        <w:t xml:space="preserve">Kamphaeng Saen </w:t>
      </w:r>
      <w:r w:rsidR="00E4468D">
        <w:rPr>
          <w:rFonts w:ascii="TH Sarabun New" w:hAnsi="TH Sarabun New" w:cs="TH Sarabun New"/>
          <w:sz w:val="28"/>
        </w:rPr>
        <w:tab/>
      </w:r>
      <w:r w:rsidR="00990224" w:rsidRPr="00CB1C94">
        <w:rPr>
          <w:rFonts w:ascii="TH Sarabun New" w:hAnsi="TH Sarabun New" w:cs="TH Sarabun New"/>
          <w:sz w:val="28"/>
        </w:rPr>
        <w:t xml:space="preserve">Campus. </w:t>
      </w:r>
    </w:p>
    <w:p w14:paraId="03C7F45B" w14:textId="44794FFA" w:rsidR="00990224" w:rsidRPr="00CB1C94" w:rsidRDefault="0009676F" w:rsidP="00E4468D">
      <w:pPr>
        <w:spacing w:after="0" w:line="240" w:lineRule="auto"/>
        <w:jc w:val="both"/>
        <w:rPr>
          <w:rFonts w:ascii="TH Sarabun New" w:hAnsi="TH Sarabun New" w:cs="TH Sarabun New"/>
          <w:sz w:val="28"/>
        </w:rPr>
      </w:pPr>
      <w:r w:rsidRPr="0009676F">
        <w:rPr>
          <w:rFonts w:ascii="TH Sarabun New" w:hAnsi="TH Sarabun New" w:cs="TH Sarabun New"/>
          <w:sz w:val="28"/>
        </w:rPr>
        <w:t>Emma J. North &amp; Rolf U. Halden</w:t>
      </w:r>
      <w:r>
        <w:rPr>
          <w:rFonts w:ascii="TH Sarabun New" w:hAnsi="TH Sarabun New" w:cs="TH Sarabun New"/>
          <w:sz w:val="28"/>
        </w:rPr>
        <w:t>.</w:t>
      </w:r>
      <w:r w:rsidR="00E4468D">
        <w:rPr>
          <w:rFonts w:ascii="TH Sarabun New" w:hAnsi="TH Sarabun New" w:cs="TH Sarabun New"/>
          <w:sz w:val="28"/>
        </w:rPr>
        <w:t xml:space="preserve"> </w:t>
      </w:r>
      <w:r w:rsidR="008F083C">
        <w:rPr>
          <w:rFonts w:ascii="TH Sarabun New" w:hAnsi="TH Sarabun New" w:cs="TH Sarabun New"/>
          <w:sz w:val="28"/>
        </w:rPr>
        <w:t xml:space="preserve"> </w:t>
      </w:r>
      <w:r w:rsidR="00990224" w:rsidRPr="00CB1C94">
        <w:rPr>
          <w:rFonts w:ascii="TH Sarabun New" w:hAnsi="TH Sarabun New" w:cs="TH Sarabun New"/>
          <w:sz w:val="28"/>
        </w:rPr>
        <w:t>(2013).</w:t>
      </w:r>
      <w:r w:rsidR="00E4468D">
        <w:rPr>
          <w:rFonts w:ascii="TH Sarabun New" w:hAnsi="TH Sarabun New" w:cs="TH Sarabun New"/>
          <w:sz w:val="28"/>
        </w:rPr>
        <w:t xml:space="preserve"> </w:t>
      </w:r>
      <w:r w:rsidR="00E4468D">
        <w:rPr>
          <w:rFonts w:ascii="TH Sarabun New" w:hAnsi="TH Sarabun New" w:cs="TH Sarabun New"/>
          <w:i/>
          <w:iCs/>
          <w:sz w:val="28"/>
        </w:rPr>
        <w:t xml:space="preserve">  </w:t>
      </w:r>
      <w:r w:rsidR="00E4468D">
        <w:rPr>
          <w:rFonts w:ascii="TH Sarabun New" w:hAnsi="TH Sarabun New" w:cs="TH Sarabun New"/>
          <w:i/>
          <w:iCs/>
          <w:sz w:val="28"/>
        </w:rPr>
        <w:tab/>
      </w:r>
      <w:r w:rsidR="00990224" w:rsidRPr="00824F80">
        <w:rPr>
          <w:rFonts w:ascii="TH Sarabun New" w:hAnsi="TH Sarabun New" w:cs="TH Sarabun New"/>
          <w:i/>
          <w:iCs/>
          <w:sz w:val="28"/>
        </w:rPr>
        <w:t xml:space="preserve">Plastics </w:t>
      </w:r>
      <w:r w:rsidR="008F083C">
        <w:rPr>
          <w:rFonts w:ascii="TH Sarabun New" w:hAnsi="TH Sarabun New" w:cs="TH Sarabun New"/>
          <w:i/>
          <w:iCs/>
          <w:sz w:val="28"/>
        </w:rPr>
        <w:tab/>
      </w:r>
      <w:r w:rsidR="00990224" w:rsidRPr="00824F80">
        <w:rPr>
          <w:rFonts w:ascii="TH Sarabun New" w:hAnsi="TH Sarabun New" w:cs="TH Sarabun New"/>
          <w:i/>
          <w:iCs/>
          <w:sz w:val="28"/>
        </w:rPr>
        <w:t>and</w:t>
      </w:r>
      <w:r w:rsidR="008F083C">
        <w:rPr>
          <w:rFonts w:ascii="TH Sarabun New" w:hAnsi="TH Sarabun New" w:cs="TH Sarabun New"/>
          <w:i/>
          <w:iCs/>
          <w:sz w:val="28"/>
        </w:rPr>
        <w:t xml:space="preserve"> </w:t>
      </w:r>
      <w:r w:rsidR="00990224" w:rsidRPr="00824F80">
        <w:rPr>
          <w:rFonts w:ascii="TH Sarabun New" w:hAnsi="TH Sarabun New" w:cs="TH Sarabun New"/>
          <w:i/>
          <w:iCs/>
          <w:sz w:val="28"/>
        </w:rPr>
        <w:t xml:space="preserve">environmental health: </w:t>
      </w:r>
      <w:r w:rsidR="00E4468D">
        <w:rPr>
          <w:rFonts w:ascii="TH Sarabun New" w:hAnsi="TH Sarabun New" w:cs="TH Sarabun New"/>
          <w:i/>
          <w:iCs/>
          <w:sz w:val="28"/>
        </w:rPr>
        <w:tab/>
      </w:r>
      <w:r w:rsidR="00990224" w:rsidRPr="00824F80">
        <w:rPr>
          <w:rFonts w:ascii="TH Sarabun New" w:hAnsi="TH Sarabun New" w:cs="TH Sarabun New"/>
          <w:i/>
          <w:iCs/>
          <w:sz w:val="28"/>
        </w:rPr>
        <w:t>The road</w:t>
      </w:r>
      <w:r w:rsidR="00E4468D">
        <w:rPr>
          <w:rFonts w:ascii="TH Sarabun New" w:hAnsi="TH Sarabun New" w:cs="TH Sarabun New"/>
          <w:i/>
          <w:iCs/>
          <w:sz w:val="28"/>
        </w:rPr>
        <w:t xml:space="preserve"> </w:t>
      </w:r>
      <w:r w:rsidR="00990224" w:rsidRPr="00824F80">
        <w:rPr>
          <w:rFonts w:ascii="TH Sarabun New" w:hAnsi="TH Sarabun New" w:cs="TH Sarabun New"/>
          <w:i/>
          <w:iCs/>
          <w:sz w:val="28"/>
        </w:rPr>
        <w:t>ahead.</w:t>
      </w:r>
      <w:r w:rsidR="00990224" w:rsidRPr="00CB1C94">
        <w:rPr>
          <w:rFonts w:ascii="TH Sarabun New" w:hAnsi="TH Sarabun New" w:cs="TH Sarabun New"/>
          <w:sz w:val="28"/>
        </w:rPr>
        <w:t xml:space="preserve"> Reviews on </w:t>
      </w:r>
      <w:r w:rsidR="00E4468D">
        <w:rPr>
          <w:rFonts w:ascii="TH Sarabun New" w:hAnsi="TH Sarabun New" w:cs="TH Sarabun New"/>
          <w:sz w:val="28"/>
        </w:rPr>
        <w:tab/>
      </w:r>
      <w:r w:rsidR="00990224" w:rsidRPr="00CB1C94">
        <w:rPr>
          <w:rFonts w:ascii="TH Sarabun New" w:hAnsi="TH Sarabun New" w:cs="TH Sarabun New"/>
          <w:sz w:val="28"/>
        </w:rPr>
        <w:t xml:space="preserve">Environmental </w:t>
      </w:r>
      <w:r w:rsidR="00E4468D">
        <w:rPr>
          <w:rFonts w:ascii="TH Sarabun New" w:hAnsi="TH Sarabun New" w:cs="TH Sarabun New"/>
          <w:sz w:val="28"/>
        </w:rPr>
        <w:tab/>
      </w:r>
      <w:r w:rsidR="00990224" w:rsidRPr="00CB1C94">
        <w:rPr>
          <w:rFonts w:ascii="TH Sarabun New" w:hAnsi="TH Sarabun New" w:cs="TH Sarabun New"/>
          <w:sz w:val="28"/>
        </w:rPr>
        <w:t xml:space="preserve">Health, 28(1), 1–8. </w:t>
      </w:r>
    </w:p>
    <w:p w14:paraId="32FB0B99" w14:textId="5A906F5E" w:rsidR="00990224" w:rsidRPr="00CB1C94" w:rsidRDefault="004E619C" w:rsidP="006D7DC6">
      <w:pPr>
        <w:spacing w:after="0" w:line="240" w:lineRule="auto"/>
        <w:jc w:val="both"/>
        <w:rPr>
          <w:rFonts w:ascii="TH Sarabun New" w:hAnsi="TH Sarabun New" w:cs="TH Sarabun New"/>
          <w:sz w:val="28"/>
        </w:rPr>
      </w:pPr>
      <w:r w:rsidRPr="004E619C">
        <w:rPr>
          <w:rFonts w:ascii="TH Sarabun New" w:hAnsi="TH Sarabun New" w:cs="TH Sarabun New"/>
          <w:sz w:val="28"/>
        </w:rPr>
        <w:t>Niranut Sudduang and Parichat Rueangkrai</w:t>
      </w:r>
      <w:r w:rsidR="00990224" w:rsidRPr="00CB1C94">
        <w:rPr>
          <w:rFonts w:ascii="TH Sarabun New" w:hAnsi="TH Sarabun New" w:cs="TH Sarabun New"/>
          <w:sz w:val="28"/>
        </w:rPr>
        <w:t>.</w:t>
      </w:r>
      <w:r w:rsidR="00C76186">
        <w:rPr>
          <w:rFonts w:ascii="TH Sarabun New" w:hAnsi="TH Sarabun New" w:cs="TH Sarabun New"/>
          <w:sz w:val="28"/>
        </w:rPr>
        <w:t xml:space="preserve"> </w:t>
      </w:r>
      <w:r>
        <w:rPr>
          <w:rFonts w:ascii="TH Sarabun New" w:hAnsi="TH Sarabun New" w:cs="TH Sarabun New"/>
          <w:sz w:val="28"/>
        </w:rPr>
        <w:tab/>
      </w:r>
      <w:r w:rsidR="00990224" w:rsidRPr="00CB1C94">
        <w:rPr>
          <w:rFonts w:ascii="TH Sarabun New" w:hAnsi="TH Sarabun New" w:cs="TH Sarabun New"/>
          <w:sz w:val="28"/>
        </w:rPr>
        <w:t>(2024).</w:t>
      </w:r>
      <w:r w:rsidR="008E7239">
        <w:rPr>
          <w:rFonts w:ascii="TH Sarabun New" w:hAnsi="TH Sarabun New" w:cs="TH Sarabun New"/>
          <w:sz w:val="28"/>
        </w:rPr>
        <w:t xml:space="preserve">  </w:t>
      </w:r>
      <w:r w:rsidR="00990224" w:rsidRPr="000335A1">
        <w:rPr>
          <w:rFonts w:ascii="TH Sarabun New" w:hAnsi="TH Sarabun New" w:cs="TH Sarabun New"/>
          <w:i/>
          <w:iCs/>
          <w:sz w:val="28"/>
        </w:rPr>
        <w:t xml:space="preserve">Development of soft splints </w:t>
      </w:r>
      <w:r>
        <w:rPr>
          <w:rFonts w:ascii="TH Sarabun New" w:hAnsi="TH Sarabun New" w:cs="TH Sarabun New"/>
          <w:i/>
          <w:iCs/>
          <w:sz w:val="28"/>
        </w:rPr>
        <w:tab/>
      </w:r>
      <w:r w:rsidR="00990224" w:rsidRPr="000335A1">
        <w:rPr>
          <w:rFonts w:ascii="TH Sarabun New" w:hAnsi="TH Sarabun New" w:cs="TH Sarabun New"/>
          <w:i/>
          <w:iCs/>
          <w:sz w:val="28"/>
        </w:rPr>
        <w:t>from</w:t>
      </w:r>
      <w:r w:rsidR="00DC5103" w:rsidRPr="000335A1">
        <w:rPr>
          <w:rFonts w:ascii="TH Sarabun New" w:hAnsi="TH Sarabun New" w:cs="TH Sarabun New"/>
          <w:i/>
          <w:iCs/>
          <w:sz w:val="28"/>
        </w:rPr>
        <w:t xml:space="preserve"> </w:t>
      </w:r>
      <w:r w:rsidR="00990224" w:rsidRPr="000335A1">
        <w:rPr>
          <w:rFonts w:ascii="TH Sarabun New" w:hAnsi="TH Sarabun New" w:cs="TH Sarabun New"/>
          <w:i/>
          <w:iCs/>
          <w:sz w:val="28"/>
        </w:rPr>
        <w:t>fibers extracted from durian rinds.</w:t>
      </w:r>
      <w:r w:rsidR="00DC5103">
        <w:rPr>
          <w:rFonts w:ascii="TH Sarabun New" w:hAnsi="TH Sarabun New" w:cs="TH Sarabun New"/>
          <w:sz w:val="28"/>
        </w:rPr>
        <w:t xml:space="preserve"> </w:t>
      </w:r>
      <w:r w:rsidR="00C76186">
        <w:rPr>
          <w:rFonts w:ascii="TH Sarabun New" w:hAnsi="TH Sarabun New" w:cs="TH Sarabun New"/>
          <w:sz w:val="28"/>
        </w:rPr>
        <w:br/>
      </w:r>
      <w:r w:rsidR="00C76186">
        <w:rPr>
          <w:rFonts w:ascii="TH Sarabun New" w:hAnsi="TH Sarabun New" w:cs="TH Sarabun New"/>
          <w:sz w:val="28"/>
        </w:rPr>
        <w:tab/>
      </w:r>
      <w:r w:rsidR="00990224" w:rsidRPr="00CB1C94">
        <w:rPr>
          <w:rFonts w:ascii="TH Sarabun New" w:hAnsi="TH Sarabun New" w:cs="TH Sarabun New"/>
          <w:sz w:val="28"/>
        </w:rPr>
        <w:t>Princess</w:t>
      </w:r>
      <w:r w:rsidR="00DC5103">
        <w:rPr>
          <w:rFonts w:ascii="TH Sarabun New" w:hAnsi="TH Sarabun New" w:cs="TH Sarabun New"/>
          <w:sz w:val="28"/>
        </w:rPr>
        <w:t xml:space="preserve"> </w:t>
      </w:r>
      <w:r w:rsidR="00990224" w:rsidRPr="00CB1C94">
        <w:rPr>
          <w:rFonts w:ascii="TH Sarabun New" w:hAnsi="TH Sarabun New" w:cs="TH Sarabun New"/>
          <w:sz w:val="28"/>
        </w:rPr>
        <w:t>Chulabhorn Science</w:t>
      </w:r>
      <w:r w:rsidR="00A85FA4">
        <w:rPr>
          <w:rFonts w:ascii="TH Sarabun New" w:hAnsi="TH Sarabun New" w:cs="TH Sarabun New"/>
          <w:sz w:val="28"/>
        </w:rPr>
        <w:t xml:space="preserve"> </w:t>
      </w:r>
      <w:r w:rsidR="00990224" w:rsidRPr="00CB1C94">
        <w:rPr>
          <w:rFonts w:ascii="TH Sarabun New" w:hAnsi="TH Sarabun New" w:cs="TH Sarabun New"/>
          <w:sz w:val="28"/>
        </w:rPr>
        <w:t xml:space="preserve">High </w:t>
      </w:r>
      <w:r w:rsidR="00A85FA4">
        <w:rPr>
          <w:rFonts w:ascii="TH Sarabun New" w:hAnsi="TH Sarabun New" w:cs="TH Sarabun New"/>
          <w:sz w:val="28"/>
        </w:rPr>
        <w:tab/>
      </w:r>
      <w:r w:rsidR="00990224" w:rsidRPr="00CB1C94">
        <w:rPr>
          <w:rFonts w:ascii="TH Sarabun New" w:hAnsi="TH Sarabun New" w:cs="TH Sarabun New"/>
          <w:sz w:val="28"/>
        </w:rPr>
        <w:t>School Nakhon</w:t>
      </w:r>
      <w:r w:rsidR="00DC5103">
        <w:rPr>
          <w:rFonts w:ascii="TH Sarabun New" w:hAnsi="TH Sarabun New" w:cs="TH Sarabun New"/>
          <w:sz w:val="28"/>
        </w:rPr>
        <w:t xml:space="preserve"> </w:t>
      </w:r>
      <w:r w:rsidR="00990224" w:rsidRPr="00CB1C94">
        <w:rPr>
          <w:rFonts w:ascii="TH Sarabun New" w:hAnsi="TH Sarabun New" w:cs="TH Sarabun New"/>
          <w:sz w:val="28"/>
        </w:rPr>
        <w:t>Si</w:t>
      </w:r>
      <w:r w:rsidR="00DC5103">
        <w:rPr>
          <w:rFonts w:ascii="TH Sarabun New" w:hAnsi="TH Sarabun New" w:cs="TH Sarabun New"/>
          <w:sz w:val="28"/>
        </w:rPr>
        <w:t xml:space="preserve"> </w:t>
      </w:r>
      <w:r w:rsidR="00990224" w:rsidRPr="00CB1C94">
        <w:rPr>
          <w:rFonts w:ascii="TH Sarabun New" w:hAnsi="TH Sarabun New" w:cs="TH Sarabun New"/>
          <w:sz w:val="28"/>
        </w:rPr>
        <w:t xml:space="preserve">Thammarat. </w:t>
      </w:r>
    </w:p>
    <w:p w14:paraId="74E3FBFA" w14:textId="3A49D42F" w:rsidR="00361F4B" w:rsidRDefault="008E7239" w:rsidP="00E4468D">
      <w:pPr>
        <w:spacing w:after="0" w:line="240" w:lineRule="auto"/>
        <w:jc w:val="both"/>
        <w:rPr>
          <w:rFonts w:ascii="TH Sarabun New" w:hAnsi="TH Sarabun New" w:cs="TH Sarabun New"/>
          <w:sz w:val="28"/>
        </w:rPr>
      </w:pPr>
      <w:r w:rsidRPr="008E7239">
        <w:rPr>
          <w:rFonts w:ascii="TH Sarabun New" w:hAnsi="TH Sarabun New" w:cs="TH Sarabun New"/>
          <w:sz w:val="28"/>
        </w:rPr>
        <w:t>Chang</w:t>
      </w:r>
      <w:r>
        <w:rPr>
          <w:rFonts w:ascii="TH Sarabun New" w:hAnsi="TH Sarabun New" w:cs="TH Sarabun New"/>
          <w:sz w:val="28"/>
        </w:rPr>
        <w:t xml:space="preserve"> </w:t>
      </w:r>
      <w:r w:rsidRPr="008E7239">
        <w:rPr>
          <w:rFonts w:ascii="TH Sarabun New" w:hAnsi="TH Sarabun New" w:cs="TH Sarabun New"/>
          <w:sz w:val="28"/>
        </w:rPr>
        <w:t>Hao Wong, Chia</w:t>
      </w:r>
      <w:r>
        <w:rPr>
          <w:rFonts w:ascii="TH Sarabun New" w:hAnsi="TH Sarabun New" w:cs="TH Sarabun New"/>
          <w:sz w:val="28"/>
        </w:rPr>
        <w:t xml:space="preserve"> </w:t>
      </w:r>
      <w:r w:rsidRPr="008E7239">
        <w:rPr>
          <w:rFonts w:ascii="TH Sarabun New" w:hAnsi="TH Sarabun New" w:cs="TH Sarabun New"/>
          <w:sz w:val="28"/>
        </w:rPr>
        <w:t>Yu Chen &amp; Hsin</w:t>
      </w:r>
      <w:r>
        <w:rPr>
          <w:rFonts w:ascii="TH Sarabun New" w:hAnsi="TH Sarabun New" w:cs="TH Sarabun New"/>
          <w:sz w:val="28"/>
        </w:rPr>
        <w:t xml:space="preserve"> </w:t>
      </w:r>
      <w:r w:rsidRPr="008E7239">
        <w:rPr>
          <w:rFonts w:ascii="TH Sarabun New" w:hAnsi="TH Sarabun New" w:cs="TH Sarabun New"/>
          <w:sz w:val="28"/>
        </w:rPr>
        <w:t>Yi</w:t>
      </w:r>
      <w:r w:rsidR="00E4468D">
        <w:rPr>
          <w:rFonts w:ascii="TH Sarabun New" w:hAnsi="TH Sarabun New" w:cs="TH Sarabun New"/>
          <w:sz w:val="28"/>
        </w:rPr>
        <w:t xml:space="preserve"> </w:t>
      </w:r>
      <w:r w:rsidRPr="008E7239">
        <w:rPr>
          <w:rFonts w:ascii="TH Sarabun New" w:hAnsi="TH Sarabun New" w:cs="TH Sarabun New"/>
          <w:sz w:val="28"/>
        </w:rPr>
        <w:t>Chou</w:t>
      </w:r>
      <w:r>
        <w:rPr>
          <w:rFonts w:ascii="TH Sarabun New" w:hAnsi="TH Sarabun New" w:cs="TH Sarabun New"/>
          <w:sz w:val="28"/>
        </w:rPr>
        <w:t>.</w:t>
      </w:r>
      <w:r w:rsidR="00E4468D">
        <w:rPr>
          <w:rFonts w:ascii="TH Sarabun New" w:hAnsi="TH Sarabun New" w:cs="TH Sarabun New"/>
          <w:sz w:val="28"/>
        </w:rPr>
        <w:t xml:space="preserve">  </w:t>
      </w:r>
      <w:r w:rsidR="00E4468D">
        <w:rPr>
          <w:rFonts w:ascii="TH Sarabun New" w:hAnsi="TH Sarabun New" w:cs="TH Sarabun New"/>
          <w:sz w:val="28"/>
        </w:rPr>
        <w:tab/>
      </w:r>
      <w:r w:rsidR="00990224" w:rsidRPr="00CB1C94">
        <w:rPr>
          <w:rFonts w:ascii="TH Sarabun New" w:hAnsi="TH Sarabun New" w:cs="TH Sarabun New"/>
          <w:sz w:val="28"/>
        </w:rPr>
        <w:t>(2012).</w:t>
      </w:r>
      <w:r>
        <w:rPr>
          <w:rFonts w:ascii="TH Sarabun New" w:hAnsi="TH Sarabun New" w:cs="TH Sarabun New"/>
          <w:sz w:val="28"/>
        </w:rPr>
        <w:t xml:space="preserve"> </w:t>
      </w:r>
      <w:r w:rsidR="00990224" w:rsidRPr="006D7DC6">
        <w:rPr>
          <w:rFonts w:ascii="TH Sarabun New" w:hAnsi="TH Sarabun New" w:cs="TH Sarabun New"/>
          <w:i/>
          <w:iCs/>
          <w:sz w:val="28"/>
        </w:rPr>
        <w:t>Breathability and comfort of</w:t>
      </w:r>
      <w:r w:rsidR="00E4468D">
        <w:rPr>
          <w:rFonts w:ascii="TH Sarabun New" w:hAnsi="TH Sarabun New" w:cs="TH Sarabun New"/>
          <w:i/>
          <w:iCs/>
          <w:sz w:val="28"/>
        </w:rPr>
        <w:t xml:space="preserve"> </w:t>
      </w:r>
      <w:r w:rsidR="00E4468D">
        <w:rPr>
          <w:rFonts w:ascii="TH Sarabun New" w:hAnsi="TH Sarabun New" w:cs="TH Sarabun New"/>
          <w:i/>
          <w:iCs/>
          <w:sz w:val="28"/>
        </w:rPr>
        <w:tab/>
      </w:r>
      <w:r w:rsidR="00990224" w:rsidRPr="006D7DC6">
        <w:rPr>
          <w:rFonts w:ascii="TH Sarabun New" w:hAnsi="TH Sarabun New" w:cs="TH Sarabun New"/>
          <w:i/>
          <w:iCs/>
          <w:sz w:val="28"/>
        </w:rPr>
        <w:t>knitted</w:t>
      </w:r>
      <w:r w:rsidR="005545D6" w:rsidRPr="006D7DC6">
        <w:rPr>
          <w:rFonts w:ascii="TH Sarabun New" w:hAnsi="TH Sarabun New" w:cs="TH Sarabun New"/>
          <w:i/>
          <w:iCs/>
          <w:sz w:val="28"/>
        </w:rPr>
        <w:t xml:space="preserve"> </w:t>
      </w:r>
      <w:r w:rsidR="00990224" w:rsidRPr="006D7DC6">
        <w:rPr>
          <w:rFonts w:ascii="TH Sarabun New" w:hAnsi="TH Sarabun New" w:cs="TH Sarabun New"/>
          <w:i/>
          <w:iCs/>
          <w:sz w:val="28"/>
        </w:rPr>
        <w:t xml:space="preserve">polyester soft splints </w:t>
      </w:r>
      <w:r w:rsidR="00E4468D">
        <w:rPr>
          <w:rFonts w:ascii="TH Sarabun New" w:hAnsi="TH Sarabun New" w:cs="TH Sarabun New"/>
          <w:i/>
          <w:iCs/>
          <w:sz w:val="28"/>
        </w:rPr>
        <w:tab/>
      </w:r>
      <w:r w:rsidR="00990224" w:rsidRPr="006D7DC6">
        <w:rPr>
          <w:rFonts w:ascii="TH Sarabun New" w:hAnsi="TH Sarabun New" w:cs="TH Sarabun New"/>
          <w:i/>
          <w:iCs/>
          <w:sz w:val="28"/>
        </w:rPr>
        <w:t>compared to</w:t>
      </w:r>
      <w:r w:rsidR="00C76186" w:rsidRPr="006D7DC6">
        <w:rPr>
          <w:rFonts w:ascii="TH Sarabun New" w:hAnsi="TH Sarabun New" w:cs="TH Sarabun New"/>
          <w:i/>
          <w:iCs/>
          <w:sz w:val="28"/>
        </w:rPr>
        <w:t xml:space="preserve"> </w:t>
      </w:r>
      <w:r w:rsidR="00990224" w:rsidRPr="006D7DC6">
        <w:rPr>
          <w:rFonts w:ascii="TH Sarabun New" w:hAnsi="TH Sarabun New" w:cs="TH Sarabun New"/>
          <w:i/>
          <w:iCs/>
          <w:sz w:val="28"/>
        </w:rPr>
        <w:t>resin-based splints.</w:t>
      </w:r>
      <w:r w:rsidR="00E4468D">
        <w:rPr>
          <w:rFonts w:ascii="TH Sarabun New" w:hAnsi="TH Sarabun New" w:cs="TH Sarabun New"/>
          <w:sz w:val="28"/>
        </w:rPr>
        <w:t xml:space="preserve"> </w:t>
      </w:r>
      <w:r w:rsidR="00E4468D">
        <w:rPr>
          <w:rFonts w:ascii="TH Sarabun New" w:hAnsi="TH Sarabun New" w:cs="TH Sarabun New"/>
          <w:sz w:val="28"/>
        </w:rPr>
        <w:tab/>
      </w:r>
      <w:r w:rsidR="00990224" w:rsidRPr="00CB1C94">
        <w:rPr>
          <w:rFonts w:ascii="TH Sarabun New" w:hAnsi="TH Sarabun New" w:cs="TH Sarabun New"/>
          <w:sz w:val="28"/>
        </w:rPr>
        <w:t>Textile Research Journal,</w:t>
      </w:r>
      <w:r>
        <w:rPr>
          <w:rFonts w:ascii="TH Sarabun New" w:hAnsi="TH Sarabun New" w:cs="TH Sarabun New"/>
          <w:sz w:val="28"/>
        </w:rPr>
        <w:t xml:space="preserve"> </w:t>
      </w:r>
      <w:r w:rsidR="00990224" w:rsidRPr="00CB1C94">
        <w:rPr>
          <w:rFonts w:ascii="TH Sarabun New" w:hAnsi="TH Sarabun New" w:cs="TH Sarabun New"/>
          <w:sz w:val="28"/>
        </w:rPr>
        <w:t xml:space="preserve">82(14), </w:t>
      </w:r>
      <w:r w:rsidR="00E4468D">
        <w:rPr>
          <w:rFonts w:ascii="TH Sarabun New" w:hAnsi="TH Sarabun New" w:cs="TH Sarabun New"/>
          <w:sz w:val="28"/>
        </w:rPr>
        <w:br/>
      </w:r>
      <w:r w:rsidR="00E4468D">
        <w:rPr>
          <w:rFonts w:ascii="TH Sarabun New" w:hAnsi="TH Sarabun New" w:cs="TH Sarabun New"/>
          <w:sz w:val="28"/>
        </w:rPr>
        <w:tab/>
      </w:r>
      <w:r w:rsidR="00990224" w:rsidRPr="00CB1C94">
        <w:rPr>
          <w:rFonts w:ascii="TH Sarabun New" w:hAnsi="TH Sarabun New" w:cs="TH Sarabun New"/>
          <w:sz w:val="28"/>
        </w:rPr>
        <w:t>1472–148</w:t>
      </w:r>
      <w:r w:rsidR="006D7DC6">
        <w:rPr>
          <w:rFonts w:ascii="TH Sarabun New" w:hAnsi="TH Sarabun New" w:cs="TH Sarabun New"/>
          <w:sz w:val="28"/>
        </w:rPr>
        <w:t>.</w:t>
      </w:r>
    </w:p>
    <w:p w14:paraId="01EEC54B" w14:textId="01683A3E" w:rsidR="00034F32" w:rsidRPr="003F09FD" w:rsidRDefault="00505068" w:rsidP="00417243">
      <w:pPr>
        <w:spacing w:before="60" w:after="60" w:line="264" w:lineRule="auto"/>
        <w:ind w:left="709" w:hanging="709"/>
        <w:rPr>
          <w:rFonts w:ascii="TH Sarabun New" w:hAnsi="TH Sarabun New" w:cs="TH Sarabun New"/>
          <w:color w:val="000000" w:themeColor="text1"/>
          <w:sz w:val="28"/>
          <w:cs/>
        </w:rPr>
      </w:pPr>
      <w:r w:rsidRPr="001749EA">
        <w:rPr>
          <w:rFonts w:ascii="TH Sarabun New" w:hAnsi="TH Sarabun New" w:cs="TH Sarabun New"/>
          <w:color w:val="000000" w:themeColor="text1"/>
          <w:sz w:val="28"/>
        </w:rPr>
        <w:t xml:space="preserve">Schutz GF, de Ávila Gonçalves S, Alves RMV, Vieira RP. </w:t>
      </w:r>
      <w:r w:rsidR="00B045F1" w:rsidRPr="00B045F1">
        <w:rPr>
          <w:rFonts w:ascii="TH Sarabun New" w:hAnsi="TH Sarabun New" w:cs="TH Sarabun New"/>
          <w:color w:val="000000" w:themeColor="text1"/>
          <w:sz w:val="28"/>
        </w:rPr>
        <w:t>(2024).</w:t>
      </w:r>
      <w:r w:rsidR="00B045F1">
        <w:rPr>
          <w:rFonts w:ascii="TH Sarabun New" w:hAnsi="TH Sarabun New" w:cs="TH Sarabun New"/>
          <w:i/>
          <w:iCs/>
          <w:color w:val="000000" w:themeColor="text1"/>
          <w:sz w:val="28"/>
        </w:rPr>
        <w:t xml:space="preserve"> </w:t>
      </w:r>
      <w:r w:rsidRPr="006D7DC6">
        <w:rPr>
          <w:rFonts w:ascii="TH Sarabun New" w:hAnsi="TH Sarabun New" w:cs="TH Sarabun New"/>
          <w:i/>
          <w:iCs/>
          <w:color w:val="000000" w:themeColor="text1"/>
          <w:sz w:val="28"/>
        </w:rPr>
        <w:t>A review of starch-based biocomposites reinforced with plant fibers</w:t>
      </w:r>
      <w:r w:rsidRPr="001749EA">
        <w:rPr>
          <w:rFonts w:ascii="TH Sarabun New" w:hAnsi="TH Sarabun New" w:cs="TH Sarabun New"/>
          <w:color w:val="000000" w:themeColor="text1"/>
          <w:sz w:val="28"/>
        </w:rPr>
        <w:t>. Int J Biol Macromol. 2024</w:t>
      </w:r>
      <w:r w:rsidR="00A85FA4">
        <w:rPr>
          <w:rFonts w:ascii="TH Sarabun New" w:hAnsi="TH Sarabun New" w:cs="TH Sarabun New"/>
          <w:color w:val="000000" w:themeColor="text1"/>
          <w:sz w:val="28"/>
        </w:rPr>
        <w:t xml:space="preserve"> </w:t>
      </w:r>
      <w:r w:rsidRPr="001749EA">
        <w:rPr>
          <w:rFonts w:ascii="TH Sarabun New" w:hAnsi="TH Sarabun New" w:cs="TH Sarabun New"/>
          <w:color w:val="000000" w:themeColor="text1"/>
          <w:sz w:val="28"/>
        </w:rPr>
        <w:t>Mar;261(Pt 2):129916. Epub 2024 Feb 3. PMID: 38311134.</w:t>
      </w:r>
    </w:p>
    <w:sectPr w:rsidR="00034F32" w:rsidRPr="003F09FD"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CB6C4" w14:textId="77777777" w:rsidR="005B693E" w:rsidRDefault="005B693E" w:rsidP="00282096">
      <w:pPr>
        <w:spacing w:after="0" w:line="240" w:lineRule="auto"/>
      </w:pPr>
      <w:r>
        <w:separator/>
      </w:r>
    </w:p>
  </w:endnote>
  <w:endnote w:type="continuationSeparator" w:id="0">
    <w:p w14:paraId="4E85E326" w14:textId="77777777" w:rsidR="005B693E" w:rsidRDefault="005B693E"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PSK">
    <w:charset w:val="DE"/>
    <w:family w:val="swiss"/>
    <w:pitch w:val="variable"/>
    <w:sig w:usb0="01000003" w:usb1="00000000" w:usb2="00000000" w:usb3="00000000" w:csb0="00010111" w:csb1="00000000"/>
  </w:font>
  <w:font w:name="TH Sarabun New">
    <w:altName w:val="Browallia New"/>
    <w:panose1 w:val="020B0500040200020003"/>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TH Sarabun PSK">
    <w:altName w:val="Cordia New"/>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EndPr>
      <w:rPr>
        <w:rStyle w:val="a8"/>
      </w:rPr>
    </w:sdtEnd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EndPr>
      <w:rPr>
        <w:rStyle w:val="a8"/>
      </w:rPr>
    </w:sdtEnd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10004559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0D3FC" w14:textId="77777777" w:rsidR="005B693E" w:rsidRDefault="005B693E" w:rsidP="00282096">
      <w:pPr>
        <w:spacing w:after="0" w:line="240" w:lineRule="auto"/>
      </w:pPr>
      <w:r>
        <w:separator/>
      </w:r>
    </w:p>
  </w:footnote>
  <w:footnote w:type="continuationSeparator" w:id="0">
    <w:p w14:paraId="3AE3FD52" w14:textId="77777777" w:rsidR="005B693E" w:rsidRDefault="005B693E"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800271486"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74038886">
    <w:abstractNumId w:val="0"/>
  </w:num>
  <w:num w:numId="2" w16cid:durableId="1209297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16694"/>
    <w:rsid w:val="000261C0"/>
    <w:rsid w:val="000335A1"/>
    <w:rsid w:val="00034F32"/>
    <w:rsid w:val="00041109"/>
    <w:rsid w:val="000449BA"/>
    <w:rsid w:val="00051292"/>
    <w:rsid w:val="00054206"/>
    <w:rsid w:val="000652F0"/>
    <w:rsid w:val="00090029"/>
    <w:rsid w:val="000917E1"/>
    <w:rsid w:val="0009676F"/>
    <w:rsid w:val="000A070F"/>
    <w:rsid w:val="000B08F4"/>
    <w:rsid w:val="000C4403"/>
    <w:rsid w:val="000D1468"/>
    <w:rsid w:val="000D4EA7"/>
    <w:rsid w:val="0010020E"/>
    <w:rsid w:val="00110AA6"/>
    <w:rsid w:val="00111816"/>
    <w:rsid w:val="00135079"/>
    <w:rsid w:val="001362CB"/>
    <w:rsid w:val="001376C7"/>
    <w:rsid w:val="00145300"/>
    <w:rsid w:val="00163434"/>
    <w:rsid w:val="001749EA"/>
    <w:rsid w:val="001E343A"/>
    <w:rsid w:val="001F3F56"/>
    <w:rsid w:val="001F4092"/>
    <w:rsid w:val="0022607B"/>
    <w:rsid w:val="00235A77"/>
    <w:rsid w:val="002401AA"/>
    <w:rsid w:val="00242442"/>
    <w:rsid w:val="002430A6"/>
    <w:rsid w:val="002536A9"/>
    <w:rsid w:val="002579FC"/>
    <w:rsid w:val="00265EFE"/>
    <w:rsid w:val="002743DB"/>
    <w:rsid w:val="00282096"/>
    <w:rsid w:val="00282391"/>
    <w:rsid w:val="002A31C1"/>
    <w:rsid w:val="002C4F3F"/>
    <w:rsid w:val="002F28D8"/>
    <w:rsid w:val="00313C55"/>
    <w:rsid w:val="003457AA"/>
    <w:rsid w:val="003541A4"/>
    <w:rsid w:val="00361F4B"/>
    <w:rsid w:val="00364238"/>
    <w:rsid w:val="003647CD"/>
    <w:rsid w:val="00364E04"/>
    <w:rsid w:val="00367133"/>
    <w:rsid w:val="00374BE0"/>
    <w:rsid w:val="0037692D"/>
    <w:rsid w:val="003812DD"/>
    <w:rsid w:val="00386D57"/>
    <w:rsid w:val="003972BE"/>
    <w:rsid w:val="00397926"/>
    <w:rsid w:val="003B5CCA"/>
    <w:rsid w:val="003C50E0"/>
    <w:rsid w:val="003D4A75"/>
    <w:rsid w:val="003F09FD"/>
    <w:rsid w:val="003F1AD4"/>
    <w:rsid w:val="003F2BC4"/>
    <w:rsid w:val="00417243"/>
    <w:rsid w:val="0042136F"/>
    <w:rsid w:val="00433F17"/>
    <w:rsid w:val="00461134"/>
    <w:rsid w:val="00492645"/>
    <w:rsid w:val="004A31C7"/>
    <w:rsid w:val="004A6BA3"/>
    <w:rsid w:val="004B270A"/>
    <w:rsid w:val="004B660C"/>
    <w:rsid w:val="004D26BF"/>
    <w:rsid w:val="004E3772"/>
    <w:rsid w:val="004E5308"/>
    <w:rsid w:val="004E619C"/>
    <w:rsid w:val="004F09DE"/>
    <w:rsid w:val="00505068"/>
    <w:rsid w:val="00513573"/>
    <w:rsid w:val="00530728"/>
    <w:rsid w:val="00543D63"/>
    <w:rsid w:val="00544A32"/>
    <w:rsid w:val="00550C1D"/>
    <w:rsid w:val="0055137D"/>
    <w:rsid w:val="005545D6"/>
    <w:rsid w:val="00561064"/>
    <w:rsid w:val="00565800"/>
    <w:rsid w:val="00574E22"/>
    <w:rsid w:val="00575A82"/>
    <w:rsid w:val="00585AE2"/>
    <w:rsid w:val="00585D8F"/>
    <w:rsid w:val="0059024C"/>
    <w:rsid w:val="005B16B7"/>
    <w:rsid w:val="005B60CF"/>
    <w:rsid w:val="005B693E"/>
    <w:rsid w:val="005E3358"/>
    <w:rsid w:val="005E4FA8"/>
    <w:rsid w:val="005E5A81"/>
    <w:rsid w:val="00601C21"/>
    <w:rsid w:val="00606306"/>
    <w:rsid w:val="00612DFB"/>
    <w:rsid w:val="00613D6C"/>
    <w:rsid w:val="006149CC"/>
    <w:rsid w:val="0064022F"/>
    <w:rsid w:val="00650CA9"/>
    <w:rsid w:val="0065608C"/>
    <w:rsid w:val="0066455E"/>
    <w:rsid w:val="00665BA5"/>
    <w:rsid w:val="00682ED9"/>
    <w:rsid w:val="00684FF5"/>
    <w:rsid w:val="00687297"/>
    <w:rsid w:val="006A1863"/>
    <w:rsid w:val="006B434C"/>
    <w:rsid w:val="006B547C"/>
    <w:rsid w:val="006C1324"/>
    <w:rsid w:val="006C52D2"/>
    <w:rsid w:val="006C5E98"/>
    <w:rsid w:val="006C6ABC"/>
    <w:rsid w:val="006D7DC6"/>
    <w:rsid w:val="00700E3A"/>
    <w:rsid w:val="00730DE0"/>
    <w:rsid w:val="00732626"/>
    <w:rsid w:val="00735589"/>
    <w:rsid w:val="00775BBD"/>
    <w:rsid w:val="007A0232"/>
    <w:rsid w:val="007A4BE8"/>
    <w:rsid w:val="00812E87"/>
    <w:rsid w:val="00820F0E"/>
    <w:rsid w:val="0082395C"/>
    <w:rsid w:val="00824F80"/>
    <w:rsid w:val="00830A6B"/>
    <w:rsid w:val="0083177B"/>
    <w:rsid w:val="00833E61"/>
    <w:rsid w:val="00836439"/>
    <w:rsid w:val="00846912"/>
    <w:rsid w:val="00850F83"/>
    <w:rsid w:val="0087646B"/>
    <w:rsid w:val="00891B90"/>
    <w:rsid w:val="008A3514"/>
    <w:rsid w:val="008B2207"/>
    <w:rsid w:val="008D261D"/>
    <w:rsid w:val="008E7239"/>
    <w:rsid w:val="008F083C"/>
    <w:rsid w:val="009002A5"/>
    <w:rsid w:val="00931B69"/>
    <w:rsid w:val="009378ED"/>
    <w:rsid w:val="009466E5"/>
    <w:rsid w:val="00951123"/>
    <w:rsid w:val="00952150"/>
    <w:rsid w:val="00961864"/>
    <w:rsid w:val="0098175B"/>
    <w:rsid w:val="00990224"/>
    <w:rsid w:val="0099150C"/>
    <w:rsid w:val="009966AE"/>
    <w:rsid w:val="009A3F5C"/>
    <w:rsid w:val="009B2B45"/>
    <w:rsid w:val="009B3A64"/>
    <w:rsid w:val="009B5C67"/>
    <w:rsid w:val="009B690D"/>
    <w:rsid w:val="009C7C43"/>
    <w:rsid w:val="009D016F"/>
    <w:rsid w:val="009D6E83"/>
    <w:rsid w:val="009D752D"/>
    <w:rsid w:val="009E58CC"/>
    <w:rsid w:val="009F35C9"/>
    <w:rsid w:val="009F528A"/>
    <w:rsid w:val="00A003BE"/>
    <w:rsid w:val="00A14BDA"/>
    <w:rsid w:val="00A157D4"/>
    <w:rsid w:val="00A208A9"/>
    <w:rsid w:val="00A22496"/>
    <w:rsid w:val="00A54431"/>
    <w:rsid w:val="00A84647"/>
    <w:rsid w:val="00A85FA4"/>
    <w:rsid w:val="00AB5886"/>
    <w:rsid w:val="00AD0BC7"/>
    <w:rsid w:val="00AD6477"/>
    <w:rsid w:val="00AE0055"/>
    <w:rsid w:val="00B045F1"/>
    <w:rsid w:val="00B07C32"/>
    <w:rsid w:val="00B24034"/>
    <w:rsid w:val="00B310AB"/>
    <w:rsid w:val="00B51275"/>
    <w:rsid w:val="00B54B9C"/>
    <w:rsid w:val="00B63449"/>
    <w:rsid w:val="00B92631"/>
    <w:rsid w:val="00B953F2"/>
    <w:rsid w:val="00BD224E"/>
    <w:rsid w:val="00BE0EA0"/>
    <w:rsid w:val="00BF585A"/>
    <w:rsid w:val="00BF6D6D"/>
    <w:rsid w:val="00C23AFE"/>
    <w:rsid w:val="00C61962"/>
    <w:rsid w:val="00C65BCE"/>
    <w:rsid w:val="00C66B74"/>
    <w:rsid w:val="00C736BC"/>
    <w:rsid w:val="00C76186"/>
    <w:rsid w:val="00C841BE"/>
    <w:rsid w:val="00C9789A"/>
    <w:rsid w:val="00CA7FF5"/>
    <w:rsid w:val="00CB018A"/>
    <w:rsid w:val="00CB1C94"/>
    <w:rsid w:val="00CB7113"/>
    <w:rsid w:val="00CD1640"/>
    <w:rsid w:val="00CD3922"/>
    <w:rsid w:val="00CE35DB"/>
    <w:rsid w:val="00CF0563"/>
    <w:rsid w:val="00D00B4C"/>
    <w:rsid w:val="00D36FCA"/>
    <w:rsid w:val="00D42461"/>
    <w:rsid w:val="00D536B2"/>
    <w:rsid w:val="00D93B55"/>
    <w:rsid w:val="00DB3F22"/>
    <w:rsid w:val="00DC0DD7"/>
    <w:rsid w:val="00DC5103"/>
    <w:rsid w:val="00DD1E58"/>
    <w:rsid w:val="00DD4238"/>
    <w:rsid w:val="00DE0B6F"/>
    <w:rsid w:val="00DE6C78"/>
    <w:rsid w:val="00E2502F"/>
    <w:rsid w:val="00E35620"/>
    <w:rsid w:val="00E4087F"/>
    <w:rsid w:val="00E4403C"/>
    <w:rsid w:val="00E4468D"/>
    <w:rsid w:val="00E50948"/>
    <w:rsid w:val="00E55F79"/>
    <w:rsid w:val="00EA6B81"/>
    <w:rsid w:val="00EB70F6"/>
    <w:rsid w:val="00EB7FB9"/>
    <w:rsid w:val="00EC62D5"/>
    <w:rsid w:val="00EE505C"/>
    <w:rsid w:val="00EF4C53"/>
    <w:rsid w:val="00F021E9"/>
    <w:rsid w:val="00F05009"/>
    <w:rsid w:val="00F11CB8"/>
    <w:rsid w:val="00F2291A"/>
    <w:rsid w:val="00F553E9"/>
    <w:rsid w:val="00F63A3D"/>
    <w:rsid w:val="00FA0055"/>
    <w:rsid w:val="00FA1B7A"/>
    <w:rsid w:val="00FA1FCC"/>
    <w:rsid w:val="00FC674D"/>
    <w:rsid w:val="00FE285B"/>
    <w:rsid w:val="00FE5B62"/>
    <w:rsid w:val="00FE6D2C"/>
    <w:rsid w:val="00FF087A"/>
    <w:rsid w:val="00FF7E1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styleId="ae">
    <w:name w:val="Unresolved Mention"/>
    <w:basedOn w:val="a0"/>
    <w:uiPriority w:val="99"/>
    <w:semiHidden/>
    <w:unhideWhenUsed/>
    <w:rsid w:val="005050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6</Pages>
  <Words>2433</Words>
  <Characters>13870</Characters>
  <Application>Microsoft Office Word</Application>
  <DocSecurity>0</DocSecurity>
  <Lines>115</Lines>
  <Paragraphs>32</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pimbun muangthong</cp:lastModifiedBy>
  <cp:revision>11</cp:revision>
  <cp:lastPrinted>2023-06-15T09:46:00Z</cp:lastPrinted>
  <dcterms:created xsi:type="dcterms:W3CDTF">2026-07-13T12:53:00Z</dcterms:created>
  <dcterms:modified xsi:type="dcterms:W3CDTF">2026-07-13T16:21:00Z</dcterms:modified>
</cp:coreProperties>
</file>